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D55A" w14:textId="77777777" w:rsidR="00110170" w:rsidRDefault="001A7E5B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PLAN DE AUDITORÍA FASE II</w:t>
      </w:r>
    </w:p>
    <w:p w14:paraId="1CE4B211" w14:textId="77777777" w:rsidR="00110170" w:rsidRDefault="00110170">
      <w:pPr>
        <w:jc w:val="right"/>
        <w:rPr>
          <w:rFonts w:ascii="Times New Roman" w:eastAsia="Times New Roman" w:hAnsi="Times New Roman" w:cs="Times New Roman"/>
          <w:b/>
          <w:sz w:val="22"/>
          <w:szCs w:val="22"/>
        </w:rPr>
      </w:pPr>
    </w:p>
    <w:tbl>
      <w:tblPr>
        <w:tblStyle w:val="ab"/>
        <w:tblW w:w="1006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7655"/>
      </w:tblGrid>
      <w:tr w:rsidR="00110170" w:rsidRPr="00ED1ABD" w14:paraId="572FFA79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0C8FFDE3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proofErr w:type="spell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N°</w:t>
            </w:r>
            <w:proofErr w:type="spellEnd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Registro del cliente</w:t>
            </w:r>
          </w:p>
        </w:tc>
        <w:tc>
          <w:tcPr>
            <w:tcW w:w="7655" w:type="dxa"/>
            <w:vAlign w:val="center"/>
          </w:tcPr>
          <w:p w14:paraId="0B0B9A6D" w14:textId="75315F16" w:rsidR="00110170" w:rsidRPr="00ED1ABD" w:rsidRDefault="00D77EBF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D77EBF">
              <w:rPr>
                <w:rFonts w:asciiTheme="majorHAnsi" w:eastAsia="Calibri" w:hAnsiTheme="majorHAnsi" w:cstheme="majorHAnsi"/>
                <w:sz w:val="22"/>
                <w:szCs w:val="22"/>
              </w:rPr>
              <w:t>{{CONTRATO}}</w:t>
            </w:r>
          </w:p>
        </w:tc>
      </w:tr>
      <w:tr w:rsidR="00110170" w:rsidRPr="00ED1ABD" w14:paraId="408A7959" w14:textId="77777777">
        <w:trPr>
          <w:trHeight w:val="585"/>
        </w:trPr>
        <w:tc>
          <w:tcPr>
            <w:tcW w:w="2410" w:type="dxa"/>
            <w:shd w:val="clear" w:color="auto" w:fill="F4CCCC"/>
            <w:vAlign w:val="center"/>
          </w:tcPr>
          <w:p w14:paraId="66A8DA9B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Razón social:</w:t>
            </w:r>
          </w:p>
        </w:tc>
        <w:tc>
          <w:tcPr>
            <w:tcW w:w="7655" w:type="dxa"/>
            <w:vAlign w:val="center"/>
          </w:tcPr>
          <w:p w14:paraId="76D766AA" w14:textId="7EB968B3" w:rsidR="00110170" w:rsidRPr="00ED1ABD" w:rsidRDefault="00D77EBF" w:rsidP="006260C5">
            <w:pPr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D77EBF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{{EMPRESA}}</w:t>
            </w:r>
          </w:p>
        </w:tc>
      </w:tr>
      <w:tr w:rsidR="00110170" w:rsidRPr="00ED1ABD" w14:paraId="67BAFBDD" w14:textId="77777777">
        <w:trPr>
          <w:trHeight w:val="298"/>
        </w:trPr>
        <w:tc>
          <w:tcPr>
            <w:tcW w:w="2410" w:type="dxa"/>
            <w:shd w:val="clear" w:color="auto" w:fill="F4CCCC"/>
            <w:vAlign w:val="center"/>
          </w:tcPr>
          <w:p w14:paraId="1B5E3343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RUC:</w:t>
            </w:r>
          </w:p>
        </w:tc>
        <w:tc>
          <w:tcPr>
            <w:tcW w:w="7655" w:type="dxa"/>
          </w:tcPr>
          <w:p w14:paraId="07E14259" w14:textId="00A5A46B" w:rsidR="00110170" w:rsidRPr="00ED1ABD" w:rsidRDefault="00D77EBF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D77EBF">
              <w:rPr>
                <w:rFonts w:asciiTheme="majorHAnsi" w:eastAsia="Calibri" w:hAnsiTheme="majorHAnsi" w:cstheme="majorHAnsi"/>
                <w:sz w:val="22"/>
                <w:szCs w:val="22"/>
              </w:rPr>
              <w:t>{{RUC}}</w:t>
            </w:r>
          </w:p>
        </w:tc>
      </w:tr>
      <w:tr w:rsidR="00110170" w:rsidRPr="00ED1ABD" w14:paraId="67A4CBA2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0B5D3B95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Fecha de elaboración del plan de auditoria </w:t>
            </w:r>
          </w:p>
        </w:tc>
        <w:tc>
          <w:tcPr>
            <w:tcW w:w="7655" w:type="dxa"/>
          </w:tcPr>
          <w:p w14:paraId="7604A076" w14:textId="77777777" w:rsidR="00CA2C3C" w:rsidRDefault="00CA2C3C" w:rsidP="00A56FF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9518695" w14:textId="354ACCE9" w:rsidR="00110170" w:rsidRPr="00ED1ABD" w:rsidRDefault="00DB69A8" w:rsidP="00A56FF0">
            <w:pP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0</w:t>
            </w:r>
            <w:r w:rsidR="007302A8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5</w:t>
            </w:r>
            <w:r w:rsidR="001B2A30"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/</w:t>
            </w:r>
            <w:r w:rsidR="00190D40"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1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2</w:t>
            </w:r>
            <w:r w:rsidR="001B2A30"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/2025</w:t>
            </w:r>
          </w:p>
        </w:tc>
      </w:tr>
      <w:tr w:rsidR="00110170" w:rsidRPr="00ED1ABD" w14:paraId="287545E1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3824E6F6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Tipo de auditoría previa</w:t>
            </w:r>
          </w:p>
        </w:tc>
        <w:tc>
          <w:tcPr>
            <w:tcW w:w="7655" w:type="dxa"/>
          </w:tcPr>
          <w:p w14:paraId="7ABD2E6D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Fase I</w:t>
            </w:r>
          </w:p>
          <w:p w14:paraId="46AAFB3E" w14:textId="77777777" w:rsidR="00110170" w:rsidRPr="00ED1ABD" w:rsidRDefault="00110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</w:p>
        </w:tc>
      </w:tr>
      <w:tr w:rsidR="00110170" w:rsidRPr="00ED1ABD" w14:paraId="05B05A35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36067FBD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Tipo de auditoría</w:t>
            </w:r>
          </w:p>
        </w:tc>
        <w:tc>
          <w:tcPr>
            <w:tcW w:w="7655" w:type="dxa"/>
          </w:tcPr>
          <w:p w14:paraId="325F3593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Fase II</w:t>
            </w:r>
          </w:p>
          <w:p w14:paraId="09971FEC" w14:textId="77777777" w:rsidR="00110170" w:rsidRPr="00ED1ABD" w:rsidRDefault="0011017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10170" w:rsidRPr="00ED1ABD" w14:paraId="2CC420E1" w14:textId="77777777">
        <w:trPr>
          <w:trHeight w:val="597"/>
        </w:trPr>
        <w:tc>
          <w:tcPr>
            <w:tcW w:w="2410" w:type="dxa"/>
            <w:shd w:val="clear" w:color="auto" w:fill="F4CCCC"/>
            <w:vAlign w:val="center"/>
          </w:tcPr>
          <w:p w14:paraId="598162F1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Modalidad de auditoría</w:t>
            </w:r>
          </w:p>
        </w:tc>
        <w:tc>
          <w:tcPr>
            <w:tcW w:w="7655" w:type="dxa"/>
            <w:vAlign w:val="center"/>
          </w:tcPr>
          <w:p w14:paraId="53BDA086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808080"/>
                <w:sz w:val="22"/>
                <w:szCs w:val="22"/>
              </w:rPr>
              <w:t>Auditoría en sitio</w:t>
            </w:r>
          </w:p>
        </w:tc>
      </w:tr>
      <w:tr w:rsidR="00110170" w:rsidRPr="00ED1ABD" w14:paraId="1357EDFF" w14:textId="77777777">
        <w:trPr>
          <w:trHeight w:val="1226"/>
        </w:trPr>
        <w:tc>
          <w:tcPr>
            <w:tcW w:w="2410" w:type="dxa"/>
            <w:shd w:val="clear" w:color="auto" w:fill="F4CCCC"/>
            <w:vAlign w:val="center"/>
          </w:tcPr>
          <w:p w14:paraId="7B2E164D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¿Las actividades se realizan de manera presencial?</w:t>
            </w:r>
          </w:p>
        </w:tc>
        <w:tc>
          <w:tcPr>
            <w:tcW w:w="7655" w:type="dxa"/>
            <w:vAlign w:val="center"/>
          </w:tcPr>
          <w:p w14:paraId="321A7B83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100% presenciales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  <w:p w14:paraId="3D012E07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Mixto: Presencial Y parte </w:t>
            </w:r>
            <w:proofErr w:type="gramStart"/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remoto 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proofErr w:type="gramEnd"/>
          </w:p>
          <w:p w14:paraId="714F896C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Ambiente virtual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110170" w:rsidRPr="00ED1ABD" w14:paraId="78CFFA3D" w14:textId="77777777">
        <w:trPr>
          <w:trHeight w:val="1226"/>
        </w:trPr>
        <w:tc>
          <w:tcPr>
            <w:tcW w:w="2410" w:type="dxa"/>
            <w:shd w:val="clear" w:color="auto" w:fill="F4CCCC"/>
            <w:vAlign w:val="center"/>
          </w:tcPr>
          <w:p w14:paraId="2F52098F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Justificación de realización remota de auditoría</w:t>
            </w:r>
          </w:p>
        </w:tc>
        <w:tc>
          <w:tcPr>
            <w:tcW w:w="7655" w:type="dxa"/>
            <w:vAlign w:val="center"/>
          </w:tcPr>
          <w:p w14:paraId="79457615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80808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808080"/>
                <w:sz w:val="22"/>
                <w:szCs w:val="22"/>
              </w:rPr>
              <w:t>N/A</w:t>
            </w:r>
          </w:p>
        </w:tc>
      </w:tr>
      <w:tr w:rsidR="00110170" w:rsidRPr="00ED1ABD" w14:paraId="21EBE692" w14:textId="77777777">
        <w:trPr>
          <w:trHeight w:val="1226"/>
        </w:trPr>
        <w:tc>
          <w:tcPr>
            <w:tcW w:w="2410" w:type="dxa"/>
            <w:shd w:val="clear" w:color="auto" w:fill="F4CCCC"/>
            <w:vAlign w:val="center"/>
          </w:tcPr>
          <w:p w14:paraId="5DBFE4AE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¿Se cumplen con los requisitos de las auditorias remotas?</w:t>
            </w:r>
          </w:p>
        </w:tc>
        <w:tc>
          <w:tcPr>
            <w:tcW w:w="7655" w:type="dxa"/>
            <w:vAlign w:val="center"/>
          </w:tcPr>
          <w:p w14:paraId="25B4BE0E" w14:textId="77777777" w:rsidR="00110170" w:rsidRPr="00ED1ABD" w:rsidRDefault="001A7E5B">
            <w:pPr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  </w:t>
            </w: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N/A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</w:tc>
      </w:tr>
      <w:tr w:rsidR="00110170" w:rsidRPr="00ED1ABD" w14:paraId="79907E8C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71F92D74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Dirección fiscal</w:t>
            </w:r>
          </w:p>
        </w:tc>
        <w:tc>
          <w:tcPr>
            <w:tcW w:w="7655" w:type="dxa"/>
            <w:vAlign w:val="center"/>
          </w:tcPr>
          <w:p w14:paraId="7F51A0BD" w14:textId="1AD0E743" w:rsidR="00110170" w:rsidRPr="00ED1ABD" w:rsidRDefault="007302A8" w:rsidP="004A17D3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7302A8">
              <w:rPr>
                <w:rFonts w:asciiTheme="majorHAnsi" w:eastAsia="Calibri" w:hAnsiTheme="majorHAnsi" w:cstheme="majorHAnsi"/>
                <w:sz w:val="22"/>
                <w:szCs w:val="22"/>
              </w:rPr>
              <w:t>CAL. MANUEL DE GUIRIOR 1035. PUEBLO LIBRE (MAGDALENA VIEJA). LIMA</w:t>
            </w:r>
          </w:p>
        </w:tc>
      </w:tr>
      <w:tr w:rsidR="00110170" w:rsidRPr="00ED1ABD" w14:paraId="08AD4B50" w14:textId="77777777">
        <w:trPr>
          <w:trHeight w:val="911"/>
        </w:trPr>
        <w:tc>
          <w:tcPr>
            <w:tcW w:w="2410" w:type="dxa"/>
            <w:shd w:val="clear" w:color="auto" w:fill="F4CCCC"/>
            <w:vAlign w:val="center"/>
          </w:tcPr>
          <w:p w14:paraId="3753C5DC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Nombre del representante legal</w:t>
            </w:r>
          </w:p>
        </w:tc>
        <w:tc>
          <w:tcPr>
            <w:tcW w:w="7655" w:type="dxa"/>
            <w:vAlign w:val="center"/>
          </w:tcPr>
          <w:p w14:paraId="23DA4C49" w14:textId="6F433525" w:rsidR="00110170" w:rsidRPr="00ED1ABD" w:rsidRDefault="007302A8" w:rsidP="00190D4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7302A8">
              <w:rPr>
                <w:rFonts w:asciiTheme="majorHAnsi" w:eastAsia="Calibri" w:hAnsiTheme="majorHAnsi" w:cstheme="majorHAnsi"/>
                <w:sz w:val="22"/>
                <w:szCs w:val="22"/>
              </w:rPr>
              <w:t>CASTAÑEDA ORBE VANESSA LISETH</w:t>
            </w:r>
          </w:p>
        </w:tc>
      </w:tr>
      <w:tr w:rsidR="00A56FF0" w:rsidRPr="00ED1ABD" w14:paraId="00BF0234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7B2EF7C7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Nombre de contacto</w:t>
            </w:r>
          </w:p>
        </w:tc>
        <w:tc>
          <w:tcPr>
            <w:tcW w:w="7655" w:type="dxa"/>
            <w:vAlign w:val="center"/>
          </w:tcPr>
          <w:p w14:paraId="53E48494" w14:textId="68EE7F3C" w:rsidR="00A56FF0" w:rsidRPr="00ED1ABD" w:rsidRDefault="007302A8" w:rsidP="00190D4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7302A8">
              <w:rPr>
                <w:rFonts w:asciiTheme="majorHAnsi" w:eastAsia="Calibri" w:hAnsiTheme="majorHAnsi" w:cstheme="majorHAnsi"/>
                <w:sz w:val="22"/>
                <w:szCs w:val="22"/>
              </w:rPr>
              <w:t>CASTAÑEDA ORBE VANESSA LISETH</w:t>
            </w:r>
          </w:p>
        </w:tc>
      </w:tr>
      <w:tr w:rsidR="00A56FF0" w:rsidRPr="00ED1ABD" w14:paraId="5575DAEF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3AC42F9A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Correo de contacto </w:t>
            </w:r>
          </w:p>
        </w:tc>
        <w:tc>
          <w:tcPr>
            <w:tcW w:w="7655" w:type="dxa"/>
            <w:vAlign w:val="center"/>
          </w:tcPr>
          <w:p w14:paraId="1362EEF5" w14:textId="159E7305" w:rsidR="00A56FF0" w:rsidRPr="00ED1ABD" w:rsidRDefault="007302A8" w:rsidP="00A56FF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7302A8">
              <w:rPr>
                <w:rFonts w:asciiTheme="majorHAnsi" w:eastAsia="Calibri" w:hAnsiTheme="majorHAnsi" w:cstheme="majorHAnsi"/>
                <w:sz w:val="22"/>
                <w:szCs w:val="22"/>
              </w:rPr>
              <w:t>contabilidad2023.aya@gmail.com</w:t>
            </w:r>
          </w:p>
        </w:tc>
      </w:tr>
      <w:tr w:rsidR="00A56FF0" w:rsidRPr="00ED1ABD" w14:paraId="6D67839D" w14:textId="77777777">
        <w:trPr>
          <w:trHeight w:val="427"/>
        </w:trPr>
        <w:tc>
          <w:tcPr>
            <w:tcW w:w="2410" w:type="dxa"/>
            <w:shd w:val="clear" w:color="auto" w:fill="F4CCCC"/>
            <w:vAlign w:val="center"/>
          </w:tcPr>
          <w:p w14:paraId="255CE9ED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Sitio temporal</w:t>
            </w:r>
          </w:p>
        </w:tc>
        <w:tc>
          <w:tcPr>
            <w:tcW w:w="7655" w:type="dxa"/>
            <w:vAlign w:val="center"/>
          </w:tcPr>
          <w:p w14:paraId="78870089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</w:p>
          <w:p w14:paraId="6E2C86FF" w14:textId="77777777" w:rsidR="00A56FF0" w:rsidRPr="00ED1ABD" w:rsidRDefault="00A56FF0" w:rsidP="00A56FF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No aplica</w:t>
            </w:r>
          </w:p>
          <w:p w14:paraId="3D43CEF6" w14:textId="77777777" w:rsidR="00A56FF0" w:rsidRPr="00ED1ABD" w:rsidRDefault="00A56FF0" w:rsidP="00A56FF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A56FF0" w:rsidRPr="00ED1ABD" w14:paraId="18110B6D" w14:textId="77777777">
        <w:trPr>
          <w:trHeight w:val="538"/>
        </w:trPr>
        <w:tc>
          <w:tcPr>
            <w:tcW w:w="2410" w:type="dxa"/>
            <w:shd w:val="clear" w:color="auto" w:fill="F4CCCC"/>
            <w:vAlign w:val="center"/>
          </w:tcPr>
          <w:p w14:paraId="37310C7B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Sitio permanente (aplica para </w:t>
            </w:r>
            <w:proofErr w:type="spell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multisitio</w:t>
            </w:r>
            <w:proofErr w:type="spellEnd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)</w:t>
            </w:r>
          </w:p>
        </w:tc>
        <w:tc>
          <w:tcPr>
            <w:tcW w:w="7655" w:type="dxa"/>
            <w:vAlign w:val="center"/>
          </w:tcPr>
          <w:p w14:paraId="6FB89AA1" w14:textId="77777777" w:rsidR="00A56FF0" w:rsidRPr="00ED1ABD" w:rsidRDefault="00A56FF0" w:rsidP="00A56FF0">
            <w:pPr>
              <w:rPr>
                <w:rFonts w:asciiTheme="majorHAnsi" w:eastAsia="Verdana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Verdana" w:hAnsiTheme="majorHAnsi" w:cstheme="majorHAnsi"/>
                <w:color w:val="000000"/>
                <w:sz w:val="22"/>
                <w:szCs w:val="22"/>
              </w:rPr>
              <w:t>No aplica</w:t>
            </w:r>
          </w:p>
        </w:tc>
      </w:tr>
      <w:tr w:rsidR="00A56FF0" w:rsidRPr="00ED1ABD" w14:paraId="02DBAC34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60F00EAA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Ubicación de los procesos operativos</w:t>
            </w:r>
          </w:p>
          <w:p w14:paraId="746F8731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(Seleccione una o más respuestas)</w:t>
            </w:r>
          </w:p>
        </w:tc>
        <w:tc>
          <w:tcPr>
            <w:tcW w:w="7655" w:type="dxa"/>
            <w:vAlign w:val="center"/>
          </w:tcPr>
          <w:p w14:paraId="75A2512B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Dirección fiscal o sede principal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  <w:p w14:paraId="6F10CDE3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Sedes </w:t>
            </w:r>
            <w:proofErr w:type="gramStart"/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permanentes 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  <w:proofErr w:type="gramEnd"/>
          </w:p>
          <w:p w14:paraId="72B773A0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Ubicaciones </w:t>
            </w:r>
            <w:proofErr w:type="gramStart"/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temporales 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proofErr w:type="gramEnd"/>
          </w:p>
        </w:tc>
      </w:tr>
      <w:tr w:rsidR="00A56FF0" w:rsidRPr="00ED1ABD" w14:paraId="4E977AB8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4069E9BC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¿Se cubren </w:t>
            </w:r>
            <w:proofErr w:type="gram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todas los sitios relevantes</w:t>
            </w:r>
            <w:proofErr w:type="gramEnd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?</w:t>
            </w:r>
          </w:p>
        </w:tc>
        <w:tc>
          <w:tcPr>
            <w:tcW w:w="7655" w:type="dxa"/>
            <w:vAlign w:val="center"/>
          </w:tcPr>
          <w:p w14:paraId="3A389689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Si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  <w:p w14:paraId="27F3C9F5" w14:textId="77777777" w:rsidR="00A56FF0" w:rsidRPr="00ED1ABD" w:rsidRDefault="00A56FF0" w:rsidP="00A56FF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No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A56FF0" w:rsidRPr="00ED1ABD" w14:paraId="43527F6B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244BBFF5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Fecha de auditoría</w:t>
            </w:r>
          </w:p>
        </w:tc>
        <w:tc>
          <w:tcPr>
            <w:tcW w:w="7655" w:type="dxa"/>
            <w:vAlign w:val="center"/>
          </w:tcPr>
          <w:p w14:paraId="090FEF0D" w14:textId="5B20EF45" w:rsidR="00A56FF0" w:rsidRPr="00ED1ABD" w:rsidRDefault="007302A8" w:rsidP="00A56FF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06</w:t>
            </w:r>
            <w:r w:rsidR="001B2A30"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/</w:t>
            </w:r>
            <w:r w:rsidR="00470FA2"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1</w:t>
            </w:r>
            <w:r w:rsidR="00DB69A8">
              <w:rPr>
                <w:rFonts w:asciiTheme="majorHAnsi" w:eastAsia="Calibri" w:hAnsiTheme="majorHAnsi" w:cstheme="majorHAnsi"/>
                <w:sz w:val="22"/>
                <w:szCs w:val="22"/>
              </w:rPr>
              <w:t>2</w:t>
            </w:r>
            <w:r w:rsidR="001B2A30"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/2025</w:t>
            </w:r>
          </w:p>
        </w:tc>
      </w:tr>
      <w:tr w:rsidR="00A56FF0" w:rsidRPr="00ED1ABD" w14:paraId="7040726C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4EEF0077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Norma(s)</w:t>
            </w:r>
          </w:p>
        </w:tc>
        <w:tc>
          <w:tcPr>
            <w:tcW w:w="7655" w:type="dxa"/>
            <w:vAlign w:val="center"/>
          </w:tcPr>
          <w:p w14:paraId="41F1B1D8" w14:textId="14A2AF15" w:rsidR="00DB69A8" w:rsidRPr="00ED1ABD" w:rsidRDefault="00845B86" w:rsidP="00A56F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37</w:t>
            </w:r>
            <w:r w:rsidR="00A56FF0"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001:201</w:t>
            </w:r>
            <w:r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7</w:t>
            </w:r>
          </w:p>
        </w:tc>
      </w:tr>
    </w:tbl>
    <w:p w14:paraId="737299F5" w14:textId="77777777" w:rsidR="00110170" w:rsidRDefault="00110170">
      <w:pPr>
        <w:rPr>
          <w:rFonts w:ascii="Calibri" w:eastAsia="Calibri" w:hAnsi="Calibri" w:cs="Calibri"/>
          <w:b/>
        </w:rPr>
      </w:pPr>
    </w:p>
    <w:p w14:paraId="0E894E9B" w14:textId="77777777" w:rsidR="00110170" w:rsidRDefault="00110170"/>
    <w:tbl>
      <w:tblPr>
        <w:tblStyle w:val="ac"/>
        <w:tblpPr w:leftFromText="180" w:rightFromText="180" w:vertAnchor="text" w:tblpX="-635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513"/>
      </w:tblGrid>
      <w:tr w:rsidR="00110170" w:rsidRPr="00ED1ABD" w14:paraId="05E49105" w14:textId="77777777">
        <w:tc>
          <w:tcPr>
            <w:tcW w:w="2263" w:type="dxa"/>
            <w:shd w:val="clear" w:color="auto" w:fill="F4CCCC"/>
            <w:vAlign w:val="center"/>
          </w:tcPr>
          <w:p w14:paraId="44995ADD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Auditor líder</w:t>
            </w:r>
          </w:p>
        </w:tc>
        <w:tc>
          <w:tcPr>
            <w:tcW w:w="7513" w:type="dxa"/>
          </w:tcPr>
          <w:p w14:paraId="4A3F9FDC" w14:textId="4AB98ED6" w:rsidR="00110170" w:rsidRPr="00ED1ABD" w:rsidRDefault="007302A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LAURA BARBOZA (LB)</w:t>
            </w:r>
          </w:p>
        </w:tc>
      </w:tr>
      <w:tr w:rsidR="00110170" w:rsidRPr="00ED1ABD" w14:paraId="23ADD146" w14:textId="77777777">
        <w:tc>
          <w:tcPr>
            <w:tcW w:w="2263" w:type="dxa"/>
            <w:shd w:val="clear" w:color="auto" w:fill="F4CCCC"/>
            <w:vAlign w:val="center"/>
          </w:tcPr>
          <w:p w14:paraId="2C9C14FB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Auditores</w:t>
            </w:r>
          </w:p>
        </w:tc>
        <w:tc>
          <w:tcPr>
            <w:tcW w:w="7513" w:type="dxa"/>
          </w:tcPr>
          <w:p w14:paraId="78E5AB4D" w14:textId="77777777" w:rsidR="00110170" w:rsidRDefault="007302A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bookmarkStart w:id="0" w:name="_Hlk216429522"/>
            <w:r>
              <w:rPr>
                <w:rFonts w:ascii="Calibri" w:eastAsia="Calibri" w:hAnsi="Calibri" w:cs="Calibri"/>
                <w:sz w:val="22"/>
                <w:szCs w:val="22"/>
              </w:rPr>
              <w:t>FRANCHEL PALACIOS (FP)</w:t>
            </w:r>
          </w:p>
          <w:p w14:paraId="7ADDA271" w14:textId="4DC8055A" w:rsidR="007302A8" w:rsidRPr="00ED1ABD" w:rsidRDefault="007302A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BRIGIDA GUERRERO (BG)</w:t>
            </w:r>
            <w:bookmarkEnd w:id="0"/>
          </w:p>
        </w:tc>
      </w:tr>
      <w:tr w:rsidR="00110170" w:rsidRPr="00ED1ABD" w14:paraId="77D24B58" w14:textId="77777777">
        <w:tc>
          <w:tcPr>
            <w:tcW w:w="2263" w:type="dxa"/>
            <w:shd w:val="clear" w:color="auto" w:fill="F4CCCC"/>
            <w:vAlign w:val="center"/>
          </w:tcPr>
          <w:p w14:paraId="5E422698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Observador</w:t>
            </w:r>
          </w:p>
        </w:tc>
        <w:tc>
          <w:tcPr>
            <w:tcW w:w="7513" w:type="dxa"/>
          </w:tcPr>
          <w:p w14:paraId="2ACF8FF4" w14:textId="627967D3" w:rsidR="00110170" w:rsidRPr="00ED1ABD" w:rsidRDefault="006260C5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---</w:t>
            </w:r>
          </w:p>
        </w:tc>
      </w:tr>
      <w:tr w:rsidR="00110170" w:rsidRPr="00ED1ABD" w14:paraId="388E55EF" w14:textId="77777777">
        <w:tc>
          <w:tcPr>
            <w:tcW w:w="2263" w:type="dxa"/>
            <w:shd w:val="clear" w:color="auto" w:fill="F4CCCC"/>
            <w:vAlign w:val="center"/>
          </w:tcPr>
          <w:p w14:paraId="59A168A7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Experto técnico</w:t>
            </w:r>
          </w:p>
        </w:tc>
        <w:tc>
          <w:tcPr>
            <w:tcW w:w="7513" w:type="dxa"/>
          </w:tcPr>
          <w:p w14:paraId="2038A7E9" w14:textId="3AE02762" w:rsidR="00110170" w:rsidRPr="00ED1ABD" w:rsidRDefault="006260C5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---</w:t>
            </w:r>
          </w:p>
        </w:tc>
      </w:tr>
      <w:tr w:rsidR="00110170" w:rsidRPr="00ED1ABD" w14:paraId="069B73E2" w14:textId="77777777">
        <w:tc>
          <w:tcPr>
            <w:tcW w:w="2263" w:type="dxa"/>
            <w:shd w:val="clear" w:color="auto" w:fill="F4CCCC"/>
            <w:vAlign w:val="center"/>
          </w:tcPr>
          <w:p w14:paraId="478385D2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Traductor o Interprete</w:t>
            </w:r>
          </w:p>
        </w:tc>
        <w:tc>
          <w:tcPr>
            <w:tcW w:w="7513" w:type="dxa"/>
          </w:tcPr>
          <w:p w14:paraId="1BB19485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---</w:t>
            </w:r>
          </w:p>
        </w:tc>
      </w:tr>
      <w:tr w:rsidR="00110170" w:rsidRPr="00ED1ABD" w14:paraId="000D685A" w14:textId="77777777">
        <w:tc>
          <w:tcPr>
            <w:tcW w:w="2263" w:type="dxa"/>
            <w:shd w:val="clear" w:color="auto" w:fill="F4CCCC"/>
            <w:vAlign w:val="center"/>
          </w:tcPr>
          <w:p w14:paraId="14B9561C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proofErr w:type="gram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Criterios a evaluar</w:t>
            </w:r>
            <w:proofErr w:type="gramEnd"/>
          </w:p>
        </w:tc>
        <w:tc>
          <w:tcPr>
            <w:tcW w:w="7513" w:type="dxa"/>
          </w:tcPr>
          <w:p w14:paraId="25291BB5" w14:textId="2BC6E648" w:rsidR="00110170" w:rsidRPr="00DB5DC2" w:rsidRDefault="001A7E5B" w:rsidP="00DB5D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Requisitos de las normas</w:t>
            </w:r>
            <w:r w:rsidR="00470FA2"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B223E3"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ISO 37001:2017</w:t>
            </w:r>
          </w:p>
          <w:p w14:paraId="3518B6B0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Requisitos legales y reglamentarios aplicables.</w:t>
            </w:r>
          </w:p>
          <w:p w14:paraId="10253FCD" w14:textId="77777777" w:rsidR="00110170" w:rsidRPr="00ED1ABD" w:rsidRDefault="001A7E5B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Procesos y documentación definidos por la organización.</w:t>
            </w:r>
          </w:p>
        </w:tc>
      </w:tr>
      <w:tr w:rsidR="00110170" w:rsidRPr="00ED1ABD" w14:paraId="6EDDE2A2" w14:textId="77777777">
        <w:tc>
          <w:tcPr>
            <w:tcW w:w="2263" w:type="dxa"/>
            <w:shd w:val="clear" w:color="auto" w:fill="F4CCCC"/>
            <w:vAlign w:val="center"/>
          </w:tcPr>
          <w:p w14:paraId="1D69061C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Idioma de la auditoría</w:t>
            </w:r>
          </w:p>
        </w:tc>
        <w:tc>
          <w:tcPr>
            <w:tcW w:w="7513" w:type="dxa"/>
            <w:vAlign w:val="center"/>
          </w:tcPr>
          <w:p w14:paraId="611C299A" w14:textId="77777777" w:rsidR="00110170" w:rsidRPr="00ED1ABD" w:rsidRDefault="001A7E5B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sz w:val="22"/>
                <w:szCs w:val="22"/>
              </w:rPr>
              <w:t>Español</w:t>
            </w:r>
          </w:p>
          <w:p w14:paraId="1074E0B9" w14:textId="77777777" w:rsidR="00110170" w:rsidRPr="00ED1ABD" w:rsidRDefault="0011017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10170" w:rsidRPr="00ED1ABD" w14:paraId="77029E4C" w14:textId="77777777">
        <w:tc>
          <w:tcPr>
            <w:tcW w:w="2263" w:type="dxa"/>
            <w:shd w:val="clear" w:color="auto" w:fill="F4CCCC"/>
            <w:vAlign w:val="center"/>
          </w:tcPr>
          <w:p w14:paraId="514C615A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Días auditor</w:t>
            </w:r>
          </w:p>
        </w:tc>
        <w:tc>
          <w:tcPr>
            <w:tcW w:w="7513" w:type="dxa"/>
            <w:vAlign w:val="center"/>
          </w:tcPr>
          <w:p w14:paraId="7A3FA750" w14:textId="276B4182" w:rsidR="00110170" w:rsidRPr="00ED1ABD" w:rsidRDefault="006E61FC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3</w:t>
            </w:r>
            <w:r w:rsidR="001A7E5B"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DÍAS</w:t>
            </w:r>
          </w:p>
        </w:tc>
      </w:tr>
    </w:tbl>
    <w:p w14:paraId="3A7FBBBA" w14:textId="77777777" w:rsidR="00110170" w:rsidRPr="00ED1ABD" w:rsidRDefault="00110170">
      <w:pPr>
        <w:rPr>
          <w:rFonts w:asciiTheme="majorHAnsi" w:hAnsiTheme="majorHAnsi" w:cstheme="majorHAnsi"/>
          <w:sz w:val="22"/>
          <w:szCs w:val="22"/>
        </w:rPr>
      </w:pPr>
    </w:p>
    <w:p w14:paraId="51519A9F" w14:textId="77777777" w:rsidR="00110170" w:rsidRPr="00ED1ABD" w:rsidRDefault="00110170">
      <w:pPr>
        <w:rPr>
          <w:rFonts w:asciiTheme="majorHAnsi" w:eastAsia="Calibri" w:hAnsiTheme="majorHAnsi" w:cstheme="majorHAnsi"/>
          <w:b/>
          <w:sz w:val="22"/>
          <w:szCs w:val="22"/>
        </w:rPr>
      </w:pPr>
    </w:p>
    <w:p w14:paraId="42A5AD9D" w14:textId="77777777" w:rsidR="00110170" w:rsidRPr="00ED1ABD" w:rsidRDefault="00110170">
      <w:pPr>
        <w:rPr>
          <w:rFonts w:asciiTheme="majorHAnsi" w:eastAsia="Calibri" w:hAnsiTheme="majorHAnsi" w:cstheme="majorHAnsi"/>
          <w:b/>
          <w:sz w:val="22"/>
          <w:szCs w:val="22"/>
        </w:rPr>
      </w:pPr>
    </w:p>
    <w:tbl>
      <w:tblPr>
        <w:tblStyle w:val="ad"/>
        <w:tblpPr w:leftFromText="180" w:rightFromText="180" w:vertAnchor="text" w:tblpX="-529" w:tblpY="36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513"/>
      </w:tblGrid>
      <w:tr w:rsidR="00110170" w:rsidRPr="00ED1ABD" w14:paraId="2944AE15" w14:textId="77777777">
        <w:tc>
          <w:tcPr>
            <w:tcW w:w="2263" w:type="dxa"/>
            <w:shd w:val="clear" w:color="auto" w:fill="F4CCCC"/>
            <w:vAlign w:val="center"/>
          </w:tcPr>
          <w:p w14:paraId="6902306E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Alcance del Sistema de gestión a evaluar</w:t>
            </w:r>
          </w:p>
        </w:tc>
        <w:tc>
          <w:tcPr>
            <w:tcW w:w="7513" w:type="dxa"/>
            <w:vAlign w:val="center"/>
          </w:tcPr>
          <w:p w14:paraId="347FE36D" w14:textId="4A193FC1" w:rsidR="00110170" w:rsidRPr="00B01654" w:rsidRDefault="007302A8" w:rsidP="00B0165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7302A8">
              <w:rPr>
                <w:rFonts w:asciiTheme="majorHAnsi" w:hAnsiTheme="majorHAnsi" w:cstheme="majorHAnsi"/>
                <w:sz w:val="22"/>
                <w:szCs w:val="22"/>
              </w:rPr>
              <w:t>Prestación de servicios integrales de limpieza, saneamiento ambiental, control de plagas urbanas y desinfección como: limpieza de oficinas, áreas comunes, instalaciones industriales, establecimientos comerciales, instituciones públicas y privadas; limpieza profunda, mantenimiento de superficies, retiro de residuos no peligrosos, limpieza especializada de ambientes críticos; fumigación, control y manejo integrado de plagas (insectos rastreros y voladores); desratización con: métodos físicos, químicos y biológicos; desinfección y sanitización de ambientes interiores y exteriores con agentes autorizados; evaluación, diagnóstico, planificación, ejecución y seguimiento de los servicios; revisión operativa, logística, documental y de seguridad del personal dentro y fuera de las instalaciones del cliente.</w:t>
            </w:r>
          </w:p>
        </w:tc>
      </w:tr>
      <w:tr w:rsidR="00110170" w:rsidRPr="00ED1ABD" w14:paraId="0543F079" w14:textId="77777777">
        <w:tc>
          <w:tcPr>
            <w:tcW w:w="2263" w:type="dxa"/>
            <w:shd w:val="clear" w:color="auto" w:fill="F4CCCC"/>
            <w:vAlign w:val="center"/>
          </w:tcPr>
          <w:p w14:paraId="4AD71B2B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Sector (es) IAF</w:t>
            </w:r>
          </w:p>
        </w:tc>
        <w:tc>
          <w:tcPr>
            <w:tcW w:w="7513" w:type="dxa"/>
            <w:vAlign w:val="center"/>
          </w:tcPr>
          <w:p w14:paraId="393A1BA9" w14:textId="43514FCA" w:rsidR="00110170" w:rsidRPr="00B01654" w:rsidRDefault="00B01654" w:rsidP="00B01654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01654">
              <w:rPr>
                <w:rFonts w:asciiTheme="majorHAnsi" w:hAnsiTheme="majorHAnsi" w:cstheme="majorHAnsi"/>
                <w:sz w:val="22"/>
                <w:szCs w:val="22"/>
              </w:rPr>
              <w:t xml:space="preserve">IAF </w:t>
            </w:r>
            <w:r w:rsidR="007302A8">
              <w:rPr>
                <w:rFonts w:asciiTheme="majorHAnsi" w:hAnsiTheme="majorHAnsi" w:cstheme="majorHAnsi"/>
                <w:sz w:val="22"/>
                <w:szCs w:val="22"/>
              </w:rPr>
              <w:t>35 y 38</w:t>
            </w:r>
          </w:p>
        </w:tc>
      </w:tr>
      <w:tr w:rsidR="00110170" w:rsidRPr="00ED1ABD" w14:paraId="3D36D8F0" w14:textId="77777777">
        <w:tc>
          <w:tcPr>
            <w:tcW w:w="2263" w:type="dxa"/>
            <w:shd w:val="clear" w:color="auto" w:fill="F4CCCC"/>
            <w:vAlign w:val="center"/>
          </w:tcPr>
          <w:p w14:paraId="1A6D0FC7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Código (s) NACE</w:t>
            </w:r>
          </w:p>
        </w:tc>
        <w:tc>
          <w:tcPr>
            <w:tcW w:w="7513" w:type="dxa"/>
            <w:vAlign w:val="center"/>
          </w:tcPr>
          <w:p w14:paraId="6502F326" w14:textId="1F937B48" w:rsidR="00110170" w:rsidRPr="00B01654" w:rsidRDefault="00B01654" w:rsidP="00B01654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01654">
              <w:rPr>
                <w:rFonts w:asciiTheme="majorHAnsi" w:hAnsiTheme="majorHAnsi" w:cstheme="majorHAnsi"/>
                <w:sz w:val="22"/>
                <w:szCs w:val="22"/>
              </w:rPr>
              <w:t xml:space="preserve">NACE </w:t>
            </w:r>
            <w:r w:rsidR="007302A8">
              <w:rPr>
                <w:rFonts w:asciiTheme="majorHAnsi" w:hAnsiTheme="majorHAnsi" w:cstheme="majorHAnsi"/>
                <w:sz w:val="22"/>
                <w:szCs w:val="22"/>
              </w:rPr>
              <w:t>81</w:t>
            </w:r>
            <w:r w:rsidRPr="00B01654">
              <w:rPr>
                <w:rFonts w:asciiTheme="majorHAnsi" w:hAnsiTheme="majorHAnsi" w:cstheme="majorHAnsi"/>
                <w:sz w:val="22"/>
                <w:szCs w:val="22"/>
              </w:rPr>
              <w:t xml:space="preserve"> y </w:t>
            </w:r>
            <w:r w:rsidR="007302A8">
              <w:rPr>
                <w:rFonts w:asciiTheme="majorHAnsi" w:hAnsiTheme="majorHAnsi" w:cstheme="majorHAnsi"/>
                <w:sz w:val="22"/>
                <w:szCs w:val="22"/>
              </w:rPr>
              <w:t>86</w:t>
            </w:r>
          </w:p>
        </w:tc>
      </w:tr>
      <w:tr w:rsidR="00110170" w:rsidRPr="00ED1ABD" w14:paraId="4BD991EE" w14:textId="77777777">
        <w:tc>
          <w:tcPr>
            <w:tcW w:w="2263" w:type="dxa"/>
            <w:shd w:val="clear" w:color="auto" w:fill="F4CCCC"/>
            <w:vAlign w:val="center"/>
          </w:tcPr>
          <w:p w14:paraId="7C2D4ABF" w14:textId="451A675F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Sub</w:t>
            </w:r>
            <w:r w:rsidR="00B7407B"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ódigo</w:t>
            </w:r>
            <w:proofErr w:type="spellEnd"/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(s) NACE</w:t>
            </w:r>
          </w:p>
        </w:tc>
        <w:tc>
          <w:tcPr>
            <w:tcW w:w="7513" w:type="dxa"/>
            <w:vAlign w:val="center"/>
          </w:tcPr>
          <w:p w14:paraId="04CE0A07" w14:textId="77777777" w:rsidR="007302A8" w:rsidRPr="007302A8" w:rsidRDefault="007302A8" w:rsidP="007302A8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7302A8">
              <w:rPr>
                <w:rFonts w:ascii="Calibri" w:hAnsi="Calibri" w:cs="Calibri"/>
                <w:sz w:val="22"/>
                <w:szCs w:val="22"/>
                <w:lang w:val="es-MX"/>
              </w:rPr>
              <w:t>81.21 Limpieza general de edificios</w:t>
            </w:r>
          </w:p>
          <w:p w14:paraId="6F6373B3" w14:textId="77777777" w:rsidR="007302A8" w:rsidRPr="007302A8" w:rsidRDefault="007302A8" w:rsidP="007302A8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7302A8">
              <w:rPr>
                <w:rFonts w:ascii="Calibri" w:hAnsi="Calibri" w:cs="Calibri"/>
                <w:sz w:val="22"/>
                <w:szCs w:val="22"/>
                <w:lang w:val="es-MX"/>
              </w:rPr>
              <w:t>81.22 Otras actividades de limpieza industrial y de edificios</w:t>
            </w:r>
          </w:p>
          <w:p w14:paraId="0DDED226" w14:textId="005FFC49" w:rsidR="007302A8" w:rsidRPr="007302A8" w:rsidRDefault="007302A8" w:rsidP="007302A8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7302A8">
              <w:rPr>
                <w:rFonts w:ascii="Calibri" w:hAnsi="Calibri" w:cs="Calibri"/>
                <w:sz w:val="22"/>
                <w:szCs w:val="22"/>
                <w:lang w:val="es-MX"/>
              </w:rPr>
              <w:t>81.29 Otras actividades de limpieza</w:t>
            </w:r>
          </w:p>
          <w:p w14:paraId="3830BD4B" w14:textId="77777777" w:rsidR="007302A8" w:rsidRPr="003B78B9" w:rsidRDefault="007302A8" w:rsidP="007302A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3B78B9"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86.90 Otras actividades sanitarias</w:t>
            </w:r>
          </w:p>
          <w:p w14:paraId="7099803D" w14:textId="7650620A" w:rsidR="00FD701B" w:rsidRPr="00B01654" w:rsidRDefault="00FD701B" w:rsidP="00B0165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10170" w:rsidRPr="00ED1ABD" w14:paraId="716E716D" w14:textId="77777777">
        <w:tc>
          <w:tcPr>
            <w:tcW w:w="2263" w:type="dxa"/>
            <w:shd w:val="clear" w:color="auto" w:fill="F4CCCC"/>
            <w:vAlign w:val="center"/>
          </w:tcPr>
          <w:p w14:paraId="74C03558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No aplicabilidades declaradas por la organización</w:t>
            </w:r>
          </w:p>
        </w:tc>
        <w:tc>
          <w:tcPr>
            <w:tcW w:w="7513" w:type="dxa"/>
            <w:vAlign w:val="center"/>
          </w:tcPr>
          <w:p w14:paraId="0CCB61AA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NA</w:t>
            </w:r>
          </w:p>
        </w:tc>
      </w:tr>
      <w:tr w:rsidR="00110170" w:rsidRPr="00ED1ABD" w14:paraId="6C6C01FA" w14:textId="77777777">
        <w:trPr>
          <w:trHeight w:val="848"/>
        </w:trPr>
        <w:tc>
          <w:tcPr>
            <w:tcW w:w="2263" w:type="dxa"/>
            <w:shd w:val="clear" w:color="auto" w:fill="F4CCCC"/>
            <w:vAlign w:val="center"/>
          </w:tcPr>
          <w:p w14:paraId="3502450E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Alcance de la auditoría</w:t>
            </w:r>
          </w:p>
        </w:tc>
        <w:tc>
          <w:tcPr>
            <w:tcW w:w="7513" w:type="dxa"/>
            <w:vAlign w:val="center"/>
          </w:tcPr>
          <w:p w14:paraId="331FF7A3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Aplica para los procesos declarados como parte del sistema de gestión y oficinas indicadas previamente por la organización.</w:t>
            </w:r>
          </w:p>
        </w:tc>
      </w:tr>
      <w:tr w:rsidR="00110170" w:rsidRPr="00ED1ABD" w14:paraId="266185F6" w14:textId="77777777">
        <w:tc>
          <w:tcPr>
            <w:tcW w:w="2263" w:type="dxa"/>
            <w:shd w:val="clear" w:color="auto" w:fill="F4CCCC"/>
            <w:vAlign w:val="center"/>
          </w:tcPr>
          <w:p w14:paraId="0694C4E4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Objetivo de la auditoría</w:t>
            </w:r>
          </w:p>
        </w:tc>
        <w:tc>
          <w:tcPr>
            <w:tcW w:w="7513" w:type="dxa"/>
            <w:vAlign w:val="center"/>
          </w:tcPr>
          <w:p w14:paraId="1452160E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Auditoria de certificación inicial</w:t>
            </w:r>
          </w:p>
          <w:p w14:paraId="2C24C58B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 xml:space="preserve">Revisar la atención de hallazgos de </w:t>
            </w: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Fase I</w:t>
            </w:r>
          </w:p>
          <w:p w14:paraId="19BB30A7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Evaluar la determinación de la conformidad del sistema de gestión con los criterios de auditoría.</w:t>
            </w:r>
          </w:p>
          <w:p w14:paraId="3D463143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 xml:space="preserve">Evaluar la determinación de la capacidad del sistema de gestión para asegurar que la organización cumple los requisitos legales, reglamentarios y contractuales aplicables.  </w:t>
            </w:r>
          </w:p>
          <w:p w14:paraId="48DCB2D4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Evaluar la determinación de la eficacia del sistema de gestión para asegurar que puede tener expectativas razonables con relación al cumplimiento de los objetivos especificados.</w:t>
            </w:r>
          </w:p>
          <w:p w14:paraId="55C54089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Evaluar la identificación de las áreas de mejora potencial del sistema de gestión</w:t>
            </w:r>
          </w:p>
          <w:p w14:paraId="0B49B997" w14:textId="77777777" w:rsidR="00110170" w:rsidRPr="00ED1ABD" w:rsidRDefault="0011017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10170" w:rsidRPr="00ED1ABD" w14:paraId="394EC1E8" w14:textId="77777777">
        <w:tc>
          <w:tcPr>
            <w:tcW w:w="2263" w:type="dxa"/>
            <w:vMerge w:val="restart"/>
            <w:shd w:val="clear" w:color="auto" w:fill="F4CCCC"/>
            <w:vAlign w:val="center"/>
          </w:tcPr>
          <w:p w14:paraId="065CF960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Validación de requisitos o criterios adicionales del sector</w:t>
            </w:r>
          </w:p>
        </w:tc>
        <w:tc>
          <w:tcPr>
            <w:tcW w:w="7513" w:type="dxa"/>
            <w:vAlign w:val="center"/>
          </w:tcPr>
          <w:p w14:paraId="37D78488" w14:textId="77777777" w:rsidR="00110170" w:rsidRPr="00ED1ABD" w:rsidRDefault="001A7E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¿Aplica para la empresa alguna normativa especial para su sector?</w:t>
            </w:r>
          </w:p>
          <w:p w14:paraId="62043922" w14:textId="77777777" w:rsidR="00110170" w:rsidRPr="00ED1ABD" w:rsidRDefault="00110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3" w:firstLine="28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710C47D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Si la respuesta es sí </w:t>
            </w:r>
            <w:proofErr w:type="gramStart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mencione:_</w:t>
            </w:r>
            <w:proofErr w:type="gramEnd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</w:t>
            </w:r>
          </w:p>
        </w:tc>
      </w:tr>
      <w:tr w:rsidR="00110170" w:rsidRPr="00ED1ABD" w14:paraId="5B0CE9C9" w14:textId="77777777">
        <w:tc>
          <w:tcPr>
            <w:tcW w:w="2263" w:type="dxa"/>
            <w:vMerge/>
            <w:shd w:val="clear" w:color="auto" w:fill="F4CCCC"/>
            <w:vAlign w:val="center"/>
          </w:tcPr>
          <w:p w14:paraId="1D71BA99" w14:textId="77777777" w:rsidR="00110170" w:rsidRPr="00ED1ABD" w:rsidRDefault="00110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7513" w:type="dxa"/>
            <w:vAlign w:val="center"/>
          </w:tcPr>
          <w:p w14:paraId="2F1046D7" w14:textId="77777777" w:rsidR="00110170" w:rsidRPr="00ED1ABD" w:rsidRDefault="001A7E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¿La empresa proporciona alguna declaración, ya sea impresa en el empaque, en el producto o en un certificado de calidad, que confirme el cumplimiento de normativas específicas para su sector?</w:t>
            </w:r>
          </w:p>
          <w:p w14:paraId="1E7A75FB" w14:textId="77777777" w:rsidR="00110170" w:rsidRPr="00ED1ABD" w:rsidRDefault="001A7E5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Si la respuesta es sí </w:t>
            </w:r>
            <w:proofErr w:type="gramStart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mencione:_</w:t>
            </w:r>
            <w:proofErr w:type="gramEnd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</w:t>
            </w:r>
          </w:p>
        </w:tc>
      </w:tr>
      <w:tr w:rsidR="00110170" w:rsidRPr="00ED1ABD" w14:paraId="0CB05257" w14:textId="77777777">
        <w:tc>
          <w:tcPr>
            <w:tcW w:w="2263" w:type="dxa"/>
            <w:vMerge/>
            <w:shd w:val="clear" w:color="auto" w:fill="F4CCCC"/>
            <w:vAlign w:val="center"/>
          </w:tcPr>
          <w:p w14:paraId="1971A86D" w14:textId="77777777" w:rsidR="00110170" w:rsidRPr="00ED1ABD" w:rsidRDefault="00110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13" w:type="dxa"/>
            <w:vAlign w:val="center"/>
          </w:tcPr>
          <w:p w14:paraId="3857205C" w14:textId="77777777" w:rsidR="00110170" w:rsidRPr="00ED1ABD" w:rsidRDefault="001A7E5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 caso afirmativo, ¿se incluyen las normas específicas dentro de los criterios de auditorías?</w:t>
            </w:r>
          </w:p>
          <w:p w14:paraId="01813D32" w14:textId="77777777" w:rsidR="00110170" w:rsidRPr="00ED1ABD" w:rsidRDefault="0011017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6155D7C" w14:textId="77777777" w:rsidR="00110170" w:rsidRPr="00ED1ABD" w:rsidRDefault="001A7E5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N/A</w:t>
            </w:r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</w:tc>
      </w:tr>
    </w:tbl>
    <w:p w14:paraId="63B05E47" w14:textId="77777777" w:rsidR="006C377F" w:rsidRDefault="006C377F" w:rsidP="006C377F">
      <w:pPr>
        <w:rPr>
          <w:rFonts w:ascii="Calibri" w:eastAsia="Calibri" w:hAnsi="Calibri" w:cs="Calibri"/>
          <w:b/>
        </w:rPr>
      </w:pPr>
    </w:p>
    <w:p w14:paraId="207E351B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28833966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56BE92D0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40819A3A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5C18A92A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0068473B" w14:textId="77777777" w:rsidR="00ED1ABD" w:rsidRDefault="00ED1ABD" w:rsidP="006C377F">
      <w:pPr>
        <w:rPr>
          <w:rFonts w:ascii="Calibri" w:eastAsia="Calibri" w:hAnsi="Calibri" w:cs="Calibri"/>
          <w:b/>
        </w:rPr>
      </w:pPr>
    </w:p>
    <w:p w14:paraId="6B81C08C" w14:textId="77777777" w:rsidR="00ED1ABD" w:rsidRDefault="00ED1ABD" w:rsidP="006C377F">
      <w:pPr>
        <w:rPr>
          <w:rFonts w:ascii="Calibri" w:eastAsia="Calibri" w:hAnsi="Calibri" w:cs="Calibri"/>
          <w:b/>
        </w:rPr>
      </w:pPr>
    </w:p>
    <w:p w14:paraId="12BF0573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6F2F02D3" w14:textId="77777777" w:rsidR="008F7962" w:rsidRDefault="008F7962" w:rsidP="006C377F">
      <w:pPr>
        <w:rPr>
          <w:rFonts w:ascii="Calibri" w:eastAsia="Calibri" w:hAnsi="Calibri" w:cs="Calibri"/>
          <w:b/>
        </w:rPr>
      </w:pPr>
    </w:p>
    <w:p w14:paraId="1781A396" w14:textId="77777777" w:rsidR="008F7962" w:rsidRDefault="008F7962" w:rsidP="006C377F">
      <w:pPr>
        <w:rPr>
          <w:rFonts w:ascii="Calibri" w:eastAsia="Calibri" w:hAnsi="Calibri" w:cs="Calibri"/>
          <w:b/>
        </w:rPr>
      </w:pPr>
    </w:p>
    <w:p w14:paraId="2A34FA46" w14:textId="77777777" w:rsidR="00B01654" w:rsidRDefault="00B01654" w:rsidP="006C377F">
      <w:pPr>
        <w:rPr>
          <w:rFonts w:ascii="Calibri" w:eastAsia="Calibri" w:hAnsi="Calibri" w:cs="Calibri"/>
          <w:b/>
        </w:rPr>
      </w:pPr>
    </w:p>
    <w:p w14:paraId="5335367F" w14:textId="23CDC167" w:rsidR="007302A8" w:rsidRPr="007302A8" w:rsidRDefault="00B223E3" w:rsidP="007302A8">
      <w:pPr>
        <w:rPr>
          <w:b/>
        </w:rPr>
      </w:pPr>
      <w:r>
        <w:rPr>
          <w:rFonts w:ascii="Calibri" w:eastAsia="Calibri" w:hAnsi="Calibri" w:cs="Calibri"/>
          <w:b/>
        </w:rPr>
        <w:lastRenderedPageBreak/>
        <w:t xml:space="preserve">DÍA 1 </w:t>
      </w:r>
      <w:r>
        <w:rPr>
          <w:b/>
        </w:rPr>
        <w:t xml:space="preserve">[ AL: </w:t>
      </w:r>
      <w:r w:rsidR="007302A8">
        <w:rPr>
          <w:b/>
        </w:rPr>
        <w:t xml:space="preserve">LAURA </w:t>
      </w:r>
      <w:r w:rsidR="00AA2744">
        <w:rPr>
          <w:b/>
        </w:rPr>
        <w:t>BARBOZA</w:t>
      </w:r>
      <w:r>
        <w:rPr>
          <w:b/>
        </w:rPr>
        <w:t xml:space="preserve"> (</w:t>
      </w:r>
      <w:r w:rsidR="00AA2744">
        <w:rPr>
          <w:b/>
        </w:rPr>
        <w:t>LB</w:t>
      </w:r>
      <w:r>
        <w:rPr>
          <w:b/>
        </w:rPr>
        <w:t>)</w:t>
      </w:r>
      <w:r w:rsidR="00B01654">
        <w:rPr>
          <w:b/>
        </w:rPr>
        <w:t xml:space="preserve">, A1: </w:t>
      </w:r>
      <w:r w:rsidR="007302A8" w:rsidRPr="007302A8">
        <w:t xml:space="preserve"> </w:t>
      </w:r>
      <w:r w:rsidR="007302A8" w:rsidRPr="007302A8">
        <w:rPr>
          <w:b/>
        </w:rPr>
        <w:t>FRANCHEL PALACIOS (FP)</w:t>
      </w:r>
    </w:p>
    <w:p w14:paraId="381B1A0A" w14:textId="3B7877F6" w:rsidR="00B223E3" w:rsidRDefault="007302A8" w:rsidP="007302A8">
      <w:pPr>
        <w:rPr>
          <w:rFonts w:ascii="Calibri" w:eastAsia="Calibri" w:hAnsi="Calibri" w:cs="Calibri"/>
          <w:b/>
        </w:rPr>
      </w:pPr>
      <w:r w:rsidRPr="007302A8">
        <w:rPr>
          <w:b/>
        </w:rPr>
        <w:t>BRIGIDA GUERRERO (BG)</w:t>
      </w:r>
      <w:r w:rsidR="00B223E3">
        <w:rPr>
          <w:b/>
        </w:rPr>
        <w:t>]</w:t>
      </w:r>
    </w:p>
    <w:p w14:paraId="553F147F" w14:textId="77777777" w:rsidR="003274AC" w:rsidRDefault="003274AC" w:rsidP="003274AC"/>
    <w:tbl>
      <w:tblPr>
        <w:tblStyle w:val="ae"/>
        <w:tblW w:w="1006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945"/>
        <w:gridCol w:w="1875"/>
        <w:gridCol w:w="1905"/>
        <w:gridCol w:w="1800"/>
        <w:gridCol w:w="1980"/>
        <w:gridCol w:w="1035"/>
      </w:tblGrid>
      <w:tr w:rsidR="003274AC" w14:paraId="19B79A11" w14:textId="77777777" w:rsidTr="008D27CC">
        <w:trPr>
          <w:cantSplit/>
          <w:trHeight w:val="814"/>
          <w:tblHeader/>
        </w:trPr>
        <w:tc>
          <w:tcPr>
            <w:tcW w:w="525" w:type="dxa"/>
            <w:shd w:val="clear" w:color="auto" w:fill="D99594"/>
            <w:vAlign w:val="center"/>
          </w:tcPr>
          <w:p w14:paraId="700224C6" w14:textId="77777777" w:rsidR="003274AC" w:rsidRDefault="003274AC" w:rsidP="008D27CC">
            <w:pPr>
              <w:ind w:left="113" w:right="113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</w:t>
            </w:r>
          </w:p>
        </w:tc>
        <w:tc>
          <w:tcPr>
            <w:tcW w:w="945" w:type="dxa"/>
            <w:shd w:val="clear" w:color="auto" w:fill="D99594"/>
            <w:vAlign w:val="center"/>
          </w:tcPr>
          <w:p w14:paraId="1D49BB90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Hora</w:t>
            </w:r>
          </w:p>
        </w:tc>
        <w:tc>
          <w:tcPr>
            <w:tcW w:w="1875" w:type="dxa"/>
            <w:shd w:val="clear" w:color="auto" w:fill="D99594"/>
            <w:vAlign w:val="center"/>
          </w:tcPr>
          <w:p w14:paraId="30AD5210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Dirección / Ubicación</w:t>
            </w:r>
          </w:p>
        </w:tc>
        <w:tc>
          <w:tcPr>
            <w:tcW w:w="1905" w:type="dxa"/>
            <w:shd w:val="clear" w:color="auto" w:fill="D99594"/>
            <w:vAlign w:val="center"/>
          </w:tcPr>
          <w:p w14:paraId="043205FC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Proceso</w:t>
            </w:r>
          </w:p>
        </w:tc>
        <w:tc>
          <w:tcPr>
            <w:tcW w:w="1800" w:type="dxa"/>
            <w:shd w:val="clear" w:color="auto" w:fill="D99594"/>
            <w:vAlign w:val="center"/>
          </w:tcPr>
          <w:p w14:paraId="0E1C43AE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Responsable/</w:t>
            </w:r>
          </w:p>
          <w:p w14:paraId="6D5D275A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Auditado</w:t>
            </w:r>
          </w:p>
        </w:tc>
        <w:tc>
          <w:tcPr>
            <w:tcW w:w="1980" w:type="dxa"/>
            <w:shd w:val="clear" w:color="auto" w:fill="D99594"/>
            <w:vAlign w:val="center"/>
          </w:tcPr>
          <w:p w14:paraId="29BB89EE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</w:rPr>
            </w:pPr>
            <w:proofErr w:type="gramStart"/>
            <w:r>
              <w:rPr>
                <w:rFonts w:ascii="Calibri" w:eastAsia="Calibri" w:hAnsi="Calibri" w:cs="Calibri"/>
                <w:b/>
              </w:rPr>
              <w:t>Requisitos a evaluar</w:t>
            </w:r>
            <w:proofErr w:type="gramEnd"/>
          </w:p>
        </w:tc>
        <w:tc>
          <w:tcPr>
            <w:tcW w:w="1035" w:type="dxa"/>
            <w:shd w:val="clear" w:color="auto" w:fill="D99594"/>
            <w:vAlign w:val="center"/>
          </w:tcPr>
          <w:p w14:paraId="1AA72809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Auditor</w:t>
            </w:r>
          </w:p>
        </w:tc>
      </w:tr>
      <w:tr w:rsidR="003274AC" w14:paraId="192B3445" w14:textId="77777777" w:rsidTr="008D27CC">
        <w:trPr>
          <w:trHeight w:val="762"/>
        </w:trPr>
        <w:tc>
          <w:tcPr>
            <w:tcW w:w="525" w:type="dxa"/>
            <w:vMerge w:val="restart"/>
            <w:vAlign w:val="center"/>
          </w:tcPr>
          <w:p w14:paraId="339E4BE1" w14:textId="5F53BA77" w:rsidR="003274AC" w:rsidRDefault="00CA2C3C" w:rsidP="008D27CC">
            <w:pPr>
              <w:ind w:left="113" w:right="11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B67CD6">
              <w:rPr>
                <w:rFonts w:ascii="Calibri" w:eastAsia="Calibri" w:hAnsi="Calibri" w:cs="Calibri"/>
              </w:rPr>
              <w:t>6</w:t>
            </w:r>
            <w:r w:rsidR="003274AC">
              <w:rPr>
                <w:rFonts w:ascii="Calibri" w:eastAsia="Calibri" w:hAnsi="Calibri" w:cs="Calibri"/>
              </w:rPr>
              <w:t xml:space="preserve">de </w:t>
            </w:r>
            <w:r>
              <w:rPr>
                <w:rFonts w:ascii="Calibri" w:eastAsia="Calibri" w:hAnsi="Calibri" w:cs="Calibri"/>
              </w:rPr>
              <w:t>dic</w:t>
            </w:r>
            <w:r w:rsidR="003274AC">
              <w:rPr>
                <w:rFonts w:ascii="Calibri" w:eastAsia="Calibri" w:hAnsi="Calibri" w:cs="Calibri"/>
              </w:rPr>
              <w:t>iembre del 2025</w:t>
            </w:r>
          </w:p>
        </w:tc>
        <w:tc>
          <w:tcPr>
            <w:tcW w:w="945" w:type="dxa"/>
            <w:shd w:val="clear" w:color="auto" w:fill="F2F2F2"/>
            <w:vAlign w:val="center"/>
          </w:tcPr>
          <w:p w14:paraId="5AD1B813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08:45 - 09:00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shd w:val="clear" w:color="auto" w:fill="F2F2F2"/>
            <w:vAlign w:val="center"/>
          </w:tcPr>
          <w:p w14:paraId="3A8F99BA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5" w:type="dxa"/>
            <w:shd w:val="clear" w:color="auto" w:fill="F2F2F2"/>
            <w:vAlign w:val="center"/>
          </w:tcPr>
          <w:p w14:paraId="320952D5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Llegada a las instalaciones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2ABB7C30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Todos</w:t>
            </w:r>
          </w:p>
        </w:tc>
        <w:tc>
          <w:tcPr>
            <w:tcW w:w="1980" w:type="dxa"/>
            <w:shd w:val="clear" w:color="auto" w:fill="F2F2F2"/>
            <w:vAlign w:val="center"/>
          </w:tcPr>
          <w:p w14:paraId="759809DD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35" w:type="dxa"/>
            <w:shd w:val="clear" w:color="auto" w:fill="F2F2F2"/>
            <w:vAlign w:val="center"/>
          </w:tcPr>
          <w:p w14:paraId="64BF479D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  <w:tr w:rsidR="003274AC" w14:paraId="38BAE5A8" w14:textId="77777777" w:rsidTr="008D27CC">
        <w:trPr>
          <w:trHeight w:val="209"/>
        </w:trPr>
        <w:tc>
          <w:tcPr>
            <w:tcW w:w="525" w:type="dxa"/>
            <w:vMerge/>
            <w:vAlign w:val="center"/>
          </w:tcPr>
          <w:p w14:paraId="2980F390" w14:textId="77777777" w:rsidR="003274AC" w:rsidRDefault="003274AC" w:rsidP="008D2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2F2F2"/>
            <w:vAlign w:val="center"/>
          </w:tcPr>
          <w:p w14:paraId="530CB381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09:00 - 09:15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shd w:val="clear" w:color="auto" w:fill="F2F2F2"/>
            <w:vAlign w:val="center"/>
          </w:tcPr>
          <w:p w14:paraId="294F2DB0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5" w:type="dxa"/>
            <w:shd w:val="clear" w:color="auto" w:fill="F2F2F2"/>
            <w:vAlign w:val="center"/>
          </w:tcPr>
          <w:p w14:paraId="5D9879E6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Reunión de apertura 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D8958E7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Todos</w:t>
            </w:r>
          </w:p>
        </w:tc>
        <w:tc>
          <w:tcPr>
            <w:tcW w:w="1980" w:type="dxa"/>
            <w:shd w:val="clear" w:color="auto" w:fill="F2F2F2"/>
            <w:vAlign w:val="center"/>
          </w:tcPr>
          <w:p w14:paraId="5924626B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35" w:type="dxa"/>
            <w:shd w:val="clear" w:color="auto" w:fill="F2F2F2"/>
            <w:vAlign w:val="center"/>
          </w:tcPr>
          <w:p w14:paraId="63E08E2B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  <w:tr w:rsidR="003274AC" w14:paraId="569155B1" w14:textId="77777777" w:rsidTr="008D27CC">
        <w:trPr>
          <w:trHeight w:val="1063"/>
        </w:trPr>
        <w:tc>
          <w:tcPr>
            <w:tcW w:w="525" w:type="dxa"/>
            <w:vMerge/>
            <w:vAlign w:val="center"/>
          </w:tcPr>
          <w:p w14:paraId="7509364B" w14:textId="77777777" w:rsidR="003274AC" w:rsidRDefault="003274AC" w:rsidP="008D2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7D74DA65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09:15 -10:00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875" w:type="dxa"/>
            <w:vAlign w:val="center"/>
          </w:tcPr>
          <w:p w14:paraId="06EB5E57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INSTALACIONES</w:t>
            </w:r>
          </w:p>
        </w:tc>
        <w:tc>
          <w:tcPr>
            <w:tcW w:w="1905" w:type="dxa"/>
            <w:vAlign w:val="center"/>
          </w:tcPr>
          <w:p w14:paraId="0E8ED6A5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Gestión de la dirección </w:t>
            </w:r>
          </w:p>
        </w:tc>
        <w:tc>
          <w:tcPr>
            <w:tcW w:w="1800" w:type="dxa"/>
            <w:vAlign w:val="center"/>
          </w:tcPr>
          <w:p w14:paraId="18CD43C6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Gerente General</w:t>
            </w:r>
          </w:p>
        </w:tc>
        <w:tc>
          <w:tcPr>
            <w:tcW w:w="1980" w:type="dxa"/>
            <w:vAlign w:val="center"/>
          </w:tcPr>
          <w:p w14:paraId="36BFBAE2" w14:textId="77777777" w:rsidR="004338BE" w:rsidRDefault="004338BE" w:rsidP="004338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7471322F" w14:textId="77777777" w:rsidR="004338BE" w:rsidRPr="004338BE" w:rsidRDefault="004338BE" w:rsidP="004338BE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4338BE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</w:p>
          <w:p w14:paraId="16BCABA9" w14:textId="268DE50D" w:rsidR="003274AC" w:rsidRPr="00C36598" w:rsidRDefault="003274AC" w:rsidP="00CA2C3C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5F1227E5" w14:textId="4DAFFE6E" w:rsidR="003274AC" w:rsidRDefault="004338BE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  <w:tr w:rsidR="003274AC" w14:paraId="3F21D978" w14:textId="77777777" w:rsidTr="008D27CC">
        <w:trPr>
          <w:trHeight w:val="1063"/>
        </w:trPr>
        <w:tc>
          <w:tcPr>
            <w:tcW w:w="525" w:type="dxa"/>
            <w:vMerge/>
            <w:vAlign w:val="center"/>
          </w:tcPr>
          <w:p w14:paraId="20915333" w14:textId="77777777" w:rsidR="003274AC" w:rsidRDefault="003274AC" w:rsidP="008D2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02319496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10:00-11:00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875" w:type="dxa"/>
            <w:vAlign w:val="center"/>
          </w:tcPr>
          <w:p w14:paraId="431DF5CA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INSTALACIONES </w:t>
            </w:r>
          </w:p>
        </w:tc>
        <w:tc>
          <w:tcPr>
            <w:tcW w:w="1905" w:type="dxa"/>
            <w:vAlign w:val="center"/>
          </w:tcPr>
          <w:p w14:paraId="6F6B222B" w14:textId="4A702C8D" w:rsidR="003274AC" w:rsidRDefault="008F7962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Logística</w:t>
            </w:r>
          </w:p>
        </w:tc>
        <w:tc>
          <w:tcPr>
            <w:tcW w:w="1800" w:type="dxa"/>
            <w:vAlign w:val="center"/>
          </w:tcPr>
          <w:p w14:paraId="6E815ABB" w14:textId="2AFCFAB5" w:rsidR="003274AC" w:rsidRDefault="00ED1ABD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Encargado de </w:t>
            </w:r>
            <w:r w:rsidR="003274AC">
              <w:rPr>
                <w:rFonts w:ascii="Calibri" w:eastAsia="Calibri" w:hAnsi="Calibri" w:cs="Calibri"/>
                <w:b/>
                <w:sz w:val="16"/>
                <w:szCs w:val="16"/>
              </w:rPr>
              <w:t>Almacén</w:t>
            </w:r>
          </w:p>
          <w:p w14:paraId="7C0AD004" w14:textId="6DE955F9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7D85B138" w14:textId="77777777" w:rsidR="004338BE" w:rsidRPr="00AC0EE4" w:rsidRDefault="004338BE" w:rsidP="004338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C0EE4"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0CECA02B" w14:textId="77777777" w:rsidR="004338BE" w:rsidRPr="00AC0EE4" w:rsidRDefault="004338BE" w:rsidP="004338BE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C36598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  <w:r>
              <w:rPr>
                <w:rFonts w:ascii="Calibri" w:eastAsia="Calibri" w:hAnsi="Calibri" w:cs="Calibri"/>
                <w:bCs/>
                <w:sz w:val="16"/>
                <w:szCs w:val="16"/>
              </w:rPr>
              <w:t>; 8.1; 8.2; 8.3; 8.4; 8.5; 8.6: 8.7; 8.8; 8.9; 8.10; 9.1; 9.2; 9.3; 9.4</w:t>
            </w:r>
          </w:p>
          <w:p w14:paraId="1DBF65AE" w14:textId="28EA91F8" w:rsidR="003274AC" w:rsidRPr="00CA2C3C" w:rsidRDefault="003274AC" w:rsidP="00CA2C3C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52AC82C6" w14:textId="2E82476B" w:rsidR="003274AC" w:rsidRDefault="00B67CD6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LB</w:t>
            </w:r>
          </w:p>
        </w:tc>
      </w:tr>
      <w:tr w:rsidR="003274AC" w14:paraId="262E15E0" w14:textId="77777777" w:rsidTr="008D27CC">
        <w:trPr>
          <w:trHeight w:val="1063"/>
        </w:trPr>
        <w:tc>
          <w:tcPr>
            <w:tcW w:w="525" w:type="dxa"/>
            <w:vMerge/>
            <w:vAlign w:val="center"/>
          </w:tcPr>
          <w:p w14:paraId="10A0ADE2" w14:textId="77777777" w:rsidR="003274AC" w:rsidRDefault="003274AC" w:rsidP="008D2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7F3B700B" w14:textId="6616BBDA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11:00 -1</w:t>
            </w:r>
            <w:r w:rsidR="00AA61A9">
              <w:rPr>
                <w:rFonts w:ascii="Calibri" w:eastAsia="Calibri" w:hAnsi="Calibri" w:cs="Calibri"/>
                <w:sz w:val="16"/>
                <w:szCs w:val="16"/>
              </w:rPr>
              <w:t>2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vAlign w:val="center"/>
          </w:tcPr>
          <w:p w14:paraId="26465800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INSTALACIONES</w:t>
            </w:r>
          </w:p>
        </w:tc>
        <w:tc>
          <w:tcPr>
            <w:tcW w:w="1905" w:type="dxa"/>
            <w:vAlign w:val="center"/>
          </w:tcPr>
          <w:p w14:paraId="73AAB12B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Sistema de Gestión de Calidad</w:t>
            </w:r>
          </w:p>
          <w:p w14:paraId="765BAF29" w14:textId="77777777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800" w:type="dxa"/>
            <w:vAlign w:val="center"/>
          </w:tcPr>
          <w:p w14:paraId="365BB181" w14:textId="65E76B1F" w:rsidR="003274AC" w:rsidRDefault="003274AC" w:rsidP="008D27CC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Jefe de Calidad</w:t>
            </w:r>
          </w:p>
        </w:tc>
        <w:tc>
          <w:tcPr>
            <w:tcW w:w="1980" w:type="dxa"/>
            <w:vAlign w:val="center"/>
          </w:tcPr>
          <w:p w14:paraId="509C61F8" w14:textId="77777777" w:rsidR="004338BE" w:rsidRPr="004338BE" w:rsidRDefault="004338BE" w:rsidP="004338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4338BE"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1A674DF9" w14:textId="77777777" w:rsidR="004338BE" w:rsidRPr="00C36598" w:rsidRDefault="004338BE" w:rsidP="004338BE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C36598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  <w:r>
              <w:rPr>
                <w:rFonts w:ascii="Calibri" w:eastAsia="Calibri" w:hAnsi="Calibri" w:cs="Calibri"/>
                <w:bCs/>
                <w:sz w:val="16"/>
                <w:szCs w:val="16"/>
              </w:rPr>
              <w:t>; 8.1; 8.2; 8.3; 8.4; 8.5; 8.6: 8.7; 8.8; 8.9; 8.10; 9.1; 9.2; 9.3; 9.4; 10.1; 10.2</w:t>
            </w:r>
          </w:p>
          <w:p w14:paraId="04ACD8AE" w14:textId="2A8194ED" w:rsidR="003274AC" w:rsidRPr="00CA2C3C" w:rsidRDefault="003274AC" w:rsidP="00AA61A9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76012D27" w14:textId="444DA452" w:rsidR="003274AC" w:rsidRDefault="00B67CD6" w:rsidP="008D27CC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FP</w:t>
            </w:r>
          </w:p>
        </w:tc>
      </w:tr>
      <w:tr w:rsidR="00B67CD6" w14:paraId="0F4C777C" w14:textId="77777777" w:rsidTr="008D27CC">
        <w:trPr>
          <w:trHeight w:val="1063"/>
        </w:trPr>
        <w:tc>
          <w:tcPr>
            <w:tcW w:w="525" w:type="dxa"/>
            <w:vMerge/>
            <w:vAlign w:val="center"/>
          </w:tcPr>
          <w:p w14:paraId="119D36AF" w14:textId="77777777" w:rsidR="00B67CD6" w:rsidRDefault="00B67CD6" w:rsidP="00B67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5747905E" w14:textId="55934DC5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11:00 -13:00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vAlign w:val="center"/>
          </w:tcPr>
          <w:p w14:paraId="6F7A5A36" w14:textId="0F1B6299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INSTALACIONES</w:t>
            </w:r>
          </w:p>
        </w:tc>
        <w:tc>
          <w:tcPr>
            <w:tcW w:w="1905" w:type="dxa"/>
            <w:vAlign w:val="center"/>
          </w:tcPr>
          <w:p w14:paraId="43E3B151" w14:textId="28A24DDE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Comercial</w:t>
            </w:r>
          </w:p>
        </w:tc>
        <w:tc>
          <w:tcPr>
            <w:tcW w:w="1800" w:type="dxa"/>
            <w:vAlign w:val="center"/>
          </w:tcPr>
          <w:p w14:paraId="11165941" w14:textId="7591FFA8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Jefe de Comercial</w:t>
            </w:r>
          </w:p>
        </w:tc>
        <w:tc>
          <w:tcPr>
            <w:tcW w:w="1980" w:type="dxa"/>
            <w:vAlign w:val="center"/>
          </w:tcPr>
          <w:p w14:paraId="5F007EFD" w14:textId="77777777" w:rsidR="00B67CD6" w:rsidRPr="00AC0EE4" w:rsidRDefault="00B67CD6" w:rsidP="00B67CD6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C0EE4"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31149E35" w14:textId="77777777" w:rsidR="00B67CD6" w:rsidRPr="001869BA" w:rsidRDefault="00B67CD6" w:rsidP="00B67CD6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C36598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  <w:r>
              <w:rPr>
                <w:rFonts w:ascii="Calibri" w:eastAsia="Calibri" w:hAnsi="Calibri" w:cs="Calibri"/>
                <w:bCs/>
                <w:sz w:val="16"/>
                <w:szCs w:val="16"/>
              </w:rPr>
              <w:t>; 8.1; 8.2; 8.3; 8.4; 8.5; 8.6: 8.7; 8.8; 8.9; 8.10; 9.1; 9.2; 9.3; 9.4</w:t>
            </w:r>
          </w:p>
          <w:p w14:paraId="216ACA83" w14:textId="77777777" w:rsidR="00B67CD6" w:rsidRPr="004338BE" w:rsidRDefault="00B67CD6" w:rsidP="00B67CD6">
            <w:pPr>
              <w:jc w:val="bot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18E7CA66" w14:textId="3034F62C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BG</w:t>
            </w:r>
          </w:p>
        </w:tc>
      </w:tr>
      <w:tr w:rsidR="00B67CD6" w14:paraId="792A9B5D" w14:textId="77777777" w:rsidTr="008D27CC">
        <w:trPr>
          <w:trHeight w:val="887"/>
        </w:trPr>
        <w:tc>
          <w:tcPr>
            <w:tcW w:w="525" w:type="dxa"/>
            <w:vMerge/>
            <w:vAlign w:val="center"/>
          </w:tcPr>
          <w:p w14:paraId="182ED8B2" w14:textId="77777777" w:rsidR="00B67CD6" w:rsidRDefault="00B67CD6" w:rsidP="00B67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2F2F2"/>
            <w:vAlign w:val="center"/>
          </w:tcPr>
          <w:p w14:paraId="583BF31D" w14:textId="2D9ED668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13:00 – 14:00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shd w:val="clear" w:color="auto" w:fill="F2F2F2"/>
            <w:vAlign w:val="center"/>
          </w:tcPr>
          <w:p w14:paraId="0EEA8032" w14:textId="41941CD6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5" w:type="dxa"/>
            <w:shd w:val="clear" w:color="auto" w:fill="F2F2F2"/>
            <w:vAlign w:val="center"/>
          </w:tcPr>
          <w:p w14:paraId="5544BDC7" w14:textId="6A231B66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-----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49315D4D" w14:textId="5FDF1A34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Almuerzo</w:t>
            </w:r>
          </w:p>
        </w:tc>
        <w:tc>
          <w:tcPr>
            <w:tcW w:w="1980" w:type="dxa"/>
            <w:shd w:val="clear" w:color="auto" w:fill="F2F2F2"/>
            <w:vAlign w:val="center"/>
          </w:tcPr>
          <w:p w14:paraId="05D51CEE" w14:textId="0CFD2A4A" w:rsidR="00B67CD6" w:rsidRDefault="00B67CD6" w:rsidP="00B67CD6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-----</w:t>
            </w:r>
          </w:p>
        </w:tc>
        <w:tc>
          <w:tcPr>
            <w:tcW w:w="1035" w:type="dxa"/>
            <w:shd w:val="clear" w:color="auto" w:fill="F2F2F2"/>
            <w:vAlign w:val="center"/>
          </w:tcPr>
          <w:p w14:paraId="5BC394A6" w14:textId="674C13D9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</w:tr>
      <w:tr w:rsidR="00B67CD6" w14:paraId="10999061" w14:textId="77777777" w:rsidTr="008D27CC">
        <w:trPr>
          <w:trHeight w:val="545"/>
        </w:trPr>
        <w:tc>
          <w:tcPr>
            <w:tcW w:w="525" w:type="dxa"/>
            <w:vMerge/>
            <w:vAlign w:val="center"/>
          </w:tcPr>
          <w:p w14:paraId="2537B597" w14:textId="77777777" w:rsidR="00B67CD6" w:rsidRDefault="00B67CD6" w:rsidP="00B67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653E1E8C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14::00-15:00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vAlign w:val="center"/>
          </w:tcPr>
          <w:p w14:paraId="1B26BFA5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INSTALACIONES</w:t>
            </w:r>
          </w:p>
        </w:tc>
        <w:tc>
          <w:tcPr>
            <w:tcW w:w="1905" w:type="dxa"/>
            <w:vAlign w:val="center"/>
          </w:tcPr>
          <w:p w14:paraId="3892EE2A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Proceso Principal</w:t>
            </w:r>
          </w:p>
        </w:tc>
        <w:tc>
          <w:tcPr>
            <w:tcW w:w="1800" w:type="dxa"/>
            <w:vAlign w:val="center"/>
          </w:tcPr>
          <w:p w14:paraId="77C79733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Gerente General</w:t>
            </w:r>
          </w:p>
        </w:tc>
        <w:tc>
          <w:tcPr>
            <w:tcW w:w="1980" w:type="dxa"/>
            <w:vAlign w:val="center"/>
          </w:tcPr>
          <w:p w14:paraId="41D38FCE" w14:textId="77777777" w:rsidR="00B67CD6" w:rsidRPr="004338BE" w:rsidRDefault="00B67CD6" w:rsidP="00B67CD6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4338BE"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6C40A9CD" w14:textId="77777777" w:rsidR="00B67CD6" w:rsidRPr="00C36598" w:rsidRDefault="00B67CD6" w:rsidP="00B67CD6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C36598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  <w:r>
              <w:rPr>
                <w:rFonts w:ascii="Calibri" w:eastAsia="Calibri" w:hAnsi="Calibri" w:cs="Calibri"/>
                <w:bCs/>
                <w:sz w:val="16"/>
                <w:szCs w:val="16"/>
              </w:rPr>
              <w:t>; 8.1; 8.2; 8.3; 8.4; 8.5; 8.6: 8.7; 8.8; 8.9; 8.10; 9.1; 9.2; 9.3; 9.4; 10.1; 10.2</w:t>
            </w:r>
          </w:p>
          <w:p w14:paraId="13906D29" w14:textId="60D4B7AB" w:rsidR="00B67CD6" w:rsidRPr="00F547E2" w:rsidRDefault="00B67CD6" w:rsidP="00B67CD6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26B88A2C" w14:textId="7FA84616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LB</w:t>
            </w:r>
          </w:p>
        </w:tc>
      </w:tr>
      <w:tr w:rsidR="00B67CD6" w14:paraId="2BACE2FD" w14:textId="77777777" w:rsidTr="008D27CC">
        <w:trPr>
          <w:trHeight w:val="545"/>
        </w:trPr>
        <w:tc>
          <w:tcPr>
            <w:tcW w:w="525" w:type="dxa"/>
            <w:vMerge/>
            <w:vAlign w:val="center"/>
          </w:tcPr>
          <w:p w14:paraId="6E449D45" w14:textId="77777777" w:rsidR="00B67CD6" w:rsidRDefault="00B67CD6" w:rsidP="00B67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59525D92" w14:textId="2C03E4D8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15:00 -16:00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vAlign w:val="center"/>
          </w:tcPr>
          <w:p w14:paraId="47DC8D78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INSTALACIONES</w:t>
            </w:r>
          </w:p>
        </w:tc>
        <w:tc>
          <w:tcPr>
            <w:tcW w:w="1905" w:type="dxa"/>
            <w:vAlign w:val="center"/>
          </w:tcPr>
          <w:p w14:paraId="732C0FDB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Recursos Humanos</w:t>
            </w:r>
          </w:p>
          <w:p w14:paraId="7C692789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800" w:type="dxa"/>
            <w:vAlign w:val="center"/>
          </w:tcPr>
          <w:p w14:paraId="691EB106" w14:textId="6BF2FFA9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Asist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. Administrativo</w:t>
            </w:r>
          </w:p>
        </w:tc>
        <w:tc>
          <w:tcPr>
            <w:tcW w:w="1980" w:type="dxa"/>
            <w:vAlign w:val="center"/>
          </w:tcPr>
          <w:p w14:paraId="5B9E5195" w14:textId="77777777" w:rsidR="00B67CD6" w:rsidRPr="004338BE" w:rsidRDefault="00B67CD6" w:rsidP="00B67CD6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4338BE"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63ACBAE3" w14:textId="77777777" w:rsidR="00B67CD6" w:rsidRPr="00C36598" w:rsidRDefault="00B67CD6" w:rsidP="00B67CD6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C36598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  <w:r>
              <w:rPr>
                <w:rFonts w:ascii="Calibri" w:eastAsia="Calibri" w:hAnsi="Calibri" w:cs="Calibri"/>
                <w:bCs/>
                <w:sz w:val="16"/>
                <w:szCs w:val="16"/>
              </w:rPr>
              <w:t>; 8.1; 8.2; 8.3; 8.4; 8.5; 8.6: 8.7; 8.8; 8.9; 8.10; 9.1; 9.2; 9.3; 9.4; 10.1; 10.2</w:t>
            </w:r>
          </w:p>
          <w:p w14:paraId="44B28D53" w14:textId="0B7228FB" w:rsidR="00B67CD6" w:rsidRPr="00CA2C3C" w:rsidRDefault="00B67CD6" w:rsidP="00B67CD6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10E49175" w14:textId="46B1FF9A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FP</w:t>
            </w:r>
          </w:p>
        </w:tc>
      </w:tr>
      <w:tr w:rsidR="00B67CD6" w14:paraId="00884188" w14:textId="77777777" w:rsidTr="008D27CC">
        <w:trPr>
          <w:trHeight w:val="545"/>
        </w:trPr>
        <w:tc>
          <w:tcPr>
            <w:tcW w:w="525" w:type="dxa"/>
            <w:vAlign w:val="center"/>
          </w:tcPr>
          <w:p w14:paraId="44D800DB" w14:textId="77777777" w:rsidR="00B67CD6" w:rsidRDefault="00B67CD6" w:rsidP="00B67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2DA59A17" w14:textId="78E2B93B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16:00 -17:00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vAlign w:val="center"/>
          </w:tcPr>
          <w:p w14:paraId="4515379A" w14:textId="62BA6A51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INSTALACIONES </w:t>
            </w:r>
          </w:p>
        </w:tc>
        <w:tc>
          <w:tcPr>
            <w:tcW w:w="1905" w:type="dxa"/>
            <w:vAlign w:val="center"/>
          </w:tcPr>
          <w:p w14:paraId="5A02E137" w14:textId="248D960C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Contabilidad</w:t>
            </w:r>
          </w:p>
        </w:tc>
        <w:tc>
          <w:tcPr>
            <w:tcW w:w="1800" w:type="dxa"/>
            <w:vAlign w:val="center"/>
          </w:tcPr>
          <w:p w14:paraId="3B86E5C1" w14:textId="66C1FE0F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Contador</w:t>
            </w:r>
          </w:p>
        </w:tc>
        <w:tc>
          <w:tcPr>
            <w:tcW w:w="1980" w:type="dxa"/>
            <w:vAlign w:val="center"/>
          </w:tcPr>
          <w:p w14:paraId="6C0F3E99" w14:textId="77777777" w:rsidR="00B67CD6" w:rsidRPr="004338BE" w:rsidRDefault="00B67CD6" w:rsidP="00B67CD6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4338BE"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1FE1682C" w14:textId="77777777" w:rsidR="00B67CD6" w:rsidRPr="00C36598" w:rsidRDefault="00B67CD6" w:rsidP="00B67CD6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C36598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  <w:r>
              <w:rPr>
                <w:rFonts w:ascii="Calibri" w:eastAsia="Calibri" w:hAnsi="Calibri" w:cs="Calibri"/>
                <w:bCs/>
                <w:sz w:val="16"/>
                <w:szCs w:val="16"/>
              </w:rPr>
              <w:t>; 8.1; 8.2; 8.3; 8.4; 8.5; 8.6: 8.7; 8.8; 8.9; 8.10; 9.1; 9.2; 9.3; 9.4; 10.1; 10.2</w:t>
            </w:r>
          </w:p>
          <w:p w14:paraId="4128F0BC" w14:textId="77777777" w:rsidR="00B67CD6" w:rsidRPr="00033E84" w:rsidRDefault="00B67CD6" w:rsidP="00B67CD6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5AA82B0C" w14:textId="4CB07C06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BG</w:t>
            </w:r>
          </w:p>
        </w:tc>
      </w:tr>
      <w:tr w:rsidR="00B67CD6" w14:paraId="08DF22D7" w14:textId="77777777" w:rsidTr="008D27CC">
        <w:trPr>
          <w:trHeight w:val="545"/>
        </w:trPr>
        <w:tc>
          <w:tcPr>
            <w:tcW w:w="525" w:type="dxa"/>
            <w:vAlign w:val="center"/>
          </w:tcPr>
          <w:p w14:paraId="66DB8251" w14:textId="77777777" w:rsidR="00B67CD6" w:rsidRDefault="00B67CD6" w:rsidP="00B67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vAlign w:val="center"/>
          </w:tcPr>
          <w:p w14:paraId="0E23413C" w14:textId="293C7B3D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16:00 -17:00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-</w:t>
            </w:r>
          </w:p>
        </w:tc>
        <w:tc>
          <w:tcPr>
            <w:tcW w:w="1875" w:type="dxa"/>
            <w:vAlign w:val="center"/>
          </w:tcPr>
          <w:p w14:paraId="798A4C2C" w14:textId="2D2A5F73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INSTALACIONES </w:t>
            </w:r>
          </w:p>
        </w:tc>
        <w:tc>
          <w:tcPr>
            <w:tcW w:w="1905" w:type="dxa"/>
            <w:vAlign w:val="center"/>
          </w:tcPr>
          <w:p w14:paraId="499928B9" w14:textId="4D9C911F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MANTENIMIENTO</w:t>
            </w:r>
          </w:p>
        </w:tc>
        <w:tc>
          <w:tcPr>
            <w:tcW w:w="1800" w:type="dxa"/>
            <w:vAlign w:val="center"/>
          </w:tcPr>
          <w:p w14:paraId="13BC1B0D" w14:textId="0A784402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Jefe de Producción</w:t>
            </w:r>
          </w:p>
        </w:tc>
        <w:tc>
          <w:tcPr>
            <w:tcW w:w="1980" w:type="dxa"/>
            <w:vAlign w:val="center"/>
          </w:tcPr>
          <w:p w14:paraId="29899552" w14:textId="77777777" w:rsidR="00B67CD6" w:rsidRPr="00AC0EE4" w:rsidRDefault="00B67CD6" w:rsidP="00B67CD6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C0EE4">
              <w:rPr>
                <w:rFonts w:ascii="Calibri" w:eastAsia="Calibri" w:hAnsi="Calibri" w:cs="Calibri"/>
                <w:b/>
                <w:sz w:val="16"/>
                <w:szCs w:val="16"/>
              </w:rPr>
              <w:t>ISO 37001:2017</w:t>
            </w:r>
          </w:p>
          <w:p w14:paraId="1E322516" w14:textId="77777777" w:rsidR="00B67CD6" w:rsidRPr="001869BA" w:rsidRDefault="00B67CD6" w:rsidP="00B67CD6">
            <w:pPr>
              <w:jc w:val="both"/>
              <w:rPr>
                <w:rFonts w:ascii="Calibri" w:eastAsia="Calibri" w:hAnsi="Calibri" w:cs="Calibri"/>
                <w:bCs/>
                <w:sz w:val="16"/>
                <w:szCs w:val="16"/>
              </w:rPr>
            </w:pPr>
            <w:r w:rsidRPr="00C36598">
              <w:rPr>
                <w:rFonts w:ascii="Calibri" w:eastAsia="Calibri" w:hAnsi="Calibri" w:cs="Calibri"/>
                <w:bCs/>
                <w:sz w:val="16"/>
                <w:szCs w:val="16"/>
              </w:rPr>
              <w:t>4.1; 4.2; 4.3; 4.4; 4.5; 5; 6.1; 6.2; 7.1; 7.2; 7.3; 7.4; 7.5</w:t>
            </w:r>
            <w:r>
              <w:rPr>
                <w:rFonts w:ascii="Calibri" w:eastAsia="Calibri" w:hAnsi="Calibri" w:cs="Calibri"/>
                <w:bCs/>
                <w:sz w:val="16"/>
                <w:szCs w:val="16"/>
              </w:rPr>
              <w:t>; 8.1; 8.2; 8.3; 8.4; 8.5; 8.6: 8.7; 8.8; 8.9; 8.10; 9.1; 9.2; 9.3; 9.4</w:t>
            </w:r>
          </w:p>
          <w:p w14:paraId="32666D08" w14:textId="77777777" w:rsidR="00B67CD6" w:rsidRDefault="00B67CD6" w:rsidP="00B67CD6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035" w:type="dxa"/>
            <w:vAlign w:val="center"/>
          </w:tcPr>
          <w:p w14:paraId="1E71A54C" w14:textId="322A0EB9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LB</w:t>
            </w:r>
          </w:p>
        </w:tc>
      </w:tr>
      <w:tr w:rsidR="00B67CD6" w14:paraId="3E4BBC53" w14:textId="77777777" w:rsidTr="008D27CC">
        <w:trPr>
          <w:trHeight w:val="545"/>
        </w:trPr>
        <w:tc>
          <w:tcPr>
            <w:tcW w:w="525" w:type="dxa"/>
            <w:shd w:val="clear" w:color="auto" w:fill="EEECE1" w:themeFill="background2"/>
            <w:vAlign w:val="center"/>
          </w:tcPr>
          <w:p w14:paraId="1C24880F" w14:textId="77777777" w:rsidR="00B67CD6" w:rsidRDefault="00B67CD6" w:rsidP="00B67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EEECE1" w:themeFill="background2"/>
            <w:vAlign w:val="center"/>
          </w:tcPr>
          <w:p w14:paraId="40845C59" w14:textId="790F9664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17:30 – 17:45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75" w:type="dxa"/>
            <w:shd w:val="clear" w:color="auto" w:fill="EEECE1" w:themeFill="background2"/>
            <w:vAlign w:val="center"/>
          </w:tcPr>
          <w:p w14:paraId="30D7A550" w14:textId="66096CBE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5" w:type="dxa"/>
            <w:shd w:val="clear" w:color="auto" w:fill="EEECE1" w:themeFill="background2"/>
            <w:vAlign w:val="center"/>
          </w:tcPr>
          <w:p w14:paraId="129D9CF4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  <w:p w14:paraId="439AEDA5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Reunión de retroalimentación</w:t>
            </w:r>
          </w:p>
          <w:p w14:paraId="5BEDC5E1" w14:textId="77777777" w:rsidR="00B67CD6" w:rsidRDefault="00B67CD6" w:rsidP="00B67CD6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EEECE1" w:themeFill="background2"/>
            <w:vAlign w:val="center"/>
          </w:tcPr>
          <w:p w14:paraId="4BCD1E15" w14:textId="299BA4D7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980" w:type="dxa"/>
            <w:shd w:val="clear" w:color="auto" w:fill="EEECE1" w:themeFill="background2"/>
            <w:vAlign w:val="center"/>
          </w:tcPr>
          <w:p w14:paraId="1707E133" w14:textId="530F9409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35" w:type="dxa"/>
            <w:shd w:val="clear" w:color="auto" w:fill="EEECE1" w:themeFill="background2"/>
            <w:vAlign w:val="center"/>
          </w:tcPr>
          <w:p w14:paraId="245725A4" w14:textId="17AF057F" w:rsidR="00B67CD6" w:rsidRDefault="00B67CD6" w:rsidP="00B67CD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</w:tbl>
    <w:p w14:paraId="3E3CA8CB" w14:textId="77777777" w:rsidR="003274AC" w:rsidRDefault="003274AC" w:rsidP="003274AC">
      <w:pPr>
        <w:rPr>
          <w:rFonts w:ascii="Calibri" w:eastAsia="Calibri" w:hAnsi="Calibri" w:cs="Calibri"/>
          <w:b/>
        </w:rPr>
      </w:pPr>
    </w:p>
    <w:p w14:paraId="797BDEF5" w14:textId="77777777" w:rsidR="00A235E8" w:rsidRDefault="00A235E8" w:rsidP="003274AC">
      <w:pPr>
        <w:rPr>
          <w:rFonts w:ascii="Calibri" w:eastAsia="Calibri" w:hAnsi="Calibri" w:cs="Calibri"/>
          <w:b/>
        </w:rPr>
      </w:pPr>
    </w:p>
    <w:p w14:paraId="2AF3FD57" w14:textId="77777777" w:rsidR="003274AC" w:rsidRDefault="003274AC" w:rsidP="003274AC">
      <w:pPr>
        <w:rPr>
          <w:rFonts w:ascii="Calibri" w:eastAsia="Calibri" w:hAnsi="Calibri" w:cs="Calibri"/>
          <w:b/>
        </w:rPr>
      </w:pPr>
    </w:p>
    <w:p w14:paraId="74ED2101" w14:textId="77777777" w:rsidR="00CA2C3C" w:rsidRDefault="00CA2C3C" w:rsidP="003274AC">
      <w:pPr>
        <w:rPr>
          <w:rFonts w:ascii="Calibri" w:eastAsia="Calibri" w:hAnsi="Calibri" w:cs="Calibri"/>
          <w:b/>
        </w:rPr>
      </w:pPr>
    </w:p>
    <w:p w14:paraId="5DDA88DF" w14:textId="77777777" w:rsidR="00CA2C3C" w:rsidRDefault="00CA2C3C" w:rsidP="003274AC">
      <w:pPr>
        <w:rPr>
          <w:rFonts w:ascii="Calibri" w:eastAsia="Calibri" w:hAnsi="Calibri" w:cs="Calibri"/>
          <w:b/>
        </w:rPr>
      </w:pPr>
    </w:p>
    <w:p w14:paraId="5BA8BDA3" w14:textId="77777777" w:rsidR="004338BE" w:rsidRDefault="004338BE" w:rsidP="003274AC">
      <w:pPr>
        <w:rPr>
          <w:rFonts w:ascii="Calibri" w:eastAsia="Calibri" w:hAnsi="Calibri" w:cs="Calibri"/>
          <w:b/>
        </w:rPr>
      </w:pPr>
    </w:p>
    <w:p w14:paraId="0F374E9B" w14:textId="77777777" w:rsidR="004338BE" w:rsidRDefault="004338BE" w:rsidP="003274AC">
      <w:pPr>
        <w:rPr>
          <w:rFonts w:ascii="Calibri" w:eastAsia="Calibri" w:hAnsi="Calibri" w:cs="Calibri"/>
          <w:b/>
        </w:rPr>
      </w:pPr>
    </w:p>
    <w:p w14:paraId="44C74EEF" w14:textId="77777777" w:rsidR="004338BE" w:rsidRDefault="004338BE" w:rsidP="003274AC">
      <w:pPr>
        <w:rPr>
          <w:rFonts w:ascii="Calibri" w:eastAsia="Calibri" w:hAnsi="Calibri" w:cs="Calibri"/>
          <w:b/>
        </w:rPr>
      </w:pPr>
    </w:p>
    <w:p w14:paraId="0C280B2D" w14:textId="77777777" w:rsidR="004338BE" w:rsidRDefault="004338BE" w:rsidP="003274AC">
      <w:pPr>
        <w:rPr>
          <w:rFonts w:ascii="Calibri" w:eastAsia="Calibri" w:hAnsi="Calibri" w:cs="Calibri"/>
          <w:b/>
        </w:rPr>
      </w:pPr>
    </w:p>
    <w:p w14:paraId="2344AF54" w14:textId="77777777" w:rsidR="004338BE" w:rsidRDefault="004338BE" w:rsidP="003274AC">
      <w:pPr>
        <w:rPr>
          <w:rFonts w:ascii="Calibri" w:eastAsia="Calibri" w:hAnsi="Calibri" w:cs="Calibri"/>
          <w:b/>
        </w:rPr>
      </w:pPr>
    </w:p>
    <w:p w14:paraId="7E74B47D" w14:textId="77777777" w:rsidR="00705545" w:rsidRDefault="00705545">
      <w:pPr>
        <w:rPr>
          <w:rFonts w:ascii="Calibri" w:eastAsia="Calibri" w:hAnsi="Calibri" w:cs="Calibri"/>
          <w:b/>
        </w:rPr>
      </w:pPr>
    </w:p>
    <w:p w14:paraId="4DF56C81" w14:textId="77777777" w:rsidR="004338BE" w:rsidRDefault="004338BE">
      <w:pPr>
        <w:rPr>
          <w:rFonts w:ascii="Calibri" w:eastAsia="Calibri" w:hAnsi="Calibri" w:cs="Calibri"/>
          <w:b/>
        </w:rPr>
      </w:pPr>
    </w:p>
    <w:p w14:paraId="37AFC657" w14:textId="77777777" w:rsidR="004338BE" w:rsidRDefault="004338BE">
      <w:pPr>
        <w:rPr>
          <w:rFonts w:ascii="Calibri" w:eastAsia="Calibri" w:hAnsi="Calibri" w:cs="Calibri"/>
          <w:b/>
        </w:rPr>
      </w:pPr>
    </w:p>
    <w:p w14:paraId="7FF83BA8" w14:textId="77777777" w:rsidR="004338BE" w:rsidRDefault="004338BE">
      <w:pPr>
        <w:rPr>
          <w:rFonts w:ascii="Calibri" w:eastAsia="Calibri" w:hAnsi="Calibri" w:cs="Calibri"/>
          <w:b/>
        </w:rPr>
      </w:pPr>
    </w:p>
    <w:p w14:paraId="4762CC7C" w14:textId="77777777" w:rsidR="004338BE" w:rsidRDefault="004338BE">
      <w:pPr>
        <w:rPr>
          <w:rFonts w:ascii="Calibri" w:eastAsia="Calibri" w:hAnsi="Calibri" w:cs="Calibri"/>
          <w:b/>
        </w:rPr>
      </w:pPr>
    </w:p>
    <w:p w14:paraId="5232CB97" w14:textId="77777777" w:rsidR="004338BE" w:rsidRDefault="004338BE">
      <w:pPr>
        <w:rPr>
          <w:rFonts w:ascii="Calibri" w:eastAsia="Calibri" w:hAnsi="Calibri" w:cs="Calibri"/>
          <w:b/>
        </w:rPr>
      </w:pPr>
    </w:p>
    <w:p w14:paraId="3D2BADB4" w14:textId="77777777" w:rsidR="004338BE" w:rsidRDefault="004338BE">
      <w:pPr>
        <w:rPr>
          <w:rFonts w:ascii="Calibri" w:eastAsia="Calibri" w:hAnsi="Calibri" w:cs="Calibri"/>
          <w:b/>
        </w:rPr>
      </w:pPr>
    </w:p>
    <w:p w14:paraId="3953AE16" w14:textId="77777777" w:rsidR="004338BE" w:rsidRDefault="004338BE">
      <w:pPr>
        <w:rPr>
          <w:rFonts w:ascii="Calibri" w:eastAsia="Calibri" w:hAnsi="Calibri" w:cs="Calibri"/>
          <w:b/>
        </w:rPr>
      </w:pPr>
    </w:p>
    <w:p w14:paraId="6FE02100" w14:textId="77777777" w:rsidR="004338BE" w:rsidRDefault="004338BE">
      <w:pPr>
        <w:rPr>
          <w:rFonts w:ascii="Calibri" w:eastAsia="Calibri" w:hAnsi="Calibri" w:cs="Calibri"/>
          <w:b/>
        </w:rPr>
      </w:pPr>
    </w:p>
    <w:p w14:paraId="47A3ADFD" w14:textId="77777777" w:rsidR="004338BE" w:rsidRDefault="004338BE">
      <w:pPr>
        <w:rPr>
          <w:rFonts w:ascii="Calibri" w:eastAsia="Calibri" w:hAnsi="Calibri" w:cs="Calibri"/>
          <w:b/>
        </w:rPr>
      </w:pPr>
    </w:p>
    <w:p w14:paraId="2CF9783F" w14:textId="77777777" w:rsidR="004338BE" w:rsidRDefault="004338BE">
      <w:pPr>
        <w:rPr>
          <w:rFonts w:ascii="Calibri" w:eastAsia="Calibri" w:hAnsi="Calibri" w:cs="Calibri"/>
          <w:b/>
        </w:rPr>
      </w:pPr>
    </w:p>
    <w:p w14:paraId="0B192D1A" w14:textId="77777777" w:rsidR="00B67CD6" w:rsidRDefault="00B67CD6">
      <w:pPr>
        <w:rPr>
          <w:rFonts w:ascii="Calibri" w:eastAsia="Calibri" w:hAnsi="Calibri" w:cs="Calibri"/>
          <w:b/>
        </w:rPr>
      </w:pPr>
    </w:p>
    <w:p w14:paraId="49C719BF" w14:textId="77777777" w:rsidR="00B67CD6" w:rsidRDefault="00B67CD6">
      <w:pPr>
        <w:rPr>
          <w:rFonts w:ascii="Calibri" w:eastAsia="Calibri" w:hAnsi="Calibri" w:cs="Calibri"/>
          <w:b/>
        </w:rPr>
      </w:pPr>
    </w:p>
    <w:p w14:paraId="77244F04" w14:textId="77777777" w:rsidR="004338BE" w:rsidRDefault="004338BE">
      <w:pPr>
        <w:rPr>
          <w:rFonts w:ascii="Calibri" w:eastAsia="Calibri" w:hAnsi="Calibri" w:cs="Calibri"/>
          <w:b/>
        </w:rPr>
      </w:pPr>
    </w:p>
    <w:p w14:paraId="644884DA" w14:textId="77777777" w:rsidR="004338BE" w:rsidRDefault="004338BE">
      <w:pPr>
        <w:rPr>
          <w:rFonts w:ascii="Calibri" w:eastAsia="Calibri" w:hAnsi="Calibri" w:cs="Calibri"/>
          <w:b/>
        </w:rPr>
      </w:pPr>
    </w:p>
    <w:p w14:paraId="72D0188B" w14:textId="77777777" w:rsidR="00110170" w:rsidRDefault="001A7E5B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Notas para la organización (Cliente):</w:t>
      </w:r>
    </w:p>
    <w:p w14:paraId="344A8056" w14:textId="77777777" w:rsidR="00110170" w:rsidRDefault="00110170">
      <w:pPr>
        <w:rPr>
          <w:rFonts w:ascii="Calibri" w:eastAsia="Calibri" w:hAnsi="Calibri" w:cs="Calibri"/>
          <w:b/>
          <w:sz w:val="20"/>
          <w:szCs w:val="20"/>
        </w:rPr>
      </w:pPr>
    </w:p>
    <w:p w14:paraId="292A3631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Los auditados deben asegurar conexión estable a internet y vía telefónica. Mantener un computados PC operativo.</w:t>
      </w:r>
    </w:p>
    <w:p w14:paraId="536DAC33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Para auditorias remotas, se presenta un horario de pruebas técnicas donde los auditados tienen un espacio disponible para ingresar a la plataforma “</w:t>
      </w:r>
      <w:proofErr w:type="gramStart"/>
      <w:r>
        <w:rPr>
          <w:rFonts w:ascii="Calibri" w:eastAsia="Calibri" w:hAnsi="Calibri" w:cs="Calibri"/>
          <w:sz w:val="20"/>
          <w:szCs w:val="20"/>
        </w:rPr>
        <w:t>Zoom</w:t>
      </w:r>
      <w:proofErr w:type="gramEnd"/>
      <w:r>
        <w:rPr>
          <w:rFonts w:ascii="Calibri" w:eastAsia="Calibri" w:hAnsi="Calibri" w:cs="Calibri"/>
          <w:sz w:val="20"/>
          <w:szCs w:val="20"/>
        </w:rPr>
        <w:t>”, hacer sus pruebas de conectividad, audio, cámara y practicar las funciones para compartir archivos y/ pantalla.</w:t>
      </w:r>
    </w:p>
    <w:p w14:paraId="3173F56C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Los horarios son aproximados y serán confirmados en la reunión de apertura antes del inicio de la auditoría.</w:t>
      </w:r>
    </w:p>
    <w:p w14:paraId="489B025B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Durante la auditoría remota, los auditores se podrán requerir entrevistas en simultaneo. En este caso el auditor líder hará una división de salas (</w:t>
      </w:r>
      <w:proofErr w:type="spellStart"/>
      <w:r>
        <w:rPr>
          <w:rFonts w:ascii="Calibri" w:eastAsia="Calibri" w:hAnsi="Calibri" w:cs="Calibri"/>
          <w:sz w:val="20"/>
          <w:szCs w:val="20"/>
        </w:rPr>
        <w:t>Breakout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Rooms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o salas para grupos pequeños) donde cada auditor podrá auditar en simultaneo el proceso que le corresponda.</w:t>
      </w:r>
    </w:p>
    <w:p w14:paraId="7DB639E4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Los auditores se reservan el derecho de modificar o añadir a los elementos enumerados antes o durante la auditoría, dependiendo de los hallazgos identificados.</w:t>
      </w:r>
    </w:p>
    <w:p w14:paraId="52D7E20D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Independientemente a los requisitos auditados en cada área, se podrán evaluar también los requisitos 4.4, 7.3, y 7.5.</w:t>
      </w:r>
    </w:p>
    <w:p w14:paraId="3F08013D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Concluidas las entrevistas el equipo auditor tomara un espacio en privado para la determinación de los resultados.</w:t>
      </w:r>
    </w:p>
    <w:p w14:paraId="312445F2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Su contrato con ICO autoriza y considera la evaluación única del alcance solicitado, para lo cual se ha planificado y cotizado los días </w:t>
      </w:r>
      <w:proofErr w:type="gramStart"/>
      <w:r>
        <w:rPr>
          <w:rFonts w:ascii="Calibri" w:eastAsia="Calibri" w:hAnsi="Calibri" w:cs="Calibri"/>
          <w:sz w:val="20"/>
          <w:szCs w:val="20"/>
        </w:rPr>
        <w:t>auditor designados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a su organización.</w:t>
      </w:r>
    </w:p>
    <w:p w14:paraId="579C2503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La organización es responsable de brindar la información oportuna sobre; condiciones o requisitos especiales de ingreso, información de traslados, distancias y cambios relevantes en el sistema de gestión.</w:t>
      </w:r>
    </w:p>
    <w:p w14:paraId="1C44C49A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La organización es responsable de mantener la información debidamente organizada y disponible para el desarrollo de la auditoria.</w:t>
      </w:r>
    </w:p>
    <w:p w14:paraId="1536F9A0" w14:textId="77777777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79133302" w14:textId="510918A5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7098C34B" w14:textId="77777777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2F88FFEB" w14:textId="77777777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35CEB4F6" w14:textId="77777777" w:rsidR="00110170" w:rsidRDefault="001A7E5B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Firma del auditor líder: _________________________</w:t>
      </w:r>
    </w:p>
    <w:sectPr w:rsidR="00110170">
      <w:headerReference w:type="default" r:id="rId8"/>
      <w:footerReference w:type="default" r:id="rId9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1E3F" w14:textId="77777777" w:rsidR="00C97320" w:rsidRDefault="00C97320">
      <w:r>
        <w:separator/>
      </w:r>
    </w:p>
  </w:endnote>
  <w:endnote w:type="continuationSeparator" w:id="0">
    <w:p w14:paraId="34004DCA" w14:textId="77777777" w:rsidR="00C97320" w:rsidRDefault="00C97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C450" w14:textId="77777777" w:rsidR="00110170" w:rsidRDefault="001A7E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Plan de auditoría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color w:val="000000"/>
      </w:rPr>
      <w:t xml:space="preserve">Página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980D0F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de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NUMPAGES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980D0F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A6D1" w14:textId="77777777" w:rsidR="00C97320" w:rsidRDefault="00C97320">
      <w:r>
        <w:separator/>
      </w:r>
    </w:p>
  </w:footnote>
  <w:footnote w:type="continuationSeparator" w:id="0">
    <w:p w14:paraId="40AB56B1" w14:textId="77777777" w:rsidR="00C97320" w:rsidRDefault="00C97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7D2A" w14:textId="77777777" w:rsidR="00110170" w:rsidRDefault="0011017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sz w:val="20"/>
        <w:szCs w:val="20"/>
      </w:rPr>
    </w:pPr>
  </w:p>
  <w:tbl>
    <w:tblPr>
      <w:tblStyle w:val="af0"/>
      <w:tblW w:w="10064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515"/>
      <w:gridCol w:w="4362"/>
      <w:gridCol w:w="1628"/>
      <w:gridCol w:w="1559"/>
    </w:tblGrid>
    <w:tr w:rsidR="00110170" w14:paraId="71B53E77" w14:textId="77777777">
      <w:trPr>
        <w:trHeight w:val="660"/>
      </w:trPr>
      <w:tc>
        <w:tcPr>
          <w:tcW w:w="2515" w:type="dxa"/>
          <w:vMerge w:val="restart"/>
          <w:vAlign w:val="center"/>
        </w:tcPr>
        <w:p w14:paraId="11747872" w14:textId="77777777" w:rsidR="00110170" w:rsidRDefault="001A7E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977F431" wp14:editId="19DFD1AC">
                <wp:extent cx="322419" cy="639328"/>
                <wp:effectExtent l="0" t="0" r="0" b="0"/>
                <wp:docPr id="168709125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35296" t="15238" r="29381" b="147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419" cy="6393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2" w:type="dxa"/>
          <w:vAlign w:val="center"/>
        </w:tcPr>
        <w:p w14:paraId="3C3D6C21" w14:textId="77777777" w:rsidR="00110170" w:rsidRDefault="001A7E5B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SISTEMA DE GESTIÓN</w:t>
          </w:r>
        </w:p>
      </w:tc>
      <w:tc>
        <w:tcPr>
          <w:tcW w:w="1628" w:type="dxa"/>
          <w:vAlign w:val="center"/>
        </w:tcPr>
        <w:p w14:paraId="1B6A091B" w14:textId="77777777" w:rsidR="00110170" w:rsidRDefault="001A7E5B">
          <w:pPr>
            <w:jc w:val="center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Código del documento</w:t>
          </w:r>
        </w:p>
      </w:tc>
      <w:tc>
        <w:tcPr>
          <w:tcW w:w="1559" w:type="dxa"/>
          <w:vAlign w:val="center"/>
        </w:tcPr>
        <w:p w14:paraId="4DEBFF7D" w14:textId="77777777" w:rsidR="00110170" w:rsidRDefault="001A7E5B">
          <w:pPr>
            <w:jc w:val="center"/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ICO-FO-06</w:t>
          </w:r>
        </w:p>
      </w:tc>
    </w:tr>
    <w:tr w:rsidR="00110170" w14:paraId="2F6409B1" w14:textId="77777777">
      <w:trPr>
        <w:trHeight w:val="670"/>
      </w:trPr>
      <w:tc>
        <w:tcPr>
          <w:tcW w:w="2515" w:type="dxa"/>
          <w:vMerge/>
          <w:vAlign w:val="center"/>
        </w:tcPr>
        <w:p w14:paraId="512A5630" w14:textId="77777777" w:rsidR="00110170" w:rsidRDefault="001101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color w:val="000000"/>
            </w:rPr>
          </w:pPr>
        </w:p>
      </w:tc>
      <w:tc>
        <w:tcPr>
          <w:tcW w:w="4362" w:type="dxa"/>
          <w:vAlign w:val="center"/>
        </w:tcPr>
        <w:p w14:paraId="60394C1F" w14:textId="77777777" w:rsidR="00110170" w:rsidRDefault="001A7E5B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PLAN DE AUDITORÍA</w:t>
          </w:r>
        </w:p>
      </w:tc>
      <w:tc>
        <w:tcPr>
          <w:tcW w:w="1628" w:type="dxa"/>
          <w:vAlign w:val="center"/>
        </w:tcPr>
        <w:p w14:paraId="112A358E" w14:textId="77777777" w:rsidR="00110170" w:rsidRDefault="001A7E5B">
          <w:pPr>
            <w:jc w:val="center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Versión</w:t>
          </w:r>
        </w:p>
      </w:tc>
      <w:tc>
        <w:tcPr>
          <w:tcW w:w="1559" w:type="dxa"/>
          <w:vAlign w:val="center"/>
        </w:tcPr>
        <w:p w14:paraId="1B553878" w14:textId="77777777" w:rsidR="00110170" w:rsidRDefault="001A7E5B">
          <w:pPr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4</w:t>
          </w:r>
        </w:p>
      </w:tc>
    </w:tr>
  </w:tbl>
  <w:p w14:paraId="2BD4AAB0" w14:textId="77777777" w:rsidR="00110170" w:rsidRDefault="001A7E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                  </w:t>
    </w:r>
  </w:p>
  <w:p w14:paraId="18A4DE2F" w14:textId="77777777" w:rsidR="00110170" w:rsidRDefault="001101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282B"/>
    <w:multiLevelType w:val="multilevel"/>
    <w:tmpl w:val="63DA0D60"/>
    <w:lvl w:ilvl="0">
      <w:start w:val="1"/>
      <w:numFmt w:val="decimal"/>
      <w:lvlText w:val="%1)"/>
      <w:lvlJc w:val="left"/>
      <w:pPr>
        <w:ind w:left="826" w:hanging="360"/>
      </w:pPr>
    </w:lvl>
    <w:lvl w:ilvl="1">
      <w:start w:val="1"/>
      <w:numFmt w:val="lowerLetter"/>
      <w:lvlText w:val="%2."/>
      <w:lvlJc w:val="left"/>
      <w:pPr>
        <w:ind w:left="1546" w:hanging="360"/>
      </w:pPr>
    </w:lvl>
    <w:lvl w:ilvl="2">
      <w:start w:val="1"/>
      <w:numFmt w:val="lowerRoman"/>
      <w:lvlText w:val="%3."/>
      <w:lvlJc w:val="right"/>
      <w:pPr>
        <w:ind w:left="2266" w:hanging="180"/>
      </w:pPr>
    </w:lvl>
    <w:lvl w:ilvl="3">
      <w:start w:val="1"/>
      <w:numFmt w:val="decimal"/>
      <w:lvlText w:val="%4."/>
      <w:lvlJc w:val="left"/>
      <w:pPr>
        <w:ind w:left="2986" w:hanging="360"/>
      </w:pPr>
    </w:lvl>
    <w:lvl w:ilvl="4">
      <w:start w:val="1"/>
      <w:numFmt w:val="lowerLetter"/>
      <w:lvlText w:val="%5."/>
      <w:lvlJc w:val="left"/>
      <w:pPr>
        <w:ind w:left="3706" w:hanging="360"/>
      </w:pPr>
    </w:lvl>
    <w:lvl w:ilvl="5">
      <w:start w:val="1"/>
      <w:numFmt w:val="lowerRoman"/>
      <w:lvlText w:val="%6."/>
      <w:lvlJc w:val="right"/>
      <w:pPr>
        <w:ind w:left="4426" w:hanging="180"/>
      </w:pPr>
    </w:lvl>
    <w:lvl w:ilvl="6">
      <w:start w:val="1"/>
      <w:numFmt w:val="decimal"/>
      <w:lvlText w:val="%7."/>
      <w:lvlJc w:val="left"/>
      <w:pPr>
        <w:ind w:left="5146" w:hanging="360"/>
      </w:pPr>
    </w:lvl>
    <w:lvl w:ilvl="7">
      <w:start w:val="1"/>
      <w:numFmt w:val="lowerLetter"/>
      <w:lvlText w:val="%8."/>
      <w:lvlJc w:val="left"/>
      <w:pPr>
        <w:ind w:left="5866" w:hanging="360"/>
      </w:pPr>
    </w:lvl>
    <w:lvl w:ilvl="8">
      <w:start w:val="1"/>
      <w:numFmt w:val="lowerRoman"/>
      <w:lvlText w:val="%9."/>
      <w:lvlJc w:val="right"/>
      <w:pPr>
        <w:ind w:left="6586" w:hanging="180"/>
      </w:pPr>
    </w:lvl>
  </w:abstractNum>
  <w:abstractNum w:abstractNumId="1" w15:restartNumberingAfterBreak="0">
    <w:nsid w:val="288E7825"/>
    <w:multiLevelType w:val="multilevel"/>
    <w:tmpl w:val="CEBC879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173AF"/>
    <w:multiLevelType w:val="multilevel"/>
    <w:tmpl w:val="C4964F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9911283">
    <w:abstractNumId w:val="2"/>
  </w:num>
  <w:num w:numId="2" w16cid:durableId="1605452305">
    <w:abstractNumId w:val="1"/>
  </w:num>
  <w:num w:numId="3" w16cid:durableId="203765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170"/>
    <w:rsid w:val="00042647"/>
    <w:rsid w:val="00060893"/>
    <w:rsid w:val="000D0FBD"/>
    <w:rsid w:val="00110170"/>
    <w:rsid w:val="00125444"/>
    <w:rsid w:val="00135F4C"/>
    <w:rsid w:val="00136FEB"/>
    <w:rsid w:val="001479CE"/>
    <w:rsid w:val="001869BA"/>
    <w:rsid w:val="00187353"/>
    <w:rsid w:val="00190D40"/>
    <w:rsid w:val="001A7E5B"/>
    <w:rsid w:val="001B2A30"/>
    <w:rsid w:val="001C03F3"/>
    <w:rsid w:val="001E769D"/>
    <w:rsid w:val="002B0AAB"/>
    <w:rsid w:val="002B271E"/>
    <w:rsid w:val="003035A1"/>
    <w:rsid w:val="00306594"/>
    <w:rsid w:val="003274AC"/>
    <w:rsid w:val="003663EE"/>
    <w:rsid w:val="00367D72"/>
    <w:rsid w:val="003A03AA"/>
    <w:rsid w:val="003A0C47"/>
    <w:rsid w:val="003E7864"/>
    <w:rsid w:val="003F4FEA"/>
    <w:rsid w:val="003F7434"/>
    <w:rsid w:val="00430550"/>
    <w:rsid w:val="00432320"/>
    <w:rsid w:val="004338BE"/>
    <w:rsid w:val="00447D70"/>
    <w:rsid w:val="00457A4E"/>
    <w:rsid w:val="00470FA2"/>
    <w:rsid w:val="004A17D3"/>
    <w:rsid w:val="004A243F"/>
    <w:rsid w:val="004D603E"/>
    <w:rsid w:val="00500B71"/>
    <w:rsid w:val="0050400B"/>
    <w:rsid w:val="005171CB"/>
    <w:rsid w:val="005324FC"/>
    <w:rsid w:val="005F3DE3"/>
    <w:rsid w:val="006260C5"/>
    <w:rsid w:val="006A2FCF"/>
    <w:rsid w:val="006B3080"/>
    <w:rsid w:val="006C377F"/>
    <w:rsid w:val="006E61FC"/>
    <w:rsid w:val="006F0B68"/>
    <w:rsid w:val="00705545"/>
    <w:rsid w:val="00707AAB"/>
    <w:rsid w:val="00716E5F"/>
    <w:rsid w:val="00725B1A"/>
    <w:rsid w:val="007302A8"/>
    <w:rsid w:val="00776706"/>
    <w:rsid w:val="00822F79"/>
    <w:rsid w:val="0083121C"/>
    <w:rsid w:val="00835727"/>
    <w:rsid w:val="008457EA"/>
    <w:rsid w:val="00845B86"/>
    <w:rsid w:val="008C33A1"/>
    <w:rsid w:val="008D5AA6"/>
    <w:rsid w:val="008F7962"/>
    <w:rsid w:val="00960C80"/>
    <w:rsid w:val="00980D0F"/>
    <w:rsid w:val="009A31E7"/>
    <w:rsid w:val="009D1217"/>
    <w:rsid w:val="009D2A99"/>
    <w:rsid w:val="009D6D13"/>
    <w:rsid w:val="00A235E8"/>
    <w:rsid w:val="00A24AB1"/>
    <w:rsid w:val="00A41262"/>
    <w:rsid w:val="00A5115C"/>
    <w:rsid w:val="00A56DF6"/>
    <w:rsid w:val="00A56FF0"/>
    <w:rsid w:val="00A67CC7"/>
    <w:rsid w:val="00A718AA"/>
    <w:rsid w:val="00A93E93"/>
    <w:rsid w:val="00AA2744"/>
    <w:rsid w:val="00AA61A9"/>
    <w:rsid w:val="00AC0EE4"/>
    <w:rsid w:val="00AD18E4"/>
    <w:rsid w:val="00AE60B5"/>
    <w:rsid w:val="00B01654"/>
    <w:rsid w:val="00B223E3"/>
    <w:rsid w:val="00B32637"/>
    <w:rsid w:val="00B52855"/>
    <w:rsid w:val="00B67CD6"/>
    <w:rsid w:val="00B7407B"/>
    <w:rsid w:val="00C165FA"/>
    <w:rsid w:val="00C353DE"/>
    <w:rsid w:val="00C36598"/>
    <w:rsid w:val="00C47E15"/>
    <w:rsid w:val="00C6566F"/>
    <w:rsid w:val="00C96A07"/>
    <w:rsid w:val="00C97320"/>
    <w:rsid w:val="00CA2C3C"/>
    <w:rsid w:val="00CB65CF"/>
    <w:rsid w:val="00CC3CE8"/>
    <w:rsid w:val="00CC3FBE"/>
    <w:rsid w:val="00CF2222"/>
    <w:rsid w:val="00D17ACF"/>
    <w:rsid w:val="00D2699C"/>
    <w:rsid w:val="00D41754"/>
    <w:rsid w:val="00D77EBF"/>
    <w:rsid w:val="00D8234A"/>
    <w:rsid w:val="00DB3A19"/>
    <w:rsid w:val="00DB5DC2"/>
    <w:rsid w:val="00DB69A8"/>
    <w:rsid w:val="00DC2418"/>
    <w:rsid w:val="00DD5761"/>
    <w:rsid w:val="00DF1E0F"/>
    <w:rsid w:val="00DF276D"/>
    <w:rsid w:val="00EA517D"/>
    <w:rsid w:val="00EB3564"/>
    <w:rsid w:val="00EB4803"/>
    <w:rsid w:val="00ED03C6"/>
    <w:rsid w:val="00ED1ABD"/>
    <w:rsid w:val="00ED6EAB"/>
    <w:rsid w:val="00ED7688"/>
    <w:rsid w:val="00EE2931"/>
    <w:rsid w:val="00F63350"/>
    <w:rsid w:val="00F8790C"/>
    <w:rsid w:val="00F93537"/>
    <w:rsid w:val="00F94268"/>
    <w:rsid w:val="00FB5474"/>
    <w:rsid w:val="00FD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57270"/>
  <w15:docId w15:val="{28907995-9979-42E8-8B7D-D75CF2F4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37C7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7C79"/>
  </w:style>
  <w:style w:type="paragraph" w:styleId="Piedepgina">
    <w:name w:val="footer"/>
    <w:basedOn w:val="Normal"/>
    <w:link w:val="PiedepginaCar"/>
    <w:uiPriority w:val="99"/>
    <w:unhideWhenUsed/>
    <w:rsid w:val="00F37C7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7C79"/>
  </w:style>
  <w:style w:type="paragraph" w:styleId="Textodeglobo">
    <w:name w:val="Balloon Text"/>
    <w:basedOn w:val="Normal"/>
    <w:link w:val="TextodegloboCar"/>
    <w:uiPriority w:val="99"/>
    <w:semiHidden/>
    <w:unhideWhenUsed/>
    <w:rsid w:val="00F37C7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7C79"/>
    <w:rPr>
      <w:rFonts w:ascii="Lucida Grande" w:hAnsi="Lucida Grande" w:cs="Lucida Grande"/>
      <w:sz w:val="18"/>
      <w:szCs w:val="18"/>
    </w:rPr>
  </w:style>
  <w:style w:type="table" w:styleId="Listaclara">
    <w:name w:val="Light List"/>
    <w:basedOn w:val="Tablanormal"/>
    <w:uiPriority w:val="61"/>
    <w:rsid w:val="00F37C7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59"/>
    <w:rsid w:val="00F37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7C7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37C7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37C7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7C79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7C79"/>
    <w:rPr>
      <w:b/>
      <w:bCs/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6524B1"/>
  </w:style>
  <w:style w:type="paragraph" w:customStyle="1" w:styleId="TableParagraph">
    <w:name w:val="Table Paragraph"/>
    <w:basedOn w:val="Normal"/>
    <w:uiPriority w:val="1"/>
    <w:qFormat/>
    <w:rsid w:val="0019021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bidi="es-ES"/>
    </w:rPr>
  </w:style>
  <w:style w:type="table" w:styleId="Cuadrculamedia3">
    <w:name w:val="Medium Grid 3"/>
    <w:basedOn w:val="Tablanormal"/>
    <w:uiPriority w:val="60"/>
    <w:rsid w:val="005720E8"/>
    <w:rPr>
      <w:rFonts w:eastAsia="MS Mincho" w:cs="Times New Roman"/>
      <w:color w:val="000000"/>
      <w:sz w:val="20"/>
      <w:szCs w:val="20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Default">
    <w:name w:val="Default"/>
    <w:rsid w:val="003117C9"/>
    <w:pPr>
      <w:autoSpaceDE w:val="0"/>
      <w:autoSpaceDN w:val="0"/>
      <w:adjustRightInd w:val="0"/>
    </w:pPr>
    <w:rPr>
      <w:rFonts w:ascii="Calibri" w:eastAsia="MS Mincho" w:hAnsi="Calibri" w:cs="Calibri"/>
      <w:color w:val="000000"/>
      <w:lang w:val="en-U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11EF8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074B3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2A6F85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C59D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87E0C"/>
    <w:rPr>
      <w:color w:val="808080"/>
    </w:rPr>
  </w:style>
  <w:style w:type="paragraph" w:styleId="Sinespaciado">
    <w:name w:val="No Spacing"/>
    <w:uiPriority w:val="1"/>
    <w:qFormat/>
    <w:rsid w:val="00D87E0C"/>
    <w:rPr>
      <w:rFonts w:eastAsiaTheme="minorHAnsi"/>
      <w:sz w:val="22"/>
      <w:szCs w:val="22"/>
      <w:lang w:val="es-MX" w:eastAsia="en-US"/>
    </w:rPr>
  </w:style>
  <w:style w:type="character" w:customStyle="1" w:styleId="Ttulo2Car">
    <w:name w:val="Título 2 Car"/>
    <w:basedOn w:val="Fuentedeprrafopredeter"/>
    <w:rsid w:val="00A92E2D"/>
    <w:rPr>
      <w:rFonts w:ascii="Arial" w:eastAsia="Times New Roman" w:hAnsi="Arial" w:cs="Arial"/>
      <w:b/>
      <w:bCs/>
      <w:sz w:val="22"/>
      <w:lang w:val="es-ES"/>
    </w:rPr>
  </w:style>
  <w:style w:type="paragraph" w:styleId="Revisin">
    <w:name w:val="Revision"/>
    <w:hidden/>
    <w:uiPriority w:val="99"/>
    <w:semiHidden/>
    <w:rsid w:val="00573A92"/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xt2FPhIHWD1cyAwrQ5eyhdgdA==">CgMxLjA4AHIhMWVrQ0xKenBUSHNsdnNVLTlJVDNDVUgxMkNkcE5qSktG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6</Pages>
  <Words>1242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Wilfredo Ucharico</dc:creator>
  <cp:lastModifiedBy>Edson Giordano Perez Gutierrez</cp:lastModifiedBy>
  <cp:revision>32</cp:revision>
  <cp:lastPrinted>2025-09-24T14:02:00Z</cp:lastPrinted>
  <dcterms:created xsi:type="dcterms:W3CDTF">2025-09-24T04:45:00Z</dcterms:created>
  <dcterms:modified xsi:type="dcterms:W3CDTF">2026-01-06T20:32:00Z</dcterms:modified>
</cp:coreProperties>
</file>