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Source of Truth — Deals &amp; ProductCore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Ostatnia aktualizacja: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Luty 2026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Architektura: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M6 Product-Centric (zintegrowana z Category Tree JSON v2)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 integracji: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AliExpress ✅ aktywny | Convertiser ✅ aktywny | Amazon ⚠️ pending | Allegro ⚠️ pending | eBay ⚠️ pending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Niniejszy dokument jest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jedynym źródłem prawdy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dla wszystkich operacji importu ofert i produktów (ProductCore). Zawiera wszystkie API, mapowania pól, wzorce zapisu do bazy danych oraz zasady uspojnienia z plikiem category-tree.json.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Spis treści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Architektura danych M6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r:id="rId7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Pipeline importu — przegląd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r:id="rId8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Pośredni schemat RawProduct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r:id="rId9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Integracje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r:id="rId10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Mapowania pól — API → RawProduct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r:id="rId11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Zapis do Firestore — schematy kolekcji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r:id="rId12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Logika deduplikacji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r:id="rId13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Wzbogacanie AI (Deal Refiner &amp; Product Refiner)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r:id="rId14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Endpointy API importu (Admin)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r:id="rId15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Zmienne środowiskowe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r:id="rId1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Walidacja schematów (Zod)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hyperlink r:id="rId17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Integracja z Drzewem Kategorii (JSON)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Architektura danych M6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M6 używa modelu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dwóch encji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 separacją odpowiedzialności: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ProductCore (niemutowalne dane produktu z katalogu)</w:t>
        <w:br w:type="textWrapping"/>
        <w:t xml:space="preserve">    ↑ productId (FK)</w:t>
        <w:br w:type="textWrapping"/>
        <w:t xml:space="preserve">DealM6 (mutowalna oferta / aukcja z danego sklepu)</w:t>
        <w:br w:type="textWrapping"/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Aspekt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ProductCore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DealM6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Kolekcja Firestore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product_cores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deals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Charakter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Niemutowalny opis produktu (Master Data)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Mutowalna oferta cenowa (Marketplace)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Jeden / wiele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Jeden na unikalny produkt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Wiele na jeden ProductCore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Status publiczny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approved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Klucz tożsamości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identityHash = SHA-256(titleHash + imageHash)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productId = ID ProductCore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Pipeline importu — przegląd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       PIPELINE IMPORTU                              │</w:t>
        <w:br w:type="textWrapping"/>
        <w:t xml:space="preserve">│                                                                         │</w:t>
        <w:br w:type="textWrapping"/>
        <w:t xml:space="preserve">│  1. FETCH       2. TRANSFORM &amp; CATEGORIZE  3. DEDUPLIKACJA   4. ZAPIS   │</w:t>
        <w:br w:type="textWrapping"/>
        <w:t xml:space="preserve">│                                                                         │</w:t>
        <w:br w:type="textWrapping"/>
        <w:t xml:space="preserve">│  API źródła  →  RawProduct + JSON Match →  ProductCore?   →  Firestore  │</w:t>
        <w:br w:type="textWrapping"/>
        <w:t xml:space="preserve">│                 (Dopasowanie slugów        istniejący:       batch.set()│</w:t>
        <w:br w:type="textWrapping"/>
        <w:t xml:space="preserve">│                 na bazie importKeywords)   tylko Deal                   │</w:t>
        <w:br w:type="textWrapping"/>
        <w:t xml:space="preserve">│                                            nowy: PC + Deal              │</w:t>
        <w:br w:type="textWrapping"/>
        <w:t xml:space="preserve">│                                                                         │</w:t>
        <w:br w:type="textWrapping"/>
        <w:t xml:space="preserve">│  5. RECALKULACJA               6. AI ENRICHMENT (async 6 języków)       │</w:t>
        <w:br w:type="textWrapping"/>
        <w:t xml:space="preserve">│                                                                         │</w:t>
        <w:br w:type="textWrapping"/>
        <w:t xml:space="preserve">│  batchUpdateProductBestPrices() → Deal Refiner → Product Refiner        │</w:t>
        <w:br w:type="textWrapping"/>
        <w:t xml:space="preserve">│                                   (translacje)   (ekstrakcja specs      │</w:t>
        <w:br w:type="textWrapping"/>
        <w:t xml:space="preserve">│                                                   na bazie JSON)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Pośredni schemat RawProduct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Wszystkie źródła API są normalizowane do wspólnego interfejsu RawProduct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przed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zapisem do Firestore. Został on rozbudowany o obsługę kategorii z nowego JSONa.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src/lib/automation/harvester.ts</w:t>
        <w:br w:type="textWrapping"/>
        <w:t xml:space="preserve">interface RawProduct {</w:t>
        <w:br w:type="textWrapping"/>
        <w:t xml:space="preserve">  // === WYMAGANE (Dane Ofertowe) ===</w:t>
        <w:br w:type="textWrapping"/>
        <w:t xml:space="preserve">  title: string;</w:t>
        <w:br w:type="textWrapping"/>
        <w:t xml:space="preserve">  imageUrl: string;</w:t>
        <w:br w:type="textWrapping"/>
        <w:t xml:space="preserve">  price: number;</w:t>
        <w:br w:type="textWrapping"/>
        <w:t xml:space="preserve">  currency: string;</w:t>
        <w:br w:type="textWrapping"/>
        <w:t xml:space="preserve">  shippingCost: number;</w:t>
        <w:br w:type="textWrapping"/>
        <w:t xml:space="preserve">  shippingDays: number;</w:t>
        <w:br w:type="textWrapping"/>
        <w:t xml:space="preserve">  sourceProductId: string;</w:t>
        <w:br w:type="textWrapping"/>
        <w:t xml:space="preserve">  sourceUrl: string;</w:t>
        <w:br w:type="textWrapping"/>
        <w:br w:type="textWrapping"/>
        <w:t xml:space="preserve">  // === TAKSONOMIA (Zmapowane na podstawie category-tree.json) ===</w:t>
        <w:br w:type="textWrapping"/>
        <w:t xml:space="preserve">  matchedL3Slug?: string;           // Najważniejsze! Np. 'smartphones'</w:t>
        <w:br w:type="textWrapping"/>
        <w:t xml:space="preserve">  matchedL2Slug?: string;           // Np. 'smartphones-accessories'</w:t>
        <w:br w:type="textWrapping"/>
        <w:t xml:space="preserve">  matchedL1Slug?: string;           // Np. 'electronics-it'</w:t>
        <w:br w:type="textWrapping"/>
        <w:t xml:space="preserve">  originalCategoryName?: string;    // Oryginalna kategoria z API</w:t>
        <w:br w:type="textWrapping"/>
        <w:t xml:space="preserve">  googleCategoryId?: number;        // Jeśli API dostarcza (np. Convertiser XML)</w:t>
        <w:br w:type="textWrapping"/>
        <w:br w:type="textWrapping"/>
        <w:t xml:space="preserve">  // === OPCJONALNE (Szczegóły Produktu) ===</w:t>
        <w:br w:type="textWrapping"/>
        <w:t xml:space="preserve">  description?: string;</w:t>
        <w:br w:type="textWrapping"/>
        <w:t xml:space="preserve">  originalPrice?: number;</w:t>
        <w:br w:type="textWrapping"/>
        <w:t xml:space="preserve">  merchantName?: string;</w:t>
        <w:br w:type="textWrapping"/>
        <w:t xml:space="preserve">  specs?: Record&lt;string, string&gt;;   // Surowe, nieustrukturyzowane specs</w:t>
        <w:br w:type="textWrapping"/>
        <w:t xml:space="preserve">  discountPercent?: number;</w:t>
        <w:br w:type="textWrapping"/>
        <w:t xml:space="preserve">  couponCode?: string;</w:t>
        <w:br w:type="textWrapping"/>
        <w:t xml:space="preserve">  rating?: number;</w:t>
        <w:br w:type="textWrapping"/>
        <w:t xml:space="preserve">  </w:t>
        <w:br w:type="textWrapping"/>
        <w:t xml:space="preserve">  // === IDENTYFIKATORY ===</w:t>
        <w:br w:type="textWrapping"/>
        <w:t xml:space="preserve">  sku?: string;</w:t>
        <w:br w:type="textWrapping"/>
        <w:t xml:space="preserve">  ean?: string;</w:t>
        <w:br w:type="textWrapping"/>
        <w:t xml:space="preserve">  gtin?: string;</w:t>
        <w:br w:type="textWrapping"/>
        <w:t xml:space="preserve">  upc?: string;</w:t>
        <w:br w:type="textWrapping"/>
        <w:t xml:space="preserve">  mpn?: string;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Integracje API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(Szczegóły logowania do AliExpress, Convertiser, Amazon, Allegro - pozostają bez zmian).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Mapowania pól — API → RawProduct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Nowa zasada dla Kategoryzacji (Transform Step):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Każdy mapper API musi przepuścić pole title oraz ewentualnie pole category z oryginalnego API przez silnik CategoryMatcher.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Skrypt ładuje category-tree.json.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Skanuje wszystkie tablice importKeywords z poziomu L3.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Przypisuje matchedL3Slug (np. coffee-machines), jeśli wykryto słowo (np. "Espresso maker").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Jeśli brak dopasowania, ustawia matchedL3Slug: "uncategorized".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Zapis do Firestore — schematy kolekcji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Kolekcja product_cores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Zaktualizowana o 6 języków (pl, en, de, fr, es, uk) oraz ścisłe powiązanie z JSON.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src/lib/types.ts: interface ProductCore</w:t>
        <w:br w:type="textWrapping"/>
        <w:t xml:space="preserve">{</w:t>
        <w:br w:type="textWrapping"/>
        <w:t xml:space="preserve">  id: string,</w:t>
        <w:br w:type="textWrapping"/>
        <w:t xml:space="preserve">  identityHash: string,</w:t>
        <w:br w:type="textWrapping"/>
        <w:br w:type="textWrapping"/>
        <w:t xml:space="preserve">  // === TREŚĆ W 6 JĘZYKACH (Wymóg Enterprise) ===</w:t>
        <w:br w:type="textWrapping"/>
        <w:t xml:space="preserve">  title: LocalizedText,            // { pl: "", en: "", de: "", fr: "", es: "", uk: "" }</w:t>
        <w:br w:type="textWrapping"/>
        <w:t xml:space="preserve">  shortDescription: LocalizedText,</w:t>
        <w:br w:type="textWrapping"/>
        <w:t xml:space="preserve">  fullDescription: LocalizedText,</w:t>
        <w:br w:type="textWrapping"/>
        <w:br w:type="textWrapping"/>
        <w:t xml:space="preserve">  // === SPECYFIKACJE ===</w:t>
        <w:br w:type="textWrapping"/>
        <w:t xml:space="preserve">  // AI Refiner ustrukturyzuje ten obiekt w oparciu o pole </w:t>
        <w:br w:type="textWrapping"/>
        <w:t xml:space="preserve">  // 'filterableAttributes' z category-tree.json (np. brand, ram, color)</w:t>
        <w:br w:type="textWrapping"/>
        <w:t xml:space="preserve">  coreSpecs: Record&lt;string, string&gt;, </w:t>
        <w:br w:type="textWrapping"/>
        <w:t xml:space="preserve">  rawSpecs: Record&lt;string, string&gt;,  // Pozostałe, mniej ważne parametry</w:t>
        <w:br w:type="textWrapping"/>
        <w:t xml:space="preserve">  </w:t>
        <w:br w:type="textWrapping"/>
        <w:t xml:space="preserve">  // === TAKSONOMIA (Odwołania do JSON) ===</w:t>
        <w:br w:type="textWrapping"/>
        <w:t xml:space="preserve">  mainCategorySlug: string,      // L1 (np. "electronics-it")</w:t>
        <w:br w:type="textWrapping"/>
        <w:t xml:space="preserve">  subCategorySlug: string,       // L2 (np. "smartphones-accessories")</w:t>
        <w:br w:type="textWrapping"/>
        <w:t xml:space="preserve">  subSubCategorySlug: string,    // L3 (np. "smartphones")</w:t>
        <w:br w:type="textWrapping"/>
        <w:br w:type="textWrapping"/>
        <w:t xml:space="preserve">  // === MEDIA &amp; OCENY ===</w:t>
        <w:br w:type="textWrapping"/>
        <w:t xml:space="preserve">  imageUrl?: string,</w:t>
        <w:br w:type="textWrapping"/>
        <w:t xml:space="preserve">  images: string[],</w:t>
        <w:br w:type="textWrapping"/>
        <w:t xml:space="preserve">  rating: { score: number, count: number, provider: string },</w:t>
        <w:br w:type="textWrapping"/>
        <w:br w:type="textWrapping"/>
        <w:t xml:space="preserve">  // === WYSZUKIWANIE I SEO ===</w:t>
        <w:br w:type="textWrapping"/>
        <w:t xml:space="preserve">  // Otrzymuje 'seoKeywords' z JSONa podczas indeksowania Elasticsearch!</w:t>
        <w:br w:type="textWrapping"/>
        <w:t xml:space="preserve">  searchTags: string[],</w:t>
        <w:br w:type="textWrapping"/>
        <w:br w:type="textWrapping"/>
        <w:t xml:space="preserve">  // === RELACJE DEAL ===</w:t>
        <w:br w:type="textWrapping"/>
        <w:t xml:space="preserve">  bestPrice: { amount: number, currency: string },</w:t>
        <w:br w:type="textWrapping"/>
        <w:t xml:space="preserve">  bestTotalPrice: number,</w:t>
        <w:br w:type="textWrapping"/>
        <w:t xml:space="preserve">  linkedDealIds: string[],</w:t>
        <w:br w:type="textWrapping"/>
        <w:br w:type="textWrapping"/>
        <w:t xml:space="preserve">  // === METADANE ===</w:t>
        <w:br w:type="textWrapping"/>
        <w:t xml:space="preserve">  status: 'pending_approval' | 'approved' | 'rejected' | 'uncategorized',</w:t>
        <w:br w:type="textWrapping"/>
        <w:t xml:space="preserve">  metadata: { ...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Kolekcja deals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Zaktualizowana o 6 języków w węźle metadata dla sztucznej inteligencji.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src/lib/types.ts: interface DealM6</w:t>
        <w:br w:type="textWrapping"/>
        <w:t xml:space="preserve">{</w:t>
        <w:br w:type="textWrapping"/>
        <w:t xml:space="preserve">  id: string,</w:t>
        <w:br w:type="textWrapping"/>
        <w:t xml:space="preserve">  productId: string,</w:t>
        <w:br w:type="textWrapping"/>
        <w:t xml:space="preserve">  price: { amount: number, currency: string },</w:t>
        <w:br w:type="textWrapping"/>
        <w:t xml:space="preserve">  lowestPriceIn30Days?: number,</w:t>
        <w:br w:type="textWrapping"/>
        <w:t xml:space="preserve">  shipping: { cost: number, timeDays: number },</w:t>
        <w:br w:type="textWrapping"/>
        <w:t xml:space="preserve">  source: 'aliexpress' | 'convertiser' | 'amazon' | 'allegro',</w:t>
        <w:br w:type="textWrapping"/>
        <w:t xml:space="preserve">  affiliateLink: string,</w:t>
        <w:br w:type="textWrapping"/>
        <w:t xml:space="preserve">  dealUrl?: string,</w:t>
        <w:br w:type="textWrapping"/>
        <w:br w:type="textWrapping"/>
        <w:t xml:space="preserve">  // === WZBOGACENIE AI (Wszystkie 6 Języków) ===</w:t>
        <w:br w:type="textWrapping"/>
        <w:t xml:space="preserve">  metadata?: {</w:t>
        <w:br w:type="textWrapping"/>
        <w:t xml:space="preserve">    sellingPoints?: {</w:t>
        <w:br w:type="textWrapping"/>
        <w:t xml:space="preserve">      pl: string[], en: string[], de: string[],</w:t>
        <w:br w:type="textWrapping"/>
        <w:t xml:space="preserve">      fr: string[], es: string[], uk: string[]</w:t>
        <w:br w:type="textWrapping"/>
        <w:t xml:space="preserve">    },</w:t>
        <w:br w:type="textWrapping"/>
        <w:t xml:space="preserve">    offerSummary?: {</w:t>
        <w:br w:type="textWrapping"/>
        <w:t xml:space="preserve">      pl: string, en: string, de: string,</w:t>
        <w:br w:type="textWrapping"/>
        <w:t xml:space="preserve">      fr: string, es: string, uk: string</w:t>
        <w:br w:type="textWrapping"/>
        <w:t xml:space="preserve">    }</w:t>
        <w:br w:type="textWrapping"/>
        <w:t xml:space="preserve">  },</w:t>
        <w:br w:type="textWrapping"/>
        <w:t xml:space="preserve">  </w:t>
        <w:br w:type="textWrapping"/>
        <w:t xml:space="preserve">  status: 'draft' | 'approved' | 'rejected'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Logika deduplikacji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(Hierarchia deduplikacji: 1. EAN/UPC, 2. Identity Hash, 3. Nowy Produkt - bez zmian).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Wzbogacanie AI (Deal Refiner &amp; Product Refiner)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Wzbogacanie działa asynchronicznie po imporcie. Zostało ściśle zintegrowane z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Category Tree JSON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 Refiner (Inteligencja Katalogowa)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Pobiera ProductCore ze statusem pending_approval.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Krok JSON: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Odczytuje wartość subSubCategorySlug (np. laptops). Odpytuje plik JSON o wartość filterableAttributes dla laptops (wynik: ["brand", "ram", "storage", "gpu"]).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Wysyła do Gemini AI prompt: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"Oto surowe dane laptopa. Wyciągnij i znormalizuj dokładnie te atrybuty: brand, ram, storage, gpu. Zapisz je w 'coreSpecs'."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Generuje opisy fullDescription w 6 językach (pl, en, de, fr, es, uk).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Deal Refiner (Inteligencja Sprzedażowa)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Pobiera DealM6 ze statusem draft.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Kompresuje warunki oferty, generuje sellingPoints (dlaczego warto kupić tę konkretną ofertę, a nie inną tego samego produktu).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Zapisuje wyniki wielojęzyczne do deals/{dealId} i zmienia status na approved.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12. Integracja z Drzewem Kategorii (JSON)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Aby architektura M6 była w 100% skalowalna do "miliona produktów", plik category-tree-seo-extended.json pełni rolę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Headless CMS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Routing i Filtrowanie: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 bazie danych (Firestore) trzymamy TYLKO pole slug (np. subSubCategorySlug: "smartphones").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Wyświetlanie: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Gdy użytkownik wchodzi na stronę kategorii, Frontend pobiera z pliku JSON strukturę filtrów (filterableAttributes), grafiki banerowe (media.headerBanner) oraz nazwę kategorii w wybranym języku (translations.de.name).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Tag &lt;title&gt; jest generowany dynamicznie poprzez wstrzyknięcie zlokalizowanej nazwy kategorii do szablonu zapisanego w JSON: translations.pl.metaTemplate.title.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Wyszukiwarka: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Indeksator Elasticsearch ładuje tablicę translations.[lang].seoKeywords dla każdego produktu pasującego do danego sluga, co rozwiązuje problem literówek i synonimów w wyszukiwaniu na stronie.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ogle.com/search?q=%236-zapis-do-firestore--schematy-kolekcji" TargetMode="External"/><Relationship Id="rId10" Type="http://schemas.openxmlformats.org/officeDocument/2006/relationships/hyperlink" Target="https://www.google.com/search?q=%235-mapowania-p%C3%B3l--api--rawproduct" TargetMode="External"/><Relationship Id="rId13" Type="http://schemas.openxmlformats.org/officeDocument/2006/relationships/hyperlink" Target="https://www.google.com/search?q=%238-wzbogacanie-ai-deal-refiner--product-refiner" TargetMode="External"/><Relationship Id="rId12" Type="http://schemas.openxmlformats.org/officeDocument/2006/relationships/hyperlink" Target="https://www.google.com/search?q=%237-logika-deduplikacj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%234-integracje-api" TargetMode="External"/><Relationship Id="rId15" Type="http://schemas.openxmlformats.org/officeDocument/2006/relationships/hyperlink" Target="https://www.google.com/search?q=%2310-zmienne-%C5%9Brodowiskowe" TargetMode="External"/><Relationship Id="rId14" Type="http://schemas.openxmlformats.org/officeDocument/2006/relationships/hyperlink" Target="https://www.google.com/search?q=%239-endpointy-api-importu-admin" TargetMode="External"/><Relationship Id="rId17" Type="http://schemas.openxmlformats.org/officeDocument/2006/relationships/hyperlink" Target="https://www.google.com/search?q=%2312-integracja-z-drzewem-kategorii-json" TargetMode="External"/><Relationship Id="rId16" Type="http://schemas.openxmlformats.org/officeDocument/2006/relationships/hyperlink" Target="https://www.google.com/search?q=%2311-walidacja-schemat%C3%B3w-zod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%231-architektura-danych-m6" TargetMode="External"/><Relationship Id="rId7" Type="http://schemas.openxmlformats.org/officeDocument/2006/relationships/hyperlink" Target="https://www.google.com/search?q=%232-pipeline-importu--przegl%C4%85d" TargetMode="External"/><Relationship Id="rId8" Type="http://schemas.openxmlformats.org/officeDocument/2006/relationships/hyperlink" Target="https://www.google.com/search?q=%233-po%C5%9Bredni-schemat-rawproduc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