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B3FFE" w14:textId="77777777" w:rsidR="002245CE" w:rsidRPr="002245CE" w:rsidRDefault="002245CE" w:rsidP="002245CE">
      <w:pPr>
        <w:pStyle w:val="Heading1"/>
        <w:rPr>
          <w:rFonts w:asciiTheme="minorHAnsi" w:hAnsiTheme="minorHAnsi" w:cstheme="minorHAnsi"/>
          <w:b/>
          <w:bCs w:val="0"/>
          <w:sz w:val="32"/>
          <w:szCs w:val="32"/>
        </w:rPr>
      </w:pPr>
      <w:r w:rsidRPr="002245CE">
        <w:rPr>
          <w:rFonts w:asciiTheme="minorHAnsi" w:hAnsiTheme="minorHAnsi" w:cstheme="minorHAnsi"/>
          <w:b/>
          <w:bCs w:val="0"/>
          <w:sz w:val="32"/>
          <w:szCs w:val="32"/>
        </w:rPr>
        <w:t>Take-Home Data Challenge</w:t>
      </w:r>
    </w:p>
    <w:p w14:paraId="6942DEDE" w14:textId="77777777" w:rsidR="002245CE" w:rsidRPr="002245CE" w:rsidRDefault="002245CE" w:rsidP="002245CE">
      <w:pPr>
        <w:shd w:val="clear" w:color="auto" w:fill="FFFFFF"/>
        <w:spacing w:before="0" w:beforeAutospacing="0" w:after="0" w:afterAutospacing="0"/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</w:pPr>
      <w:r w:rsidRPr="002245CE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t>Description</w:t>
      </w:r>
    </w:p>
    <w:p w14:paraId="456CE48F" w14:textId="04D91231" w:rsidR="002245CE" w:rsidRPr="002245CE" w:rsidRDefault="002245CE" w:rsidP="294E7528">
      <w:pPr>
        <w:shd w:val="clear" w:color="auto" w:fill="FFFFFF" w:themeFill="background1"/>
        <w:spacing w:before="0" w:beforeAutospacing="0" w:after="0" w:afterAutospacing="0"/>
        <w:rPr>
          <w:rFonts w:asciiTheme="minorHAnsi" w:eastAsia="Times New Roman" w:hAnsiTheme="minorHAnsi"/>
          <w:color w:val="000000"/>
          <w:sz w:val="20"/>
          <w:szCs w:val="20"/>
        </w:rPr>
      </w:pPr>
      <w:r w:rsidRPr="294E7528">
        <w:rPr>
          <w:rFonts w:asciiTheme="minorHAnsi" w:eastAsia="Times New Roman" w:hAnsiTheme="minorHAnsi"/>
          <w:color w:val="000000" w:themeColor="text1"/>
          <w:sz w:val="20"/>
          <w:szCs w:val="20"/>
        </w:rPr>
        <w:t>N1 Health’s client, a national Medicare Advantage plan, is seeking to understand how best to use its resources to address food access challenges in its membership. N1 Health has been tasked with presenting a short analysis (~5</w:t>
      </w:r>
      <w:r w:rsidR="26D7B85C" w:rsidRPr="294E7528">
        <w:rPr>
          <w:rFonts w:asciiTheme="minorHAnsi" w:eastAsia="Times New Roman" w:hAnsiTheme="minorHAnsi"/>
          <w:color w:val="000000" w:themeColor="text1"/>
          <w:sz w:val="20"/>
          <w:szCs w:val="20"/>
        </w:rPr>
        <w:t>-10</w:t>
      </w:r>
      <w:r w:rsidRPr="294E7528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 minutes) of publicly available data to the Chief Medical Officer to answer this question. The guiding questions are:</w:t>
      </w:r>
    </w:p>
    <w:p w14:paraId="7D8909BA" w14:textId="77777777" w:rsidR="002245CE" w:rsidRPr="002245CE" w:rsidRDefault="002245CE" w:rsidP="002245CE">
      <w:pPr>
        <w:pStyle w:val="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eastAsia="Times New Roman" w:hAnsiTheme="minorHAnsi" w:cstheme="minorHAnsi"/>
          <w:bCs w:val="0"/>
          <w:color w:val="000000"/>
          <w:sz w:val="20"/>
          <w:szCs w:val="20"/>
        </w:rPr>
      </w:pPr>
      <w:r w:rsidRPr="294E7528">
        <w:rPr>
          <w:rFonts w:asciiTheme="minorHAnsi" w:eastAsia="Times New Roman" w:hAnsiTheme="minorHAnsi"/>
          <w:color w:val="000000" w:themeColor="text1"/>
          <w:sz w:val="20"/>
          <w:szCs w:val="20"/>
        </w:rPr>
        <w:t>Where should we deploy a food access program?</w:t>
      </w:r>
    </w:p>
    <w:p w14:paraId="0D47253A" w14:textId="41C735C4" w:rsidR="002245CE" w:rsidRPr="002245CE" w:rsidRDefault="1BDAFE5D" w:rsidP="294E7528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0" w:after="0" w:afterAutospacing="0"/>
        <w:rPr>
          <w:rFonts w:asciiTheme="minorHAnsi" w:eastAsia="Times New Roman" w:hAnsiTheme="minorHAnsi"/>
          <w:color w:val="000000"/>
          <w:sz w:val="20"/>
          <w:szCs w:val="20"/>
        </w:rPr>
      </w:pPr>
      <w:r w:rsidRPr="294E7528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How many people will be included? How many </w:t>
      </w:r>
      <w:r w:rsidR="15D9B2EE" w:rsidRPr="294E7528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might </w:t>
      </w:r>
      <w:r w:rsidRPr="294E7528">
        <w:rPr>
          <w:rFonts w:asciiTheme="minorHAnsi" w:eastAsia="Times New Roman" w:hAnsiTheme="minorHAnsi"/>
          <w:color w:val="000000" w:themeColor="text1"/>
          <w:sz w:val="20"/>
          <w:szCs w:val="20"/>
        </w:rPr>
        <w:t>be successfully engaged?</w:t>
      </w:r>
    </w:p>
    <w:p w14:paraId="0463BC67" w14:textId="10BDA193" w:rsidR="71398AA8" w:rsidRDefault="71398AA8" w:rsidP="294E7528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0" w:after="0" w:afterAutospacing="0"/>
        <w:rPr>
          <w:rFonts w:asciiTheme="minorHAnsi" w:eastAsia="Times New Roman" w:hAnsiTheme="minorHAnsi"/>
          <w:color w:val="000000" w:themeColor="text1"/>
          <w:sz w:val="20"/>
          <w:szCs w:val="20"/>
        </w:rPr>
      </w:pPr>
      <w:r w:rsidRPr="294E7528">
        <w:rPr>
          <w:rFonts w:asciiTheme="minorHAnsi" w:eastAsia="Times New Roman" w:hAnsiTheme="minorHAnsi"/>
          <w:color w:val="000000" w:themeColor="text1"/>
          <w:sz w:val="20"/>
          <w:szCs w:val="20"/>
        </w:rPr>
        <w:t>Which subgroup of the population might benefit the most from the program?</w:t>
      </w:r>
    </w:p>
    <w:p w14:paraId="6EF978FB" w14:textId="1EC827F5" w:rsidR="6875A73A" w:rsidRDefault="6875A73A" w:rsidP="294E7528">
      <w:pPr>
        <w:pStyle w:val="ListParagraph"/>
        <w:numPr>
          <w:ilvl w:val="0"/>
          <w:numId w:val="4"/>
        </w:numPr>
        <w:spacing w:before="0" w:beforeAutospacing="0" w:after="0" w:afterAutospacing="0" w:line="259" w:lineRule="auto"/>
        <w:rPr>
          <w:rFonts w:asciiTheme="minorHAnsi" w:eastAsia="Times New Roman" w:hAnsiTheme="minorHAnsi"/>
          <w:color w:val="000000" w:themeColor="text1"/>
          <w:sz w:val="20"/>
          <w:szCs w:val="20"/>
        </w:rPr>
      </w:pPr>
      <w:r w:rsidRPr="294E7528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What </w:t>
      </w:r>
      <w:r w:rsidR="2AF88832" w:rsidRPr="294E7528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is the projected impact of this program? </w:t>
      </w:r>
    </w:p>
    <w:p w14:paraId="2C39F58D" w14:textId="77777777" w:rsidR="002245CE" w:rsidRPr="002245CE" w:rsidRDefault="002245CE" w:rsidP="294E7528">
      <w:pPr>
        <w:shd w:val="clear" w:color="auto" w:fill="FFFFFF" w:themeFill="background1"/>
        <w:spacing w:before="0" w:beforeAutospacing="0" w:after="0" w:afterAutospacing="0"/>
        <w:rPr>
          <w:rFonts w:asciiTheme="minorHAnsi" w:eastAsia="Times New Roman" w:hAnsiTheme="minorHAnsi"/>
          <w:color w:val="000000"/>
          <w:sz w:val="20"/>
          <w:szCs w:val="20"/>
        </w:rPr>
      </w:pPr>
    </w:p>
    <w:p w14:paraId="0310ECDA" w14:textId="4832A251" w:rsidR="0F731C8A" w:rsidRDefault="0F731C8A" w:rsidP="294E7528">
      <w:pPr>
        <w:shd w:val="clear" w:color="auto" w:fill="FFFFFF" w:themeFill="background1"/>
        <w:spacing w:before="0" w:beforeAutospacing="0" w:after="0" w:afterAutospacing="0"/>
        <w:rPr>
          <w:rFonts w:asciiTheme="minorHAnsi" w:eastAsia="Times New Roman" w:hAnsiTheme="minorHAnsi"/>
          <w:color w:val="000000" w:themeColor="text1"/>
          <w:sz w:val="20"/>
          <w:szCs w:val="20"/>
        </w:rPr>
      </w:pPr>
      <w:r w:rsidRPr="294E7528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You may use general research and simplifying assumptions to answer any of the questions. </w:t>
      </w:r>
    </w:p>
    <w:p w14:paraId="46C596F4" w14:textId="0C415DF1" w:rsidR="294E7528" w:rsidRDefault="294E7528" w:rsidP="294E7528">
      <w:pPr>
        <w:shd w:val="clear" w:color="auto" w:fill="FFFFFF" w:themeFill="background1"/>
        <w:spacing w:before="0" w:beforeAutospacing="0" w:after="0" w:afterAutospacing="0"/>
        <w:rPr>
          <w:rFonts w:asciiTheme="minorHAnsi" w:eastAsia="Times New Roman" w:hAnsiTheme="minorHAnsi"/>
          <w:color w:val="000000" w:themeColor="text1"/>
          <w:sz w:val="20"/>
          <w:szCs w:val="20"/>
        </w:rPr>
      </w:pPr>
    </w:p>
    <w:p w14:paraId="468DEE93" w14:textId="77777777" w:rsidR="002245CE" w:rsidRPr="002245CE" w:rsidRDefault="002245CE" w:rsidP="002245CE">
      <w:pPr>
        <w:shd w:val="clear" w:color="auto" w:fill="FFFFFF"/>
        <w:spacing w:before="0" w:beforeAutospacing="0" w:after="0" w:afterAutospacing="0"/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</w:pPr>
      <w:r w:rsidRPr="002245CE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t>Data</w:t>
      </w:r>
    </w:p>
    <w:p w14:paraId="4E065AC3" w14:textId="1AACF572" w:rsidR="002245CE" w:rsidRPr="002245CE" w:rsidRDefault="002245CE" w:rsidP="294E7528">
      <w:pPr>
        <w:shd w:val="clear" w:color="auto" w:fill="FFFFFF" w:themeFill="background1"/>
        <w:spacing w:before="0" w:beforeAutospacing="0" w:after="0" w:afterAutospacing="0"/>
        <w:rPr>
          <w:rFonts w:asciiTheme="minorHAnsi" w:eastAsia="Times New Roman" w:hAnsiTheme="minorHAnsi"/>
          <w:color w:val="000000"/>
          <w:sz w:val="20"/>
          <w:szCs w:val="20"/>
        </w:rPr>
      </w:pPr>
      <w:r w:rsidRPr="294E7528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Please use </w:t>
      </w:r>
      <w:r w:rsidR="3B9C99B4" w:rsidRPr="294E7528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these </w:t>
      </w:r>
      <w:r w:rsidR="00BA5222" w:rsidRPr="294E7528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two </w:t>
      </w:r>
      <w:r w:rsidRPr="294E7528">
        <w:rPr>
          <w:rFonts w:asciiTheme="minorHAnsi" w:eastAsia="Times New Roman" w:hAnsiTheme="minorHAnsi"/>
          <w:color w:val="000000" w:themeColor="text1"/>
          <w:sz w:val="20"/>
          <w:szCs w:val="20"/>
        </w:rPr>
        <w:t>datasets as the primary source for analysis</w:t>
      </w:r>
      <w:r w:rsidR="44853CB2" w:rsidRPr="294E7528">
        <w:rPr>
          <w:rFonts w:asciiTheme="minorHAnsi" w:eastAsia="Times New Roman" w:hAnsiTheme="minorHAnsi"/>
          <w:color w:val="000000" w:themeColor="text1"/>
          <w:sz w:val="20"/>
          <w:szCs w:val="20"/>
        </w:rPr>
        <w:t>.</w:t>
      </w:r>
      <w:r w:rsidR="642C3EF7" w:rsidRPr="294E7528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 </w:t>
      </w:r>
      <w:r w:rsidR="21E7F64E" w:rsidRPr="294E7528">
        <w:rPr>
          <w:rFonts w:asciiTheme="minorHAnsi" w:eastAsia="Times New Roman" w:hAnsiTheme="minorHAnsi"/>
          <w:color w:val="000000" w:themeColor="text1"/>
          <w:sz w:val="20"/>
          <w:szCs w:val="20"/>
        </w:rPr>
        <w:t>The</w:t>
      </w:r>
      <w:r w:rsidR="1C05920C" w:rsidRPr="294E7528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 core</w:t>
      </w:r>
      <w:r w:rsidR="21E7F64E" w:rsidRPr="294E7528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 data </w:t>
      </w:r>
      <w:r w:rsidR="1A20723B" w:rsidRPr="294E7528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within these files </w:t>
      </w:r>
      <w:r w:rsidR="21E7F64E" w:rsidRPr="294E7528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will also be included in </w:t>
      </w:r>
      <w:proofErr w:type="gramStart"/>
      <w:r w:rsidR="21E7F64E" w:rsidRPr="294E7528">
        <w:rPr>
          <w:rFonts w:asciiTheme="minorHAnsi" w:eastAsia="Times New Roman" w:hAnsiTheme="minorHAnsi"/>
          <w:color w:val="000000" w:themeColor="text1"/>
          <w:sz w:val="20"/>
          <w:szCs w:val="20"/>
        </w:rPr>
        <w:t>a</w:t>
      </w:r>
      <w:proofErr w:type="gramEnd"/>
      <w:r w:rsidR="21E7F64E" w:rsidRPr="294E7528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 SQLite database named “</w:t>
      </w:r>
      <w:proofErr w:type="spellStart"/>
      <w:r w:rsidR="21E7F64E" w:rsidRPr="294E7528">
        <w:rPr>
          <w:rFonts w:asciiTheme="minorHAnsi" w:eastAsia="Times New Roman" w:hAnsiTheme="minorHAnsi"/>
          <w:color w:val="000000" w:themeColor="text1"/>
          <w:sz w:val="20"/>
          <w:szCs w:val="20"/>
        </w:rPr>
        <w:t>challenge.db</w:t>
      </w:r>
      <w:proofErr w:type="spellEnd"/>
      <w:r w:rsidR="21E7F64E" w:rsidRPr="294E7528">
        <w:rPr>
          <w:rFonts w:asciiTheme="minorHAnsi" w:eastAsia="Times New Roman" w:hAnsiTheme="minorHAnsi"/>
          <w:color w:val="000000" w:themeColor="text1"/>
          <w:sz w:val="20"/>
          <w:szCs w:val="20"/>
        </w:rPr>
        <w:t>”</w:t>
      </w:r>
      <w:r w:rsidR="6519FD27" w:rsidRPr="294E7528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 that will be attached to the email. </w:t>
      </w:r>
      <w:r w:rsidR="21E7F64E" w:rsidRPr="294E7528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 </w:t>
      </w:r>
    </w:p>
    <w:p w14:paraId="3C74C3BA" w14:textId="7376300F" w:rsidR="294E7528" w:rsidRDefault="294E7528" w:rsidP="294E7528">
      <w:pPr>
        <w:shd w:val="clear" w:color="auto" w:fill="FFFFFF" w:themeFill="background1"/>
        <w:spacing w:before="0" w:beforeAutospacing="0" w:after="0" w:afterAutospacing="0"/>
        <w:rPr>
          <w:rFonts w:asciiTheme="minorHAnsi" w:eastAsia="Times New Roman" w:hAnsiTheme="minorHAnsi"/>
          <w:color w:val="000000" w:themeColor="text1"/>
          <w:sz w:val="20"/>
          <w:szCs w:val="20"/>
        </w:rPr>
      </w:pPr>
    </w:p>
    <w:p w14:paraId="3B921957" w14:textId="724BF63C" w:rsidR="002245CE" w:rsidRPr="002245CE" w:rsidRDefault="002245CE" w:rsidP="294E752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rPr>
          <w:rFonts w:asciiTheme="minorHAnsi" w:eastAsia="Times New Roman" w:hAnsiTheme="minorHAnsi"/>
          <w:color w:val="000000"/>
          <w:sz w:val="20"/>
          <w:szCs w:val="20"/>
        </w:rPr>
      </w:pPr>
      <w:r w:rsidRPr="294E7528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CDC - 500 Cities Project - </w:t>
      </w:r>
      <w:hyperlink r:id="rId10">
        <w:r w:rsidRPr="294E7528">
          <w:rPr>
            <w:rStyle w:val="Hyperlink"/>
            <w:rFonts w:asciiTheme="minorHAnsi" w:eastAsia="Times New Roman" w:hAnsiTheme="minorHAnsi"/>
            <w:sz w:val="20"/>
            <w:szCs w:val="20"/>
          </w:rPr>
          <w:t>https://chronicdata.cdc.gov/500-Cities/500-Cities-Census-Tract-level-Data-GIS-Friendly-Fo/k86t-wghb</w:t>
        </w:r>
      </w:hyperlink>
      <w:r w:rsidRPr="294E7528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 </w:t>
      </w:r>
    </w:p>
    <w:p w14:paraId="6EE304A8" w14:textId="77777777" w:rsidR="002245CE" w:rsidRPr="002245CE" w:rsidRDefault="002245CE" w:rsidP="002245CE">
      <w:pPr>
        <w:pStyle w:val="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eastAsia="Times New Roman" w:hAnsiTheme="minorHAnsi" w:cstheme="minorHAnsi"/>
          <w:bCs w:val="0"/>
          <w:color w:val="000000"/>
          <w:sz w:val="20"/>
          <w:szCs w:val="20"/>
        </w:rPr>
      </w:pPr>
      <w:r w:rsidRPr="294E7528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FDA – Food Atlas - </w:t>
      </w:r>
      <w:hyperlink r:id="rId11">
        <w:r w:rsidRPr="294E7528">
          <w:rPr>
            <w:rStyle w:val="Hyperlink"/>
            <w:rFonts w:asciiTheme="minorHAnsi" w:eastAsia="Times New Roman" w:hAnsiTheme="minorHAnsi"/>
            <w:sz w:val="20"/>
            <w:szCs w:val="20"/>
          </w:rPr>
          <w:t>https://www.ers.usda.gov/data-products/food-environment-atlas/data-access-and-documentation-downloads/</w:t>
        </w:r>
      </w:hyperlink>
    </w:p>
    <w:p w14:paraId="094857A8" w14:textId="75270C80" w:rsidR="2029A55F" w:rsidRDefault="2029A55F" w:rsidP="294E7528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0" w:after="0" w:afterAutospacing="0"/>
        <w:rPr>
          <w:rFonts w:asciiTheme="minorHAnsi" w:eastAsia="Times New Roman" w:hAnsiTheme="minorHAnsi"/>
          <w:color w:val="000000" w:themeColor="text1"/>
          <w:sz w:val="20"/>
          <w:szCs w:val="20"/>
        </w:rPr>
      </w:pPr>
      <w:r w:rsidRPr="294E7528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Note that FIPS codes may be useful for combining this data. </w:t>
      </w:r>
      <w:r w:rsidR="69A9A780" w:rsidRPr="294E7528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Use this reference to understand their structure within the above files: </w:t>
      </w:r>
      <w:hyperlink r:id="rId12">
        <w:r w:rsidR="69A9A780" w:rsidRPr="294E7528">
          <w:rPr>
            <w:rStyle w:val="Hyperlink"/>
            <w:rFonts w:asciiTheme="minorHAnsi" w:eastAsia="Times New Roman" w:hAnsiTheme="minorHAnsi"/>
            <w:sz w:val="20"/>
            <w:szCs w:val="20"/>
          </w:rPr>
          <w:t>https://www.census.gov/programs-surveys/geography/guidance/geo-identifiers.html</w:t>
        </w:r>
      </w:hyperlink>
      <w:r w:rsidR="69A9A780" w:rsidRPr="294E7528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 </w:t>
      </w:r>
    </w:p>
    <w:p w14:paraId="455934A2" w14:textId="537D4822" w:rsidR="002245CE" w:rsidRPr="002245CE" w:rsidRDefault="002245CE" w:rsidP="294E7528">
      <w:pPr>
        <w:shd w:val="clear" w:color="auto" w:fill="FFFFFF" w:themeFill="background1"/>
        <w:spacing w:before="0" w:beforeAutospacing="0" w:after="0" w:afterAutospacing="0"/>
        <w:ind w:left="720"/>
        <w:rPr>
          <w:rFonts w:asciiTheme="minorHAnsi" w:eastAsia="Times New Roman" w:hAnsiTheme="minorHAnsi"/>
          <w:color w:val="000000"/>
          <w:sz w:val="20"/>
          <w:szCs w:val="20"/>
        </w:rPr>
      </w:pPr>
    </w:p>
    <w:p w14:paraId="0A4516C0" w14:textId="77777777" w:rsidR="002245CE" w:rsidRPr="002245CE" w:rsidRDefault="002245CE" w:rsidP="002245CE">
      <w:pPr>
        <w:shd w:val="clear" w:color="auto" w:fill="FFFFFF"/>
        <w:spacing w:before="0" w:beforeAutospacing="0" w:after="0" w:afterAutospacing="0"/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</w:pPr>
      <w:r w:rsidRPr="002245CE"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  <w:t>What we’re evaluating for:</w:t>
      </w:r>
    </w:p>
    <w:p w14:paraId="17868CCF" w14:textId="233063D8" w:rsidR="002245CE" w:rsidRPr="002245CE" w:rsidRDefault="002245CE" w:rsidP="294E7528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0" w:after="0" w:afterAutospacing="0"/>
        <w:rPr>
          <w:rFonts w:asciiTheme="minorHAnsi" w:eastAsia="Times New Roman" w:hAnsiTheme="minorHAnsi"/>
          <w:color w:val="000000"/>
          <w:sz w:val="20"/>
          <w:szCs w:val="20"/>
        </w:rPr>
      </w:pPr>
      <w:r w:rsidRPr="294E7528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Can you produce a compelling analytical story from </w:t>
      </w:r>
      <w:r w:rsidR="69091AC9" w:rsidRPr="294E7528">
        <w:rPr>
          <w:rFonts w:asciiTheme="minorHAnsi" w:eastAsia="Times New Roman" w:hAnsiTheme="minorHAnsi"/>
          <w:color w:val="000000" w:themeColor="text1"/>
          <w:sz w:val="20"/>
          <w:szCs w:val="20"/>
        </w:rPr>
        <w:t>novel, messy datasets</w:t>
      </w:r>
      <w:r w:rsidRPr="294E7528">
        <w:rPr>
          <w:rFonts w:asciiTheme="minorHAnsi" w:eastAsia="Times New Roman" w:hAnsiTheme="minorHAnsi"/>
          <w:color w:val="000000" w:themeColor="text1"/>
          <w:sz w:val="20"/>
          <w:szCs w:val="20"/>
        </w:rPr>
        <w:t>?</w:t>
      </w:r>
    </w:p>
    <w:p w14:paraId="541212FF" w14:textId="5EE83B10" w:rsidR="0C6CDDCE" w:rsidRDefault="0C6CDDCE" w:rsidP="294E7528">
      <w:pPr>
        <w:pStyle w:val="ListParagraph"/>
        <w:numPr>
          <w:ilvl w:val="0"/>
          <w:numId w:val="5"/>
        </w:numPr>
        <w:spacing w:before="0" w:beforeAutospacing="0" w:after="0" w:afterAutospacing="0" w:line="259" w:lineRule="auto"/>
        <w:rPr>
          <w:rFonts w:asciiTheme="minorHAnsi" w:eastAsia="Times New Roman" w:hAnsiTheme="minorHAnsi"/>
          <w:color w:val="000000" w:themeColor="text1"/>
          <w:sz w:val="20"/>
          <w:szCs w:val="20"/>
        </w:rPr>
      </w:pPr>
      <w:r w:rsidRPr="294E7528">
        <w:rPr>
          <w:rFonts w:asciiTheme="minorHAnsi" w:eastAsia="Times New Roman" w:hAnsiTheme="minorHAnsi"/>
          <w:color w:val="000000" w:themeColor="text1"/>
          <w:sz w:val="20"/>
          <w:szCs w:val="20"/>
        </w:rPr>
        <w:t>Can you communicate these results to a</w:t>
      </w:r>
      <w:r w:rsidR="09B6A831" w:rsidRPr="294E7528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 non-technical audience?</w:t>
      </w:r>
    </w:p>
    <w:p w14:paraId="58464552" w14:textId="77777777" w:rsidR="002245CE" w:rsidRPr="002245CE" w:rsidRDefault="002245CE" w:rsidP="002245CE">
      <w:pPr>
        <w:shd w:val="clear" w:color="auto" w:fill="FFFFFF"/>
        <w:spacing w:before="0" w:beforeAutospacing="0" w:after="0" w:afterAutospacing="0"/>
        <w:rPr>
          <w:rFonts w:asciiTheme="minorHAnsi" w:eastAsia="Times New Roman" w:hAnsiTheme="minorHAnsi" w:cstheme="minorHAnsi"/>
          <w:bCs w:val="0"/>
          <w:color w:val="000000"/>
          <w:sz w:val="20"/>
          <w:szCs w:val="20"/>
        </w:rPr>
      </w:pPr>
    </w:p>
    <w:p w14:paraId="1ADE32C2" w14:textId="77777777" w:rsidR="002245CE" w:rsidRPr="002245CE" w:rsidRDefault="002245CE" w:rsidP="002245CE">
      <w:pPr>
        <w:shd w:val="clear" w:color="auto" w:fill="FFFFFF"/>
        <w:spacing w:before="0" w:beforeAutospacing="0" w:after="0" w:afterAutospacing="0"/>
        <w:rPr>
          <w:rFonts w:asciiTheme="minorHAnsi" w:eastAsia="Times New Roman" w:hAnsiTheme="minorHAnsi" w:cstheme="minorHAnsi"/>
          <w:b/>
          <w:color w:val="000000"/>
          <w:sz w:val="20"/>
          <w:szCs w:val="20"/>
        </w:rPr>
      </w:pPr>
      <w:r w:rsidRPr="294E7528">
        <w:rPr>
          <w:rFonts w:asciiTheme="minorHAnsi" w:eastAsia="Times New Roman" w:hAnsiTheme="minorHAnsi"/>
          <w:b/>
          <w:color w:val="000000" w:themeColor="text1"/>
          <w:sz w:val="20"/>
          <w:szCs w:val="20"/>
        </w:rPr>
        <w:t>Some more specific guidelines:</w:t>
      </w:r>
    </w:p>
    <w:p w14:paraId="2766F309" w14:textId="20824C69" w:rsidR="002245CE" w:rsidRPr="002245CE" w:rsidRDefault="002245CE" w:rsidP="294E7528">
      <w:pPr>
        <w:numPr>
          <w:ilvl w:val="0"/>
          <w:numId w:val="3"/>
        </w:numPr>
        <w:shd w:val="clear" w:color="auto" w:fill="FFFFFF" w:themeFill="background1"/>
        <w:spacing w:before="0" w:beforeAutospacing="0" w:after="0" w:afterAutospacing="0"/>
        <w:rPr>
          <w:rFonts w:asciiTheme="minorHAnsi" w:eastAsia="Times New Roman" w:hAnsiTheme="minorHAnsi"/>
          <w:color w:val="000000"/>
          <w:sz w:val="20"/>
          <w:szCs w:val="20"/>
        </w:rPr>
      </w:pPr>
      <w:r w:rsidRPr="294E7528">
        <w:rPr>
          <w:rFonts w:asciiTheme="minorHAnsi" w:eastAsia="Times New Roman" w:hAnsiTheme="minorHAnsi"/>
          <w:color w:val="000000"/>
          <w:sz w:val="20"/>
          <w:szCs w:val="20"/>
          <w:bdr w:val="none" w:sz="0" w:space="0" w:color="auto" w:frame="1"/>
        </w:rPr>
        <w:t xml:space="preserve">Please submit your code and visualizations in </w:t>
      </w:r>
      <w:r w:rsidR="3621F560" w:rsidRPr="294E7528">
        <w:rPr>
          <w:rFonts w:asciiTheme="minorHAnsi" w:eastAsia="Times New Roman" w:hAnsiTheme="minorHAnsi"/>
          <w:color w:val="000000"/>
          <w:sz w:val="20"/>
          <w:szCs w:val="20"/>
          <w:bdr w:val="none" w:sz="0" w:space="0" w:color="auto" w:frame="1"/>
        </w:rPr>
        <w:t xml:space="preserve">at </w:t>
      </w:r>
      <w:r w:rsidRPr="294E7528">
        <w:rPr>
          <w:rFonts w:asciiTheme="minorHAnsi" w:eastAsia="Times New Roman" w:hAnsiTheme="minorHAnsi"/>
          <w:color w:val="000000"/>
          <w:sz w:val="20"/>
          <w:szCs w:val="20"/>
          <w:bdr w:val="none" w:sz="0" w:space="0" w:color="auto" w:frame="1"/>
        </w:rPr>
        <w:t>one of these forms</w:t>
      </w:r>
      <w:r w:rsidR="188FE88B" w:rsidRPr="294E7528">
        <w:rPr>
          <w:rFonts w:asciiTheme="minorHAnsi" w:eastAsia="Times New Roman" w:hAnsiTheme="minorHAnsi"/>
          <w:color w:val="000000"/>
          <w:sz w:val="20"/>
          <w:szCs w:val="20"/>
          <w:bdr w:val="none" w:sz="0" w:space="0" w:color="auto" w:frame="1"/>
        </w:rPr>
        <w:t xml:space="preserve">. This may be submitted via a git repository, attachments by email, or by </w:t>
      </w:r>
      <w:proofErr w:type="gramStart"/>
      <w:r w:rsidR="188FE88B" w:rsidRPr="294E7528">
        <w:rPr>
          <w:rFonts w:asciiTheme="minorHAnsi" w:eastAsia="Times New Roman" w:hAnsiTheme="minorHAnsi"/>
          <w:color w:val="000000"/>
          <w:sz w:val="20"/>
          <w:szCs w:val="20"/>
          <w:bdr w:val="none" w:sz="0" w:space="0" w:color="auto" w:frame="1"/>
        </w:rPr>
        <w:t>other</w:t>
      </w:r>
      <w:proofErr w:type="gramEnd"/>
      <w:r w:rsidR="188FE88B" w:rsidRPr="294E7528">
        <w:rPr>
          <w:rFonts w:asciiTheme="minorHAnsi" w:eastAsia="Times New Roman" w:hAnsiTheme="minorHAnsi"/>
          <w:color w:val="000000"/>
          <w:sz w:val="20"/>
          <w:szCs w:val="20"/>
          <w:bdr w:val="none" w:sz="0" w:space="0" w:color="auto" w:frame="1"/>
        </w:rPr>
        <w:t xml:space="preserve"> hosted file server.</w:t>
      </w:r>
    </w:p>
    <w:p w14:paraId="757CBA7D" w14:textId="38415D1F" w:rsidR="002245CE" w:rsidRPr="002245CE" w:rsidRDefault="550AE272" w:rsidP="294E7528">
      <w:pPr>
        <w:numPr>
          <w:ilvl w:val="1"/>
          <w:numId w:val="3"/>
        </w:numPr>
        <w:shd w:val="clear" w:color="auto" w:fill="FFFFFF" w:themeFill="background1"/>
        <w:spacing w:before="0" w:beforeAutospacing="0" w:after="0" w:afterAutospacing="0"/>
        <w:rPr>
          <w:rFonts w:asciiTheme="minorHAnsi" w:eastAsia="Times New Roman" w:hAnsiTheme="minorHAnsi"/>
          <w:bCs w:val="0"/>
          <w:color w:val="000000"/>
          <w:sz w:val="20"/>
          <w:szCs w:val="20"/>
        </w:rPr>
      </w:pPr>
      <w:r w:rsidRPr="294E7528">
        <w:rPr>
          <w:rFonts w:asciiTheme="minorHAnsi" w:eastAsia="Times New Roman" w:hAnsiTheme="minorHAnsi"/>
          <w:bCs w:val="0"/>
          <w:color w:val="000000"/>
          <w:sz w:val="20"/>
          <w:szCs w:val="20"/>
          <w:bdr w:val="none" w:sz="0" w:space="0" w:color="auto" w:frame="1"/>
        </w:rPr>
        <w:t xml:space="preserve">Preferred - </w:t>
      </w:r>
      <w:r w:rsidR="002245CE" w:rsidRPr="294E7528">
        <w:rPr>
          <w:rFonts w:asciiTheme="minorHAnsi" w:eastAsia="Times New Roman" w:hAnsiTheme="minorHAnsi"/>
          <w:bCs w:val="0"/>
          <w:color w:val="000000"/>
          <w:sz w:val="20"/>
          <w:szCs w:val="20"/>
          <w:bdr w:val="none" w:sz="0" w:space="0" w:color="auto" w:frame="1"/>
        </w:rPr>
        <w:t xml:space="preserve">Jupyter Notebook </w:t>
      </w:r>
      <w:r w:rsidR="484D5448" w:rsidRPr="294E7528">
        <w:rPr>
          <w:rFonts w:asciiTheme="minorHAnsi" w:eastAsia="Times New Roman" w:hAnsiTheme="minorHAnsi"/>
          <w:bCs w:val="0"/>
          <w:color w:val="000000"/>
          <w:sz w:val="20"/>
          <w:szCs w:val="20"/>
          <w:bdr w:val="none" w:sz="0" w:space="0" w:color="auto" w:frame="1"/>
        </w:rPr>
        <w:t>with code and visualizations</w:t>
      </w:r>
      <w:r w:rsidR="78CA5409" w:rsidRPr="294E7528">
        <w:rPr>
          <w:rFonts w:asciiTheme="minorHAnsi" w:eastAsia="Times New Roman" w:hAnsiTheme="minorHAnsi"/>
          <w:bCs w:val="0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34AF3A00" w14:textId="5ECA3E29" w:rsidR="002245CE" w:rsidRPr="002245CE" w:rsidRDefault="4DB9BF82" w:rsidP="294E7528">
      <w:pPr>
        <w:numPr>
          <w:ilvl w:val="1"/>
          <w:numId w:val="3"/>
        </w:numPr>
        <w:shd w:val="clear" w:color="auto" w:fill="FFFFFF" w:themeFill="background1"/>
        <w:spacing w:before="0" w:beforeAutospacing="0" w:after="0" w:afterAutospacing="0"/>
        <w:rPr>
          <w:rFonts w:asciiTheme="minorHAnsi" w:eastAsia="Times New Roman" w:hAnsiTheme="minorHAnsi"/>
          <w:color w:val="000000"/>
          <w:sz w:val="20"/>
          <w:szCs w:val="20"/>
        </w:rPr>
      </w:pPr>
      <w:r w:rsidRPr="294E7528">
        <w:rPr>
          <w:rFonts w:asciiTheme="minorHAnsi" w:eastAsia="Times New Roman" w:hAnsiTheme="minorHAnsi"/>
          <w:color w:val="000000"/>
          <w:sz w:val="20"/>
          <w:szCs w:val="20"/>
          <w:bdr w:val="none" w:sz="0" w:space="0" w:color="auto" w:frame="1"/>
        </w:rPr>
        <w:t xml:space="preserve">Other script or code, </w:t>
      </w:r>
      <w:proofErr w:type="gramStart"/>
      <w:r w:rsidR="3D79CA3E" w:rsidRPr="294E7528">
        <w:rPr>
          <w:rFonts w:asciiTheme="minorHAnsi" w:eastAsia="Times New Roman" w:hAnsiTheme="minorHAnsi"/>
          <w:color w:val="000000"/>
          <w:sz w:val="20"/>
          <w:szCs w:val="20"/>
          <w:bdr w:val="none" w:sz="0" w:space="0" w:color="auto" w:frame="1"/>
        </w:rPr>
        <w:t>e.g.</w:t>
      </w:r>
      <w:proofErr w:type="gramEnd"/>
      <w:r w:rsidRPr="294E7528">
        <w:rPr>
          <w:rFonts w:asciiTheme="minorHAnsi" w:eastAsia="Times New Roman" w:hAnsiTheme="minorHAnsi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="002245CE" w:rsidRPr="294E7528">
        <w:rPr>
          <w:rFonts w:asciiTheme="minorHAnsi" w:eastAsia="Times New Roman" w:hAnsiTheme="minorHAnsi"/>
          <w:color w:val="000000"/>
          <w:sz w:val="20"/>
          <w:szCs w:val="20"/>
          <w:bdr w:val="none" w:sz="0" w:space="0" w:color="auto" w:frame="1"/>
        </w:rPr>
        <w:t>RMarkdown</w:t>
      </w:r>
      <w:proofErr w:type="spellEnd"/>
      <w:r w:rsidR="002245CE" w:rsidRPr="294E7528">
        <w:rPr>
          <w:rFonts w:asciiTheme="minorHAnsi" w:eastAsia="Times New Roman" w:hAnsiTheme="minorHAnsi"/>
          <w:color w:val="000000"/>
          <w:sz w:val="20"/>
          <w:szCs w:val="20"/>
          <w:bdr w:val="none" w:sz="0" w:space="0" w:color="auto" w:frame="1"/>
        </w:rPr>
        <w:t xml:space="preserve"> file</w:t>
      </w:r>
      <w:r w:rsidR="7A54BA8B" w:rsidRPr="294E7528">
        <w:rPr>
          <w:rFonts w:asciiTheme="minorHAnsi" w:eastAsia="Times New Roman" w:hAnsiTheme="minorHAnsi"/>
          <w:color w:val="000000"/>
          <w:sz w:val="20"/>
          <w:szCs w:val="20"/>
          <w:bdr w:val="none" w:sz="0" w:space="0" w:color="auto" w:frame="1"/>
        </w:rPr>
        <w:t>, SQL scrip</w:t>
      </w:r>
      <w:r w:rsidR="2D90643D" w:rsidRPr="294E7528">
        <w:rPr>
          <w:rFonts w:asciiTheme="minorHAnsi" w:eastAsia="Times New Roman" w:hAnsiTheme="minorHAnsi"/>
          <w:color w:val="000000"/>
          <w:sz w:val="20"/>
          <w:szCs w:val="20"/>
          <w:bdr w:val="none" w:sz="0" w:space="0" w:color="auto" w:frame="1"/>
        </w:rPr>
        <w:t>t, etc.</w:t>
      </w:r>
    </w:p>
    <w:p w14:paraId="0FA9E153" w14:textId="23B1BE25" w:rsidR="002245CE" w:rsidRPr="002245CE" w:rsidRDefault="33D922E9" w:rsidP="294E7528">
      <w:pPr>
        <w:numPr>
          <w:ilvl w:val="1"/>
          <w:numId w:val="3"/>
        </w:numPr>
        <w:spacing w:before="0" w:beforeAutospacing="0" w:after="0" w:afterAutospacing="0" w:line="259" w:lineRule="auto"/>
        <w:rPr>
          <w:rFonts w:asciiTheme="minorHAnsi" w:eastAsia="Times New Roman" w:hAnsiTheme="minorHAnsi"/>
          <w:color w:val="000000" w:themeColor="text1"/>
          <w:sz w:val="20"/>
          <w:szCs w:val="20"/>
        </w:rPr>
      </w:pPr>
      <w:r w:rsidRPr="294E7528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Excel file </w:t>
      </w:r>
      <w:r w:rsidR="6F4CB247" w:rsidRPr="294E7528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with </w:t>
      </w:r>
      <w:r w:rsidRPr="294E7528">
        <w:rPr>
          <w:rFonts w:asciiTheme="minorHAnsi" w:eastAsia="Times New Roman" w:hAnsiTheme="minorHAnsi"/>
          <w:color w:val="000000" w:themeColor="text1"/>
          <w:sz w:val="20"/>
          <w:szCs w:val="20"/>
        </w:rPr>
        <w:t>all work shown</w:t>
      </w:r>
    </w:p>
    <w:p w14:paraId="3A185332" w14:textId="3D4CBA91" w:rsidR="002245CE" w:rsidRPr="002245CE" w:rsidRDefault="002245CE" w:rsidP="294E7528">
      <w:pPr>
        <w:numPr>
          <w:ilvl w:val="0"/>
          <w:numId w:val="3"/>
        </w:numPr>
        <w:shd w:val="clear" w:color="auto" w:fill="FFFFFF" w:themeFill="background1"/>
        <w:spacing w:before="0" w:beforeAutospacing="0" w:after="0" w:afterAutospacing="0"/>
        <w:rPr>
          <w:rFonts w:asciiTheme="minorHAnsi" w:eastAsia="Times New Roman" w:hAnsiTheme="minorHAnsi"/>
          <w:color w:val="000000"/>
          <w:sz w:val="20"/>
          <w:szCs w:val="20"/>
        </w:rPr>
      </w:pPr>
      <w:r w:rsidRPr="294E7528">
        <w:rPr>
          <w:rFonts w:asciiTheme="minorHAnsi" w:eastAsia="Times New Roman" w:hAnsiTheme="minorHAnsi"/>
          <w:color w:val="000000"/>
          <w:sz w:val="20"/>
          <w:szCs w:val="20"/>
          <w:bdr w:val="none" w:sz="0" w:space="0" w:color="auto" w:frame="1"/>
        </w:rPr>
        <w:t xml:space="preserve">Please create 2-3 key data visualizations to answer the questions detailed in the description. More visualizations are </w:t>
      </w:r>
      <w:r w:rsidR="00582A5D" w:rsidRPr="294E7528">
        <w:rPr>
          <w:rFonts w:asciiTheme="minorHAnsi" w:eastAsia="Times New Roman" w:hAnsiTheme="minorHAnsi"/>
          <w:color w:val="000000"/>
          <w:sz w:val="20"/>
          <w:szCs w:val="20"/>
          <w:bdr w:val="none" w:sz="0" w:space="0" w:color="auto" w:frame="1"/>
        </w:rPr>
        <w:t>fine but</w:t>
      </w:r>
      <w:r w:rsidRPr="294E7528">
        <w:rPr>
          <w:rFonts w:asciiTheme="minorHAnsi" w:eastAsia="Times New Roman" w:hAnsiTheme="minorHAnsi"/>
          <w:color w:val="000000"/>
          <w:sz w:val="20"/>
          <w:szCs w:val="20"/>
          <w:bdr w:val="none" w:sz="0" w:space="0" w:color="auto" w:frame="1"/>
        </w:rPr>
        <w:t xml:space="preserve"> think of them as an appendix rather than a part of the deliverable. </w:t>
      </w:r>
    </w:p>
    <w:p w14:paraId="523C6E71" w14:textId="007E72BA" w:rsidR="002245CE" w:rsidRPr="002245CE" w:rsidRDefault="002245CE" w:rsidP="294E7528">
      <w:pPr>
        <w:numPr>
          <w:ilvl w:val="0"/>
          <w:numId w:val="3"/>
        </w:numPr>
        <w:shd w:val="clear" w:color="auto" w:fill="FFFFFF" w:themeFill="background1"/>
        <w:spacing w:before="0" w:beforeAutospacing="0" w:after="0" w:afterAutospacing="0"/>
        <w:rPr>
          <w:rFonts w:asciiTheme="minorHAnsi" w:eastAsia="Times New Roman" w:hAnsiTheme="minorHAnsi"/>
          <w:color w:val="000000"/>
          <w:sz w:val="20"/>
          <w:szCs w:val="20"/>
        </w:rPr>
      </w:pPr>
      <w:r w:rsidRPr="294E7528">
        <w:rPr>
          <w:rFonts w:asciiTheme="minorHAnsi" w:eastAsia="Times New Roman" w:hAnsiTheme="minorHAnsi"/>
          <w:color w:val="000000"/>
          <w:sz w:val="20"/>
          <w:szCs w:val="20"/>
          <w:bdr w:val="none" w:sz="0" w:space="0" w:color="auto" w:frame="1"/>
        </w:rPr>
        <w:t xml:space="preserve">You’ll be given a chance to present the analysis, and you will be asked questions about both the results and the code. </w:t>
      </w:r>
      <w:r w:rsidR="0100369A" w:rsidRPr="294E7528">
        <w:rPr>
          <w:rFonts w:asciiTheme="minorHAnsi" w:eastAsia="Times New Roman" w:hAnsiTheme="minorHAnsi"/>
          <w:color w:val="000000"/>
          <w:sz w:val="20"/>
          <w:szCs w:val="20"/>
          <w:bdr w:val="none" w:sz="0" w:space="0" w:color="auto" w:frame="1"/>
        </w:rPr>
        <w:t xml:space="preserve">Please create a short presentation with </w:t>
      </w:r>
      <w:r w:rsidR="0B6B879C" w:rsidRPr="294E7528">
        <w:rPr>
          <w:rFonts w:asciiTheme="minorHAnsi" w:eastAsia="Times New Roman" w:hAnsiTheme="minorHAnsi"/>
          <w:color w:val="000000"/>
          <w:sz w:val="20"/>
          <w:szCs w:val="20"/>
          <w:bdr w:val="none" w:sz="0" w:space="0" w:color="auto" w:frame="1"/>
        </w:rPr>
        <w:t xml:space="preserve">about </w:t>
      </w:r>
      <w:r w:rsidR="0100369A" w:rsidRPr="294E7528">
        <w:rPr>
          <w:rFonts w:asciiTheme="minorHAnsi" w:eastAsia="Times New Roman" w:hAnsiTheme="minorHAnsi"/>
          <w:color w:val="000000"/>
          <w:sz w:val="20"/>
          <w:szCs w:val="20"/>
          <w:bdr w:val="none" w:sz="0" w:space="0" w:color="auto" w:frame="1"/>
        </w:rPr>
        <w:t xml:space="preserve">5 slides to show your results. </w:t>
      </w:r>
    </w:p>
    <w:p w14:paraId="7365D79D" w14:textId="7EFE4BE3" w:rsidR="002245CE" w:rsidRPr="002245CE" w:rsidRDefault="002245CE" w:rsidP="294E7528">
      <w:pPr>
        <w:numPr>
          <w:ilvl w:val="0"/>
          <w:numId w:val="3"/>
        </w:numPr>
        <w:shd w:val="clear" w:color="auto" w:fill="FFFFFF" w:themeFill="background1"/>
        <w:spacing w:before="0" w:beforeAutospacing="0" w:after="0" w:afterAutospacing="0"/>
        <w:rPr>
          <w:rStyle w:val="SubtleReference"/>
          <w:rFonts w:asciiTheme="minorHAnsi" w:eastAsia="Times New Roman" w:hAnsiTheme="minorHAnsi"/>
          <w:color w:val="000000"/>
          <w:sz w:val="20"/>
          <w:szCs w:val="20"/>
        </w:rPr>
      </w:pPr>
      <w:r w:rsidRPr="294E7528">
        <w:rPr>
          <w:rStyle w:val="SubtleReference"/>
          <w:rFonts w:asciiTheme="minorHAnsi" w:eastAsia="Times New Roman" w:hAnsiTheme="minorHAnsi"/>
          <w:color w:val="000000" w:themeColor="text1"/>
          <w:sz w:val="20"/>
          <w:szCs w:val="20"/>
        </w:rPr>
        <w:t xml:space="preserve">This project is expected to take </w:t>
      </w:r>
      <w:r w:rsidR="3EBA8F3F" w:rsidRPr="294E7528">
        <w:rPr>
          <w:rStyle w:val="SubtleReference"/>
          <w:rFonts w:asciiTheme="minorHAnsi" w:eastAsia="Times New Roman" w:hAnsiTheme="minorHAnsi"/>
          <w:color w:val="000000" w:themeColor="text1"/>
          <w:sz w:val="20"/>
          <w:szCs w:val="20"/>
        </w:rPr>
        <w:t>around 4</w:t>
      </w:r>
      <w:r w:rsidRPr="294E7528">
        <w:rPr>
          <w:rStyle w:val="SubtleReference"/>
          <w:rFonts w:asciiTheme="minorHAnsi" w:eastAsia="Times New Roman" w:hAnsiTheme="minorHAnsi"/>
          <w:color w:val="000000" w:themeColor="text1"/>
          <w:sz w:val="20"/>
          <w:szCs w:val="20"/>
        </w:rPr>
        <w:t xml:space="preserve"> hours of your time</w:t>
      </w:r>
      <w:r w:rsidR="07007294" w:rsidRPr="294E7528">
        <w:rPr>
          <w:rStyle w:val="SubtleReference"/>
          <w:rFonts w:asciiTheme="minorHAnsi" w:eastAsia="Times New Roman" w:hAnsiTheme="minorHAnsi"/>
          <w:color w:val="000000" w:themeColor="text1"/>
          <w:sz w:val="20"/>
          <w:szCs w:val="20"/>
        </w:rPr>
        <w:t xml:space="preserve"> over the course of one week</w:t>
      </w:r>
      <w:r w:rsidRPr="294E7528">
        <w:rPr>
          <w:rStyle w:val="SubtleReference"/>
          <w:rFonts w:asciiTheme="minorHAnsi" w:eastAsia="Times New Roman" w:hAnsiTheme="minorHAnsi"/>
          <w:color w:val="000000" w:themeColor="text1"/>
          <w:sz w:val="20"/>
          <w:szCs w:val="20"/>
        </w:rPr>
        <w:t xml:space="preserve">. We are evaluating </w:t>
      </w:r>
      <w:r w:rsidR="777D102E" w:rsidRPr="294E7528">
        <w:rPr>
          <w:rStyle w:val="SubtleReference"/>
          <w:rFonts w:asciiTheme="minorHAnsi" w:eastAsia="Times New Roman" w:hAnsiTheme="minorHAnsi"/>
          <w:color w:val="000000" w:themeColor="text1"/>
          <w:sz w:val="20"/>
          <w:szCs w:val="20"/>
        </w:rPr>
        <w:t xml:space="preserve">only </w:t>
      </w:r>
      <w:r w:rsidRPr="294E7528">
        <w:rPr>
          <w:rStyle w:val="SubtleReference"/>
          <w:rFonts w:asciiTheme="minorHAnsi" w:eastAsia="Times New Roman" w:hAnsiTheme="minorHAnsi"/>
          <w:color w:val="000000" w:themeColor="text1"/>
          <w:sz w:val="20"/>
          <w:szCs w:val="20"/>
        </w:rPr>
        <w:t>for your instincts and thought process in this work, not for the time you spent</w:t>
      </w:r>
      <w:r w:rsidR="3874084F" w:rsidRPr="294E7528">
        <w:rPr>
          <w:rStyle w:val="SubtleReference"/>
          <w:rFonts w:asciiTheme="minorHAnsi" w:eastAsia="Times New Roman" w:hAnsiTheme="minorHAnsi"/>
          <w:color w:val="000000" w:themeColor="text1"/>
          <w:sz w:val="20"/>
          <w:szCs w:val="20"/>
        </w:rPr>
        <w:t xml:space="preserve"> on it</w:t>
      </w:r>
      <w:r w:rsidR="04603E6A" w:rsidRPr="294E7528">
        <w:rPr>
          <w:rStyle w:val="SubtleReference"/>
          <w:rFonts w:asciiTheme="minorHAnsi" w:eastAsia="Times New Roman" w:hAnsiTheme="minorHAnsi"/>
          <w:color w:val="000000" w:themeColor="text1"/>
          <w:sz w:val="20"/>
          <w:szCs w:val="20"/>
        </w:rPr>
        <w:t>.</w:t>
      </w:r>
      <w:r w:rsidRPr="294E7528">
        <w:rPr>
          <w:rStyle w:val="SubtleReference"/>
          <w:rFonts w:asciiTheme="minorHAnsi" w:eastAsia="Times New Roman" w:hAnsiTheme="minorHAnsi"/>
          <w:color w:val="000000" w:themeColor="text1"/>
          <w:sz w:val="20"/>
          <w:szCs w:val="20"/>
        </w:rPr>
        <w:t xml:space="preserve"> </w:t>
      </w:r>
      <w:r w:rsidR="028813C2" w:rsidRPr="294E7528">
        <w:rPr>
          <w:rStyle w:val="SubtleReference"/>
          <w:rFonts w:asciiTheme="minorHAnsi" w:eastAsia="Times New Roman" w:hAnsiTheme="minorHAnsi"/>
          <w:color w:val="000000" w:themeColor="text1"/>
          <w:sz w:val="20"/>
          <w:szCs w:val="20"/>
        </w:rPr>
        <w:t>If needed, w</w:t>
      </w:r>
      <w:r w:rsidRPr="294E7528">
        <w:rPr>
          <w:rStyle w:val="SubtleReference"/>
          <w:rFonts w:asciiTheme="minorHAnsi" w:eastAsia="Times New Roman" w:hAnsiTheme="minorHAnsi"/>
          <w:color w:val="000000" w:themeColor="text1"/>
          <w:sz w:val="20"/>
          <w:szCs w:val="20"/>
        </w:rPr>
        <w:t xml:space="preserve">e </w:t>
      </w:r>
      <w:r w:rsidR="25ECAA2B" w:rsidRPr="294E7528">
        <w:rPr>
          <w:rStyle w:val="SubtleReference"/>
          <w:rFonts w:asciiTheme="minorHAnsi" w:eastAsia="Times New Roman" w:hAnsiTheme="minorHAnsi"/>
          <w:color w:val="000000" w:themeColor="text1"/>
          <w:sz w:val="20"/>
          <w:szCs w:val="20"/>
        </w:rPr>
        <w:t xml:space="preserve">strongly </w:t>
      </w:r>
      <w:r w:rsidRPr="294E7528">
        <w:rPr>
          <w:rStyle w:val="SubtleReference"/>
          <w:rFonts w:asciiTheme="minorHAnsi" w:eastAsia="Times New Roman" w:hAnsiTheme="minorHAnsi"/>
          <w:color w:val="000000" w:themeColor="text1"/>
          <w:sz w:val="20"/>
          <w:szCs w:val="20"/>
        </w:rPr>
        <w:t xml:space="preserve">recommend stopping work on </w:t>
      </w:r>
      <w:r w:rsidR="08D48BA6" w:rsidRPr="294E7528">
        <w:rPr>
          <w:rStyle w:val="SubtleReference"/>
          <w:rFonts w:asciiTheme="minorHAnsi" w:eastAsia="Times New Roman" w:hAnsiTheme="minorHAnsi"/>
          <w:color w:val="000000" w:themeColor="text1"/>
          <w:sz w:val="20"/>
          <w:szCs w:val="20"/>
        </w:rPr>
        <w:t xml:space="preserve">the project early </w:t>
      </w:r>
      <w:r w:rsidRPr="294E7528">
        <w:rPr>
          <w:rStyle w:val="SubtleReference"/>
          <w:rFonts w:asciiTheme="minorHAnsi" w:eastAsia="Times New Roman" w:hAnsiTheme="minorHAnsi"/>
          <w:color w:val="000000" w:themeColor="text1"/>
          <w:sz w:val="20"/>
          <w:szCs w:val="20"/>
        </w:rPr>
        <w:t>and</w:t>
      </w:r>
      <w:r w:rsidR="22A77F21" w:rsidRPr="294E7528">
        <w:rPr>
          <w:rStyle w:val="SubtleReference"/>
          <w:rFonts w:asciiTheme="minorHAnsi" w:eastAsia="Times New Roman" w:hAnsiTheme="minorHAnsi"/>
          <w:color w:val="000000" w:themeColor="text1"/>
          <w:sz w:val="20"/>
          <w:szCs w:val="20"/>
        </w:rPr>
        <w:t xml:space="preserve"> </w:t>
      </w:r>
      <w:r w:rsidRPr="294E7528">
        <w:rPr>
          <w:rStyle w:val="SubtleReference"/>
          <w:rFonts w:asciiTheme="minorHAnsi" w:eastAsia="Times New Roman" w:hAnsiTheme="minorHAnsi"/>
          <w:color w:val="000000" w:themeColor="text1"/>
          <w:sz w:val="20"/>
          <w:szCs w:val="20"/>
        </w:rPr>
        <w:t xml:space="preserve">describing your </w:t>
      </w:r>
      <w:r w:rsidR="19A66CE5" w:rsidRPr="294E7528">
        <w:rPr>
          <w:rStyle w:val="SubtleReference"/>
          <w:rFonts w:asciiTheme="minorHAnsi" w:eastAsia="Times New Roman" w:hAnsiTheme="minorHAnsi"/>
          <w:color w:val="000000" w:themeColor="text1"/>
          <w:sz w:val="20"/>
          <w:szCs w:val="20"/>
        </w:rPr>
        <w:t>analytical plan during</w:t>
      </w:r>
      <w:r w:rsidRPr="294E7528">
        <w:rPr>
          <w:rStyle w:val="SubtleReference"/>
          <w:rFonts w:asciiTheme="minorHAnsi" w:eastAsia="Times New Roman" w:hAnsiTheme="minorHAnsi"/>
          <w:color w:val="000000" w:themeColor="text1"/>
          <w:sz w:val="20"/>
          <w:szCs w:val="20"/>
        </w:rPr>
        <w:t xml:space="preserve"> </w:t>
      </w:r>
      <w:r w:rsidR="3DA91CAF" w:rsidRPr="294E7528">
        <w:rPr>
          <w:rStyle w:val="SubtleReference"/>
          <w:rFonts w:asciiTheme="minorHAnsi" w:eastAsia="Times New Roman" w:hAnsiTheme="minorHAnsi"/>
          <w:color w:val="000000" w:themeColor="text1"/>
          <w:sz w:val="20"/>
          <w:szCs w:val="20"/>
        </w:rPr>
        <w:t xml:space="preserve">the </w:t>
      </w:r>
      <w:r w:rsidRPr="294E7528">
        <w:rPr>
          <w:rStyle w:val="SubtleReference"/>
          <w:rFonts w:asciiTheme="minorHAnsi" w:eastAsia="Times New Roman" w:hAnsiTheme="minorHAnsi"/>
          <w:color w:val="000000" w:themeColor="text1"/>
          <w:sz w:val="20"/>
          <w:szCs w:val="20"/>
        </w:rPr>
        <w:t>presentation.</w:t>
      </w:r>
    </w:p>
    <w:p w14:paraId="3A7F6FD8" w14:textId="6A729C83" w:rsidR="0096345C" w:rsidRPr="002245CE" w:rsidRDefault="002245CE" w:rsidP="294E7528">
      <w:pPr>
        <w:numPr>
          <w:ilvl w:val="0"/>
          <w:numId w:val="3"/>
        </w:numPr>
        <w:shd w:val="clear" w:color="auto" w:fill="FFFFFF" w:themeFill="background1"/>
        <w:spacing w:before="0" w:beforeAutospacing="0" w:after="0" w:afterAutospacing="0"/>
        <w:rPr>
          <w:rFonts w:asciiTheme="minorHAnsi" w:eastAsia="Times New Roman" w:hAnsiTheme="minorHAnsi"/>
          <w:color w:val="000000"/>
          <w:sz w:val="20"/>
          <w:szCs w:val="20"/>
        </w:rPr>
      </w:pPr>
      <w:r w:rsidRPr="294E7528">
        <w:rPr>
          <w:rStyle w:val="SubtleReference"/>
          <w:rFonts w:asciiTheme="minorHAnsi" w:eastAsia="Times New Roman" w:hAnsiTheme="minorHAnsi"/>
          <w:color w:val="000000" w:themeColor="text1"/>
          <w:sz w:val="20"/>
          <w:szCs w:val="20"/>
        </w:rPr>
        <w:t xml:space="preserve">If any questions come up, please feel free to </w:t>
      </w:r>
      <w:r w:rsidR="3159B1B6" w:rsidRPr="294E7528">
        <w:rPr>
          <w:rStyle w:val="SubtleReference"/>
          <w:rFonts w:asciiTheme="minorHAnsi" w:eastAsia="Times New Roman" w:hAnsiTheme="minorHAnsi"/>
          <w:color w:val="000000" w:themeColor="text1"/>
          <w:sz w:val="20"/>
          <w:szCs w:val="20"/>
        </w:rPr>
        <w:t>email the hiring manager throughout the process</w:t>
      </w:r>
      <w:r w:rsidRPr="294E7528">
        <w:rPr>
          <w:rStyle w:val="SubtleReference"/>
          <w:rFonts w:asciiTheme="minorHAnsi" w:eastAsia="Times New Roman" w:hAnsiTheme="minorHAnsi"/>
          <w:color w:val="000000" w:themeColor="text1"/>
          <w:sz w:val="20"/>
          <w:szCs w:val="20"/>
        </w:rPr>
        <w:t xml:space="preserve">. </w:t>
      </w:r>
    </w:p>
    <w:sectPr w:rsidR="0096345C" w:rsidRPr="002245CE" w:rsidSect="00930EC7">
      <w:headerReference w:type="default" r:id="rId13"/>
      <w:footerReference w:type="even" r:id="rId14"/>
      <w:footerReference w:type="default" r:id="rId15"/>
      <w:pgSz w:w="12240" w:h="15840"/>
      <w:pgMar w:top="1080" w:right="1080" w:bottom="1080" w:left="1080" w:header="432" w:footer="432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ED7C4" w14:textId="77777777" w:rsidR="00064032" w:rsidRDefault="00064032" w:rsidP="002245CE">
      <w:pPr>
        <w:spacing w:before="0" w:after="0"/>
      </w:pPr>
      <w:r>
        <w:separator/>
      </w:r>
    </w:p>
  </w:endnote>
  <w:endnote w:type="continuationSeparator" w:id="0">
    <w:p w14:paraId="7525E7E5" w14:textId="77777777" w:rsidR="00064032" w:rsidRDefault="00064032" w:rsidP="002245C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vers LT Pro 45 Light">
    <w:panose1 w:val="020B0403020202020204"/>
    <w:charset w:val="4D"/>
    <w:family w:val="swiss"/>
    <w:notTrueType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F9F7C" w14:textId="77777777" w:rsidR="001B6C3F" w:rsidRDefault="00000000" w:rsidP="00627505">
    <w:pP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  <w:color w:val="171717" w:themeColor="background2" w:themeShade="1A"/>
      </w:rPr>
      <w:instrText xml:space="preserve">PAGE  </w:instrText>
    </w:r>
    <w:r>
      <w:rPr>
        <w:rStyle w:val="PageNumber"/>
      </w:rPr>
      <w:fldChar w:fldCharType="end"/>
    </w:r>
  </w:p>
  <w:p w14:paraId="6F66285E" w14:textId="77777777" w:rsidR="001B6C3F" w:rsidRDefault="00000000" w:rsidP="00627505"/>
  <w:p w14:paraId="3D279390" w14:textId="77777777" w:rsidR="00B300AC" w:rsidRDefault="00000000" w:rsidP="00627505"/>
  <w:p w14:paraId="3254C711" w14:textId="77777777" w:rsidR="00425A68" w:rsidRDefault="00000000" w:rsidP="00627505"/>
  <w:p w14:paraId="7965A326" w14:textId="77777777" w:rsidR="00425A68" w:rsidRDefault="00000000" w:rsidP="0062750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5F751" w14:textId="77777777" w:rsidR="00C70928" w:rsidRPr="00C94255" w:rsidRDefault="00000000" w:rsidP="00627505">
    <w:r w:rsidRPr="00930EC7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FA3AF1" wp14:editId="7AB4075D">
              <wp:simplePos x="0" y="0"/>
              <wp:positionH relativeFrom="column">
                <wp:posOffset>-3175</wp:posOffset>
              </wp:positionH>
              <wp:positionV relativeFrom="paragraph">
                <wp:posOffset>325120</wp:posOffset>
              </wp:positionV>
              <wp:extent cx="6126480" cy="0"/>
              <wp:effectExtent l="0" t="0" r="7620" b="127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6480" cy="0"/>
                      </a:xfrm>
                      <a:prstGeom prst="line">
                        <a:avLst/>
                      </a:prstGeom>
                      <a:ln>
                        <a:solidFill>
                          <a:srgbClr val="76755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5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76755f" strokeweight=".5pt" from="-.25pt,25.6pt" to="482.15pt,25.6pt" w14:anchorId="22C8BBF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">
              <v:stroke joinstyle="miter"/>
            </v:line>
          </w:pict>
        </mc:Fallback>
      </mc:AlternateContent>
    </w:r>
  </w:p>
  <w:p w14:paraId="5B9DBB09" w14:textId="6D6B66A5" w:rsidR="00425A68" w:rsidRPr="00AF0DEA" w:rsidRDefault="00000000" w:rsidP="00627505">
    <w:pPr>
      <w:rPr>
        <w:sz w:val="16"/>
        <w:szCs w:val="16"/>
      </w:rPr>
    </w:pPr>
    <w:r w:rsidRPr="00753241">
      <w:rPr>
        <w:bCs w:val="0"/>
        <w:sz w:val="16"/>
        <w:szCs w:val="16"/>
      </w:rPr>
      <w:t>www.</w:t>
    </w:r>
    <w:r w:rsidR="002245CE">
      <w:rPr>
        <w:bCs w:val="0"/>
        <w:sz w:val="16"/>
        <w:szCs w:val="16"/>
      </w:rPr>
      <w:t>n1</w:t>
    </w:r>
    <w:r w:rsidRPr="00753241">
      <w:rPr>
        <w:bCs w:val="0"/>
        <w:sz w:val="16"/>
        <w:szCs w:val="16"/>
      </w:rPr>
      <w:t>health.com</w:t>
    </w:r>
    <w:r w:rsidRPr="00AF0DEA">
      <w:rPr>
        <w:sz w:val="16"/>
        <w:szCs w:val="16"/>
      </w:rPr>
      <w:t xml:space="preserve"> </w:t>
    </w:r>
    <w:r w:rsidR="002245CE">
      <w:rPr>
        <w:sz w:val="16"/>
        <w:szCs w:val="16"/>
      </w:rPr>
      <w:t>--</w:t>
    </w:r>
    <w:r w:rsidRPr="00AF0DEA">
      <w:rPr>
        <w:sz w:val="16"/>
        <w:szCs w:val="16"/>
      </w:rPr>
      <w:t xml:space="preserve"> copyright 20</w:t>
    </w:r>
    <w:r>
      <w:rPr>
        <w:sz w:val="16"/>
        <w:szCs w:val="16"/>
      </w:rPr>
      <w:t>2</w:t>
    </w:r>
    <w:r w:rsidR="00582A5D">
      <w:rPr>
        <w:sz w:val="16"/>
        <w:szCs w:val="16"/>
      </w:rPr>
      <w:t>3</w:t>
    </w:r>
    <w:r w:rsidRPr="00AF0DEA">
      <w:rPr>
        <w:sz w:val="16"/>
        <w:szCs w:val="16"/>
      </w:rPr>
      <w:t xml:space="preserve"> – </w:t>
    </w:r>
    <w:r w:rsidR="002245CE">
      <w:rPr>
        <w:sz w:val="16"/>
        <w:szCs w:val="16"/>
      </w:rPr>
      <w:t>N1</w:t>
    </w:r>
    <w:r w:rsidRPr="00AF0DEA">
      <w:rPr>
        <w:sz w:val="16"/>
        <w:szCs w:val="16"/>
      </w:rPr>
      <w:t xml:space="preserve"> Health</w:t>
    </w:r>
    <w:r w:rsidRPr="00AF0DEA">
      <w:rPr>
        <w:b/>
        <w:sz w:val="16"/>
        <w:szCs w:val="16"/>
      </w:rPr>
      <w:tab/>
      <w:t xml:space="preserve"> </w:t>
    </w:r>
    <w:r w:rsidRPr="00AF0DEA">
      <w:rPr>
        <w:b/>
        <w:sz w:val="16"/>
        <w:szCs w:val="16"/>
      </w:rPr>
      <w:tab/>
    </w:r>
    <w:r w:rsidRPr="00AF0DEA">
      <w:rPr>
        <w:b/>
        <w:sz w:val="16"/>
        <w:szCs w:val="16"/>
      </w:rPr>
      <w:tab/>
    </w:r>
    <w:r w:rsidRPr="00AF0DEA">
      <w:rPr>
        <w:b/>
        <w:sz w:val="16"/>
        <w:szCs w:val="16"/>
      </w:rPr>
      <w:tab/>
    </w:r>
    <w:r w:rsidRPr="00AF0DEA">
      <w:rPr>
        <w:b/>
        <w:sz w:val="16"/>
        <w:szCs w:val="16"/>
      </w:rPr>
      <w:tab/>
    </w:r>
    <w:r w:rsidRPr="00AF0DEA">
      <w:rPr>
        <w:b/>
        <w:sz w:val="16"/>
        <w:szCs w:val="16"/>
      </w:rPr>
      <w:tab/>
    </w:r>
    <w:r w:rsidRPr="00AF0DEA">
      <w:rPr>
        <w:rStyle w:val="PageNumber"/>
        <w:color w:val="76755F"/>
        <w:sz w:val="16"/>
        <w:szCs w:val="16"/>
      </w:rPr>
      <w:fldChar w:fldCharType="begin"/>
    </w:r>
    <w:r w:rsidRPr="00AF0DEA">
      <w:rPr>
        <w:rStyle w:val="PageNumber"/>
        <w:color w:val="76755F"/>
        <w:sz w:val="16"/>
        <w:szCs w:val="16"/>
      </w:rPr>
      <w:instrText xml:space="preserve">PAGE  </w:instrText>
    </w:r>
    <w:r w:rsidRPr="00AF0DEA">
      <w:rPr>
        <w:rStyle w:val="PageNumber"/>
        <w:color w:val="76755F"/>
        <w:sz w:val="16"/>
        <w:szCs w:val="16"/>
      </w:rPr>
      <w:fldChar w:fldCharType="separate"/>
    </w:r>
    <w:r w:rsidRPr="00AF0DEA">
      <w:rPr>
        <w:rStyle w:val="PageNumber"/>
        <w:noProof/>
        <w:color w:val="76755F"/>
        <w:sz w:val="16"/>
        <w:szCs w:val="16"/>
      </w:rPr>
      <w:t>- 1 -</w:t>
    </w:r>
    <w:r w:rsidRPr="00AF0DEA">
      <w:rPr>
        <w:rStyle w:val="PageNumber"/>
        <w:color w:val="76755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618DC" w14:textId="77777777" w:rsidR="00064032" w:rsidRDefault="00064032" w:rsidP="002245CE">
      <w:pPr>
        <w:spacing w:before="0" w:after="0"/>
      </w:pPr>
      <w:r>
        <w:separator/>
      </w:r>
    </w:p>
  </w:footnote>
  <w:footnote w:type="continuationSeparator" w:id="0">
    <w:p w14:paraId="1EC74066" w14:textId="77777777" w:rsidR="00064032" w:rsidRDefault="00064032" w:rsidP="002245C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641D0" w14:textId="127F09E1" w:rsidR="00BF1727" w:rsidRDefault="002245CE" w:rsidP="00627505">
    <w:pPr>
      <w:pStyle w:val="HeaderTex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970194D" wp14:editId="4E3D62C3">
          <wp:simplePos x="0" y="0"/>
          <wp:positionH relativeFrom="column">
            <wp:posOffset>-1856</wp:posOffset>
          </wp:positionH>
          <wp:positionV relativeFrom="paragraph">
            <wp:posOffset>-58420</wp:posOffset>
          </wp:positionV>
          <wp:extent cx="1862455" cy="594995"/>
          <wp:effectExtent l="0" t="0" r="4445" b="1905"/>
          <wp:wrapSquare wrapText="bothSides"/>
          <wp:docPr id="1" name="Picture 1" descr="A picture containing text, tableware, plate, dishwar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tableware, plate, dishwar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24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A9778F7" w14:textId="1BB5304A" w:rsidR="00E91BFF" w:rsidRPr="00930EC7" w:rsidRDefault="00582A5D" w:rsidP="294E7528">
    <w:pPr>
      <w:pStyle w:val="HeaderText"/>
      <w:rPr>
        <w:noProof/>
      </w:rPr>
    </w:pPr>
    <w:r>
      <w:rPr>
        <w:noProof/>
      </w:rPr>
      <w:t xml:space="preserve">Feb </w:t>
    </w:r>
    <w:r w:rsidR="294E7528" w:rsidRPr="294E7528">
      <w:rPr>
        <w:noProof/>
      </w:rPr>
      <w:t>2023</w:t>
    </w:r>
  </w:p>
  <w:p w14:paraId="0008829C" w14:textId="77777777" w:rsidR="00425A68" w:rsidRPr="00627505" w:rsidRDefault="00000000" w:rsidP="00627505">
    <w:pPr>
      <w:pStyle w:val="HeaderTex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56829"/>
    <w:multiLevelType w:val="multilevel"/>
    <w:tmpl w:val="9AD2D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75F74"/>
    <w:multiLevelType w:val="hybridMultilevel"/>
    <w:tmpl w:val="4D0AD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B1363"/>
    <w:multiLevelType w:val="hybridMultilevel"/>
    <w:tmpl w:val="F5FC6B38"/>
    <w:lvl w:ilvl="0" w:tplc="9AFAE5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4E2B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1E2C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C0D1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3AA0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8216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24A2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082A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C0F8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881D1F"/>
    <w:multiLevelType w:val="hybridMultilevel"/>
    <w:tmpl w:val="50B0D596"/>
    <w:lvl w:ilvl="0" w:tplc="FF7E0FFE">
      <w:start w:val="1"/>
      <w:numFmt w:val="bullet"/>
      <w:pStyle w:val="ListParagraph"/>
      <w:lvlText w:val="»"/>
      <w:lvlJc w:val="left"/>
      <w:pPr>
        <w:ind w:left="720" w:hanging="360"/>
      </w:pPr>
      <w:rPr>
        <w:rFonts w:ascii="Arial" w:hAnsi="Arial" w:hint="default"/>
        <w:b w:val="0"/>
        <w:color w:val="808080" w:themeColor="background1" w:themeShade="80"/>
        <w:sz w:val="18"/>
      </w:rPr>
    </w:lvl>
    <w:lvl w:ilvl="1" w:tplc="8594E29A">
      <w:start w:val="1"/>
      <w:numFmt w:val="bullet"/>
      <w:pStyle w:val="Sub-Bullet"/>
      <w:lvlText w:val="›"/>
      <w:lvlJc w:val="left"/>
      <w:pPr>
        <w:ind w:left="1440" w:hanging="360"/>
      </w:pPr>
      <w:rPr>
        <w:rFonts w:ascii="Arial" w:hAnsi="Arial" w:hint="default"/>
        <w:color w:val="808080" w:themeColor="background1" w:themeShade="80"/>
        <w:sz w:val="18"/>
      </w:rPr>
    </w:lvl>
    <w:lvl w:ilvl="2" w:tplc="711CD500">
      <w:start w:val="1"/>
      <w:numFmt w:val="bullet"/>
      <w:lvlText w:val="›"/>
      <w:lvlJc w:val="left"/>
      <w:pPr>
        <w:ind w:left="2160" w:hanging="360"/>
      </w:pPr>
      <w:rPr>
        <w:rFonts w:ascii="Arial" w:hAnsi="Arial" w:hint="default"/>
        <w:color w:val="808080" w:themeColor="background1" w:themeShade="80"/>
        <w:sz w:val="18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5951C"/>
    <w:multiLevelType w:val="hybridMultilevel"/>
    <w:tmpl w:val="9028E8D0"/>
    <w:lvl w:ilvl="0" w:tplc="13DE94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F21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645A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C61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2EC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C219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A071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9212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B0C1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76B2D"/>
    <w:multiLevelType w:val="hybridMultilevel"/>
    <w:tmpl w:val="9556B10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398716">
    <w:abstractNumId w:val="4"/>
  </w:num>
  <w:num w:numId="2" w16cid:durableId="1737124940">
    <w:abstractNumId w:val="3"/>
  </w:num>
  <w:num w:numId="3" w16cid:durableId="2003384038">
    <w:abstractNumId w:val="2"/>
  </w:num>
  <w:num w:numId="4" w16cid:durableId="1399744508">
    <w:abstractNumId w:val="1"/>
  </w:num>
  <w:num w:numId="5" w16cid:durableId="37247690">
    <w:abstractNumId w:val="5"/>
  </w:num>
  <w:num w:numId="6" w16cid:durableId="736168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CE"/>
    <w:rsid w:val="00064032"/>
    <w:rsid w:val="002245CE"/>
    <w:rsid w:val="00382FBA"/>
    <w:rsid w:val="00582A5D"/>
    <w:rsid w:val="00682B25"/>
    <w:rsid w:val="0073296A"/>
    <w:rsid w:val="0096345C"/>
    <w:rsid w:val="00BA5222"/>
    <w:rsid w:val="00E37464"/>
    <w:rsid w:val="0100369A"/>
    <w:rsid w:val="01804A3B"/>
    <w:rsid w:val="028813C2"/>
    <w:rsid w:val="04020ACD"/>
    <w:rsid w:val="04603E6A"/>
    <w:rsid w:val="07007294"/>
    <w:rsid w:val="08D48BA6"/>
    <w:rsid w:val="09B6A831"/>
    <w:rsid w:val="0A7F1F13"/>
    <w:rsid w:val="0B6B879C"/>
    <w:rsid w:val="0C6CDDCE"/>
    <w:rsid w:val="0D9D9778"/>
    <w:rsid w:val="0F731C8A"/>
    <w:rsid w:val="1038A427"/>
    <w:rsid w:val="15D9B2EE"/>
    <w:rsid w:val="188FE88B"/>
    <w:rsid w:val="19A66CE5"/>
    <w:rsid w:val="1A20723B"/>
    <w:rsid w:val="1BDAFE5D"/>
    <w:rsid w:val="1C05920C"/>
    <w:rsid w:val="1CFDFED2"/>
    <w:rsid w:val="1DF9F967"/>
    <w:rsid w:val="2029A55F"/>
    <w:rsid w:val="21E7F64E"/>
    <w:rsid w:val="22A77F21"/>
    <w:rsid w:val="23FD9F34"/>
    <w:rsid w:val="25ECAA2B"/>
    <w:rsid w:val="26D7B85C"/>
    <w:rsid w:val="28FE5B6F"/>
    <w:rsid w:val="294E7528"/>
    <w:rsid w:val="2AF88832"/>
    <w:rsid w:val="2C35FC31"/>
    <w:rsid w:val="2D90643D"/>
    <w:rsid w:val="2FF59198"/>
    <w:rsid w:val="3159B1B6"/>
    <w:rsid w:val="32F5C6BB"/>
    <w:rsid w:val="338B51A6"/>
    <w:rsid w:val="33D922E9"/>
    <w:rsid w:val="35272207"/>
    <w:rsid w:val="3621F560"/>
    <w:rsid w:val="3874084F"/>
    <w:rsid w:val="3B9C99B4"/>
    <w:rsid w:val="3D0D9234"/>
    <w:rsid w:val="3D79CA3E"/>
    <w:rsid w:val="3DA91CAF"/>
    <w:rsid w:val="3EBA8F3F"/>
    <w:rsid w:val="3EE7B334"/>
    <w:rsid w:val="3F12A4AB"/>
    <w:rsid w:val="437CD3B8"/>
    <w:rsid w:val="44853CB2"/>
    <w:rsid w:val="44BA2CF5"/>
    <w:rsid w:val="4518A419"/>
    <w:rsid w:val="45443681"/>
    <w:rsid w:val="4556F4B8"/>
    <w:rsid w:val="4682E46C"/>
    <w:rsid w:val="484D5448"/>
    <w:rsid w:val="49EC153C"/>
    <w:rsid w:val="4DB9BF82"/>
    <w:rsid w:val="5302A833"/>
    <w:rsid w:val="550AE272"/>
    <w:rsid w:val="55750608"/>
    <w:rsid w:val="5B8CCE90"/>
    <w:rsid w:val="5B98242B"/>
    <w:rsid w:val="5E08011A"/>
    <w:rsid w:val="60796810"/>
    <w:rsid w:val="6273FD4B"/>
    <w:rsid w:val="638C0B09"/>
    <w:rsid w:val="642C3EF7"/>
    <w:rsid w:val="6519FD27"/>
    <w:rsid w:val="657778D5"/>
    <w:rsid w:val="66A9F707"/>
    <w:rsid w:val="6875A73A"/>
    <w:rsid w:val="69091AC9"/>
    <w:rsid w:val="69A9A780"/>
    <w:rsid w:val="6B140D49"/>
    <w:rsid w:val="6E3285AE"/>
    <w:rsid w:val="6E9BC7C4"/>
    <w:rsid w:val="6F4CB247"/>
    <w:rsid w:val="71398AA8"/>
    <w:rsid w:val="71A8770F"/>
    <w:rsid w:val="777D102E"/>
    <w:rsid w:val="78CA5409"/>
    <w:rsid w:val="79759742"/>
    <w:rsid w:val="7A54BA8B"/>
    <w:rsid w:val="7D9D343A"/>
    <w:rsid w:val="7DA09C0A"/>
    <w:rsid w:val="7FE4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2D637F"/>
  <w15:chartTrackingRefBased/>
  <w15:docId w15:val="{F739F719-AAA3-A441-B11E-F8DA4C46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5CE"/>
    <w:pPr>
      <w:spacing w:before="100" w:beforeAutospacing="1" w:after="100" w:afterAutospacing="1"/>
    </w:pPr>
    <w:rPr>
      <w:rFonts w:ascii="Univers LT Pro 45 Light" w:hAnsi="Univers LT Pro 45 Light"/>
      <w:bCs/>
      <w:color w:val="000000" w:themeColor="text1" w:themeShade="BF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5CE"/>
    <w:pPr>
      <w:tabs>
        <w:tab w:val="left" w:pos="5285"/>
      </w:tabs>
      <w:spacing w:after="40"/>
      <w:contextualSpacing/>
      <w:outlineLvl w:val="0"/>
    </w:pPr>
    <w:rPr>
      <w:rFonts w:eastAsia="Times New Roman" w:cstheme="majorBidi"/>
      <w:color w:val="44546A" w:themeColor="text2"/>
      <w:spacing w:val="-20"/>
      <w:kern w:val="28"/>
      <w:sz w:val="5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5CE"/>
    <w:rPr>
      <w:rFonts w:ascii="Univers LT Pro 45 Light" w:eastAsia="Times New Roman" w:hAnsi="Univers LT Pro 45 Light" w:cstheme="majorBidi"/>
      <w:bCs/>
      <w:color w:val="44546A" w:themeColor="text2"/>
      <w:spacing w:val="-20"/>
      <w:kern w:val="28"/>
      <w:sz w:val="52"/>
      <w:szCs w:val="40"/>
    </w:rPr>
  </w:style>
  <w:style w:type="character" w:styleId="PageNumber">
    <w:name w:val="page number"/>
    <w:basedOn w:val="DefaultParagraphFont"/>
    <w:uiPriority w:val="99"/>
    <w:semiHidden/>
    <w:unhideWhenUsed/>
    <w:rsid w:val="002245CE"/>
  </w:style>
  <w:style w:type="paragraph" w:customStyle="1" w:styleId="Sub-Bullet">
    <w:name w:val="Sub-Bullet"/>
    <w:basedOn w:val="ListParagraph"/>
    <w:qFormat/>
    <w:rsid w:val="002245CE"/>
    <w:pPr>
      <w:numPr>
        <w:ilvl w:val="1"/>
      </w:numPr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245CE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2245CE"/>
    <w:rPr>
      <w:color w:val="0563C1" w:themeColor="hyperlink"/>
      <w:u w:val="single"/>
    </w:rPr>
  </w:style>
  <w:style w:type="paragraph" w:customStyle="1" w:styleId="HeaderText">
    <w:name w:val="HeaderText"/>
    <w:basedOn w:val="Normal"/>
    <w:qFormat/>
    <w:rsid w:val="002245CE"/>
    <w:pPr>
      <w:contextualSpacing/>
      <w:jc w:val="right"/>
    </w:pPr>
  </w:style>
  <w:style w:type="character" w:styleId="SubtleReference">
    <w:name w:val="Subtle Reference"/>
    <w:uiPriority w:val="31"/>
    <w:rsid w:val="002245CE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45C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245CE"/>
    <w:rPr>
      <w:rFonts w:ascii="Univers LT Pro 45 Light" w:hAnsi="Univers LT Pro 45 Light"/>
      <w:bCs/>
      <w:color w:val="000000" w:themeColor="text1" w:themeShade="BF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245C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245CE"/>
    <w:rPr>
      <w:rFonts w:ascii="Univers LT Pro 45 Light" w:hAnsi="Univers LT Pro 45 Light"/>
      <w:bCs/>
      <w:color w:val="000000" w:themeColor="text1" w:themeShade="BF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73296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5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census.gov/programs-surveys/geography/guidance/geo-identifiers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ers.usda.gov/data-products/food-environment-atlas/data-access-and-documentation-downloads/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chronicdata.cdc.gov/500-Cities/500-Cities-Census-Tract-level-Data-GIS-Friendly-Fo/k86t-wghb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e3a106f-332d-46cb-80fc-88bf95b52542" xsi:nil="true"/>
    <lcf76f155ced4ddcb4097134ff3c332f xmlns="ed872c28-cdf1-46fc-99ab-136503246ef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B1A5BB8F528E4CAC853E792132A2D2" ma:contentTypeVersion="16" ma:contentTypeDescription="Create a new document." ma:contentTypeScope="" ma:versionID="9c894f89d67b1a3e6b66bbeb7f3be9de">
  <xsd:schema xmlns:xsd="http://www.w3.org/2001/XMLSchema" xmlns:xs="http://www.w3.org/2001/XMLSchema" xmlns:p="http://schemas.microsoft.com/office/2006/metadata/properties" xmlns:ns2="ed872c28-cdf1-46fc-99ab-136503246efe" xmlns:ns3="9e3a106f-332d-46cb-80fc-88bf95b52542" targetNamespace="http://schemas.microsoft.com/office/2006/metadata/properties" ma:root="true" ma:fieldsID="67529ada453e35de49c59fa66357c426" ns2:_="" ns3:_="">
    <xsd:import namespace="ed872c28-cdf1-46fc-99ab-136503246efe"/>
    <xsd:import namespace="9e3a106f-332d-46cb-80fc-88bf95b525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72c28-cdf1-46fc-99ab-136503246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f388a9fd-a2f4-4c28-95f6-5725dded1c2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a106f-332d-46cb-80fc-88bf95b5254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bf06c489-e050-4ccd-b3db-e7a7b28da115}" ma:internalName="TaxCatchAll" ma:showField="CatchAllData" ma:web="9e3a106f-332d-46cb-80fc-88bf95b525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1D8536-2A42-4C14-87ED-4D5AF36A2433}">
  <ds:schemaRefs>
    <ds:schemaRef ds:uri="http://schemas.microsoft.com/office/2006/metadata/properties"/>
    <ds:schemaRef ds:uri="http://schemas.microsoft.com/office/infopath/2007/PartnerControls"/>
    <ds:schemaRef ds:uri="9e3a106f-332d-46cb-80fc-88bf95b52542"/>
    <ds:schemaRef ds:uri="ed872c28-cdf1-46fc-99ab-136503246efe"/>
  </ds:schemaRefs>
</ds:datastoreItem>
</file>

<file path=customXml/itemProps2.xml><?xml version="1.0" encoding="utf-8"?>
<ds:datastoreItem xmlns:ds="http://schemas.openxmlformats.org/officeDocument/2006/customXml" ds:itemID="{354010F1-95E4-4C07-9753-433AEACA3F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826295-7683-481F-96A6-57A6A56116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872c28-cdf1-46fc-99ab-136503246efe"/>
    <ds:schemaRef ds:uri="9e3a106f-332d-46cb-80fc-88bf95b525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Hodson</dc:creator>
  <cp:keywords/>
  <dc:description/>
  <cp:lastModifiedBy>Sai Balusu</cp:lastModifiedBy>
  <cp:revision>5</cp:revision>
  <dcterms:created xsi:type="dcterms:W3CDTF">2022-09-28T20:14:00Z</dcterms:created>
  <dcterms:modified xsi:type="dcterms:W3CDTF">2023-02-27T17:57:00Z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0x010100B9B1A5BB8F528E4CAC853E792132A2D2</vt:lpwstr>
  </property>
  <property fmtid="{D5CDD505-2E9C-101B-9397-08002B2CF9AE}" pid="3" name="MediaServiceImageTags">
    <vt:lpwstr/>
  </property>
</Properties>
</file>