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PK-ID</w:t>
      </w:r>
      <w:r w:rsidR="004A14E4">
        <w:rPr>
          <w:rFonts w:hint="cs"/>
          <w:rtl/>
        </w:rPr>
        <w:t>)</w:t>
      </w:r>
    </w:p>
    <w:p w:rsidR="00F775FF" w:rsidRDefault="00F775FF" w:rsidP="0006626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  <w:r w:rsidR="00066263">
        <w:rPr>
          <w:rFonts w:hint="cs"/>
          <w:rtl/>
        </w:rPr>
        <w:t xml:space="preserve"> (</w:t>
      </w:r>
      <w:r w:rsidR="00066263">
        <w:t>PK</w:t>
      </w:r>
      <w:r w:rsidR="004A14E4">
        <w:t>&amp;FK</w:t>
      </w:r>
      <w:r w:rsidR="00066263">
        <w:t>-ID</w:t>
      </w:r>
      <w:r w:rsidR="00066263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</w:p>
    <w:p w:rsidR="00596713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</w:p>
    <w:p w:rsidR="00596713" w:rsidRDefault="009E1464" w:rsidP="0059671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FK-ID</w:t>
      </w:r>
      <w:r w:rsidR="00B06502">
        <w:rPr>
          <w:rFonts w:hint="cs"/>
          <w:rtl/>
        </w:rPr>
        <w:t>)</w:t>
      </w:r>
    </w:p>
    <w:p w:rsidR="00066263" w:rsidRDefault="00066263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עובדים (</w:t>
      </w:r>
      <w:r>
        <w:t>PK-WID, FK-ID</w:t>
      </w:r>
      <w:r>
        <w:rPr>
          <w:rFonts w:hint="cs"/>
          <w:rtl/>
        </w:rPr>
        <w:t>)</w:t>
      </w:r>
    </w:p>
    <w:p w:rsidR="00596713" w:rsidRDefault="00596713" w:rsidP="00596713">
      <w:pPr>
        <w:rPr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Fonts w:hint="cs"/>
          <w:rtl/>
        </w:rPr>
      </w:pPr>
    </w:p>
    <w:p w:rsidR="00904CFE" w:rsidRDefault="00904CFE" w:rsidP="00904CFE">
      <w:pPr>
        <w:rPr>
          <w:rFonts w:hint="cs"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r>
        <w:lastRenderedPageBreak/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r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Default="00936236" w:rsidP="009E154B">
      <w:pPr>
        <w:pStyle w:val="a3"/>
        <w:numPr>
          <w:ilvl w:val="0"/>
          <w:numId w:val="3"/>
        </w:numPr>
      </w:pPr>
      <w:r w:rsidRPr="00936236">
        <w:t>AddToSearchLog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ביצוע חיפוש הפונקציה תיקרא, ותוסיף איבר (מסוג תאריך) נוסף למערך </w:t>
      </w:r>
      <w:r>
        <w:t>search</w:t>
      </w:r>
      <w:r w:rsidR="003D12E9">
        <w:t>L</w:t>
      </w:r>
      <w:r>
        <w:t>og</w:t>
      </w:r>
      <w:r>
        <w:rPr>
          <w:rFonts w:hint="cs"/>
          <w:rtl/>
        </w:rPr>
        <w:t xml:space="preserve"> של הספר</w:t>
      </w:r>
      <w:r w:rsidR="009E154B">
        <w:rPr>
          <w:rFonts w:hint="cs"/>
          <w:rtl/>
        </w:rPr>
        <w:t>.</w:t>
      </w:r>
      <w:bookmarkStart w:id="0" w:name="_GoBack"/>
      <w:bookmarkEnd w:id="0"/>
    </w:p>
    <w:p w:rsidR="009F6EBD" w:rsidRDefault="009F6EBD" w:rsidP="0005218F">
      <w:pPr>
        <w:pStyle w:val="a3"/>
        <w:numPr>
          <w:ilvl w:val="0"/>
          <w:numId w:val="3"/>
        </w:numPr>
      </w:pPr>
      <w:r w:rsidRPr="009F6EBD">
        <w:t>AddToPurchaseLog</w:t>
      </w:r>
      <w:r>
        <w:rPr>
          <w:rFonts w:hint="cs"/>
          <w:rtl/>
        </w:rPr>
        <w:t xml:space="preserve"> </w:t>
      </w:r>
      <w:r w:rsidR="0005218F">
        <w:rPr>
          <w:rtl/>
        </w:rPr>
        <w:t>–</w:t>
      </w:r>
      <w:r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r w:rsidRPr="009F6EBD">
        <w:t>PurchaseLog</w:t>
      </w:r>
      <w:r>
        <w:rPr>
          <w:rFonts w:hint="cs"/>
          <w:rtl/>
        </w:rPr>
        <w:t xml:space="preserve"> של הספר</w:t>
      </w:r>
      <w:r w:rsidR="009E154B">
        <w:rPr>
          <w:rFonts w:hint="cs"/>
          <w:rtl/>
        </w:rPr>
        <w:t xml:space="preserve">, ותעדכן את ה </w:t>
      </w:r>
      <w:r w:rsidR="009E154B">
        <w:t>purcaseCount</w:t>
      </w:r>
      <w:r>
        <w:rPr>
          <w:rFonts w:hint="cs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  <w:rPr>
          <w:rFonts w:hint="cs"/>
        </w:r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  <w:rPr>
          <w:rFonts w:hint="cs"/>
        </w:r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  <w:rPr>
          <w:rFonts w:hint="cs"/>
        </w:r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  <w:rPr>
          <w:rFonts w:hint="cs"/>
        </w:r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  <w:rPr>
          <w:rFonts w:hint="cs"/>
        </w:r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rFonts w:hint="cs"/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  <w:rPr>
          <w:rFonts w:hint="cs"/>
        </w:r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Pr="00CB1DEC" w:rsidRDefault="009B2BF8" w:rsidP="00B32DE5">
      <w:pPr>
        <w:pStyle w:val="a3"/>
        <w:numPr>
          <w:ilvl w:val="0"/>
          <w:numId w:val="3"/>
        </w:numPr>
        <w:rPr>
          <w:rtl/>
        </w:r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</w:t>
      </w:r>
      <w:r w:rsidR="00B32DE5">
        <w:rPr>
          <w:rFonts w:hint="cs"/>
          <w:rtl/>
        </w:rPr>
        <w:lastRenderedPageBreak/>
        <w:t xml:space="preserve">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sectPr w:rsidR="00CB1DEC" w:rsidRPr="00CB1DEC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5218F"/>
    <w:rsid w:val="00066263"/>
    <w:rsid w:val="00105FB0"/>
    <w:rsid w:val="00135A2D"/>
    <w:rsid w:val="00182B31"/>
    <w:rsid w:val="00197F7C"/>
    <w:rsid w:val="001A2430"/>
    <w:rsid w:val="001D7C8E"/>
    <w:rsid w:val="0021766F"/>
    <w:rsid w:val="00252731"/>
    <w:rsid w:val="00267D3D"/>
    <w:rsid w:val="002B0F33"/>
    <w:rsid w:val="00364496"/>
    <w:rsid w:val="0039471C"/>
    <w:rsid w:val="003C5F6C"/>
    <w:rsid w:val="003D12E9"/>
    <w:rsid w:val="003F492B"/>
    <w:rsid w:val="00402ABB"/>
    <w:rsid w:val="00443159"/>
    <w:rsid w:val="004A14E4"/>
    <w:rsid w:val="00503576"/>
    <w:rsid w:val="0052151E"/>
    <w:rsid w:val="005235EC"/>
    <w:rsid w:val="00576FE6"/>
    <w:rsid w:val="00596713"/>
    <w:rsid w:val="005A1BE6"/>
    <w:rsid w:val="0062325D"/>
    <w:rsid w:val="00623CD2"/>
    <w:rsid w:val="00690BBB"/>
    <w:rsid w:val="006D0B7C"/>
    <w:rsid w:val="006D1267"/>
    <w:rsid w:val="006E183D"/>
    <w:rsid w:val="00774E0E"/>
    <w:rsid w:val="00793A43"/>
    <w:rsid w:val="007C006C"/>
    <w:rsid w:val="007C0929"/>
    <w:rsid w:val="007F37BA"/>
    <w:rsid w:val="008269FA"/>
    <w:rsid w:val="00843997"/>
    <w:rsid w:val="00897F48"/>
    <w:rsid w:val="008C69B8"/>
    <w:rsid w:val="008D2602"/>
    <w:rsid w:val="00904CFE"/>
    <w:rsid w:val="009360D3"/>
    <w:rsid w:val="00936236"/>
    <w:rsid w:val="00976C8C"/>
    <w:rsid w:val="00994DBD"/>
    <w:rsid w:val="009B2BF8"/>
    <w:rsid w:val="009E1464"/>
    <w:rsid w:val="009E154B"/>
    <w:rsid w:val="009F2AC7"/>
    <w:rsid w:val="009F6EBD"/>
    <w:rsid w:val="00A63818"/>
    <w:rsid w:val="00A928CE"/>
    <w:rsid w:val="00AA6A54"/>
    <w:rsid w:val="00B01143"/>
    <w:rsid w:val="00B06502"/>
    <w:rsid w:val="00B0659F"/>
    <w:rsid w:val="00B32DE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7DD8"/>
    <w:rsid w:val="00F0707D"/>
    <w:rsid w:val="00F16BE9"/>
    <w:rsid w:val="00F30D24"/>
    <w:rsid w:val="00F43CFD"/>
    <w:rsid w:val="00F463B3"/>
    <w:rsid w:val="00F775FF"/>
    <w:rsid w:val="00FB3B55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3</Pages>
  <Words>608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62</cp:revision>
  <dcterms:created xsi:type="dcterms:W3CDTF">2016-12-22T10:26:00Z</dcterms:created>
  <dcterms:modified xsi:type="dcterms:W3CDTF">2016-12-30T09:02:00Z</dcterms:modified>
</cp:coreProperties>
</file>