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color w:val="707070"/>
          <w:sz w:val="28"/>
          <w:szCs w:val="28"/>
        </w:rPr>
        <w:t xml:space="preserve">Opollo Social Platform</w:t>
      </w:r>
    </w:p>
    <w:p>
      <w:pPr>
        <w:spacing w:after="120"/>
        <w:jc w:val="left"/>
      </w:pPr>
      <w:r>
        <w:rPr>
          <w:b/>
          <w:bCs/>
          <w:sz w:val="44"/>
          <w:szCs w:val="44"/>
        </w:rPr>
        <w:t xml:space="preserve">Composer Parity Spec v1.3</w:t>
      </w:r>
    </w:p>
    <w:p>
      <w:pPr>
        <w:spacing w:after="360"/>
        <w:jc w:val="left"/>
      </w:pPr>
      <w:r>
        <w:rPr>
          <w:color w:val="707070"/>
          <w:sz w:val="22"/>
          <w:szCs w:val="22"/>
        </w:rPr>
        <w:t xml:space="preserve">Author: Steven Morey  |  Date: 18 May 2026  |  Status: Locked for build  |  Revises v1.2 to (a) reconcile with existing Spec 22 (uses shipped social_post_drafts table, social-media-uploads bucket, FEATURE_COMPOSER_V2 flag, /api/platform/social/cap/generate endpoint), (b) record scope overrides of Spec 22 V1 exclusions (per-platform variants, publish regularly, bulk CSV all now V1), (c) add the bulk-schedule modal, (d) add the post-analytics modal, (e) document hover affordances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80"/>
            </w:pPr>
            <w:r>
              <w:rPr>
                <w:b/>
                <w:bCs/>
              </w:rPr>
              <w:t xml:space="preserve">Purpose</w:t>
            </w:r>
          </w:p>
          <w:p>
            <w:r>
              <w:t xml:space="preserve">This spec is the authoritative reference for the Opollo composer rebuild. The composer must be a near-carbon copy of the Semrush Social Poster composer in look, feel, and behaviour. Steven uploaded the actual Semrush JS/CSS bundles and DOM as the reference. Every decision in this document is locked. No V2, no backlog, no exemptions. Claude Code executes this end to end.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5E5" w:val="clear"/>
            <w:tcMar>
              <w:top w:type="dxa" w:w="120"/>
              <w:left w:type="dxa" w:w="160"/>
              <w:bottom w:type="dxa" w:w="120"/>
              <w:right w:type="dxa" w:w="160"/>
            </w:tcMar>
          </w:tcPr>
          <w:p>
            <w:pPr>
              <w:spacing w:after="80"/>
            </w:pPr>
            <w:r>
              <w:rPr>
                <w:b/>
                <w:bCs/>
              </w:rPr>
              <w:t xml:space="preserve">What changed from v1.0 → v1.1</w:t>
            </w:r>
          </w:p>
          <w:p>
            <w:r>
              <w:t xml:space="preserve">v1.0 framed the composer as a centered modal. It is not — it is a full-screen split-pane overlay with a live preview/calendar pane on the right. v1.1 adds: (a) §3 reframed as split-pane full-page layout, (b) new §3a covering the right pane (Post preview / Calendar tabs, per-platform preview cards, empty states, tab-switch logic), (c) new §5.4 covering per-platform action affordances (Add link for LinkedIn, Add button for GBP, etc.), (d) new §5.5 covering 'Customize for [icons]' per-platform copy variants — reversing the v1.0 non-goal. PR ordering updated: per-platform variants and the preview pane are now PR D, scheduling card becomes PR 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80"/>
            </w:pPr>
            <w:r>
              <w:rPr>
                <w:b/>
                <w:bCs/>
              </w:rPr>
              <w:t xml:space="preserve">Why this spec exists</w:t>
            </w:r>
          </w:p>
          <w:p>
            <w:r>
              <w:t xml:space="preserve">An audit declared the composer 'complete' based on code-level checks (file exists, compiles, tests pass) without comparing against the Semrush reference UI Steven asked to pattern-match. That was wrong. Significant features (publish-regularly tab, save-as-draft tab with inline picker, GIF picker, UTM, multi-time scheduling, profile multi-select with disconnected-state crosses, dual-action buttons, properly labelled AI Assistant) were never built or were stubbed. This spec closes those gaps in one workstream.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80"/>
            </w:pPr>
            <w:r>
              <w:rPr>
                <w:b/>
                <w:bCs/>
              </w:rPr>
              <w:t xml:space="preserve">Reference material on disk</w:t>
            </w:r>
          </w:p>
          <w:p>
            <w:r>
              <w:t xml:space="preserve">The Semrush bundle is uploaded to /mnt/user-data/uploads/. Claude Code should copy these into docs/specs/semrush-reference/ before starting work. Reference files:
• main_849a3aa6.css — design tokens, utility classes
• 8688_a43a98a4_chunk.css — composer-specific component styles
• 4244_18522708_chunk.css — UTM, mentions, calendar styles (confirms .smt-edit__has-utm pattern)
• 1669_30da3b3e_chunk.js — main composer bundle
• 1940_fc08fe71_chunk.js — schedule mode + frequency enums
• 793_c8235dd5_chunk.js — content tokens, hashtags, mentions, networks
• 27_66d990cd_chunk.js — image/GIF/video MIME handling
• 2109_4ab51362_chunk.js — schedule state
• 1432_ddeb1f34_chunk.js — routing
• Apollo_CAP_social_media_posting_interface_recovery_-_Claude.html — the full Semrush composer DOM as Steven sees it</w:t>
            </w:r>
          </w:p>
        </w:tc>
      </w:tr>
    </w:tbl>
    <w:p>
      <w:r>
        <w:t xml:space="preserve"/>
      </w:r>
    </w:p>
    <w:p>
      <w:pPr>
        <w:pStyle w:val="Heading1"/>
        <w:spacing w:after="180" w:before="360"/>
      </w:pPr>
      <w:r>
        <w:t xml:space="preserve">0. Locked decisions and pre-flight</w:t>
      </w:r>
    </w:p>
    <w:p>
      <w:pPr>
        <w:spacing w:after="120"/>
      </w:pPr>
      <w:r>
        <w:rPr>
          <w:b w:val="false"/>
          <w:bCs w:val="false"/>
          <w:i w:val="false"/>
          <w:iCs w:val="false"/>
        </w:rPr>
        <w:t xml:space="preserve">Before opening any PR linked to this spec, Claude Code must read every file referenced below. The list is exhaustive — if a file isn't here, it doesn't need to be read.</w:t>
      </w:r>
    </w:p>
    <w:p>
      <w:r>
        <w:t xml:space="preserve"/>
      </w:r>
    </w:p>
    <w:p>
      <w:pPr>
        <w:pStyle w:val="Heading2"/>
        <w:spacing w:after="140" w:before="280"/>
      </w:pPr>
      <w:r>
        <w:t xml:space="preserve">0.1 Reference material locations</w:t>
      </w:r>
    </w:p>
    <w:p>
      <w:pPr>
        <w:pStyle w:val="ListParagraph"/>
        <w:numPr>
          <w:ilvl w:val="0"/>
          <w:numId w:val="2"/>
        </w:numPr>
        <w:spacing w:after="80"/>
      </w:pPr>
      <w:r>
        <w:t xml:space="preserve">Wireframes: docs/specs/composer-reference/wireframes/ (Steven uploads these from his desktop). Includes 00-dashboard.html, 01-composer-idle.html through 11-composer-ai-assistant.html, plus tokens.css, styles.css, interactions.js, and README.md. Read the README first; it maps each wireframe to a spec section.</w:t>
      </w:r>
    </w:p>
    <w:p>
      <w:pPr>
        <w:pStyle w:val="ListParagraph"/>
        <w:numPr>
          <w:ilvl w:val="0"/>
          <w:numId w:val="2"/>
        </w:numPr>
        <w:spacing w:after="80"/>
      </w:pPr>
      <w:r>
        <w:t xml:space="preserve">Semrush bundle (visual reference only, do not import): docs/specs/composer-reference/semrush/. Steven uploaded the originals to /mnt/user-data/uploads/; he'll commit copies into the repo path.</w:t>
      </w:r>
    </w:p>
    <w:p>
      <w:pPr>
        <w:pStyle w:val="ListParagraph"/>
        <w:numPr>
          <w:ilvl w:val="0"/>
          <w:numId w:val="2"/>
        </w:numPr>
        <w:spacing w:after="80"/>
      </w:pPr>
      <w:r>
        <w:t xml:space="preserve">This spec: docs/specs/Opollo_Composer_Parity_Spec_v1.2.docx.</w:t>
      </w:r>
    </w:p>
    <w:p>
      <w:pPr>
        <w:pStyle w:val="ListParagraph"/>
        <w:numPr>
          <w:ilvl w:val="0"/>
          <w:numId w:val="2"/>
        </w:numPr>
        <w:spacing w:after="80"/>
      </w:pPr>
      <w:r>
        <w:t xml:space="preserve">Reliability spec (already in repo): docs/specs/Opollo_Social_Platform_Spec_v1.0.docx.</w:t>
      </w:r>
    </w:p>
    <w:p>
      <w:pPr>
        <w:pStyle w:val="Heading2"/>
        <w:spacing w:after="140" w:before="280"/>
      </w:pPr>
      <w:r>
        <w:t xml:space="preserve">0.2 Files this rebuild replaces</w:t>
      </w:r>
    </w:p>
    <w:p>
      <w:pPr>
        <w:pStyle w:val="ListParagraph"/>
        <w:numPr>
          <w:ilvl w:val="0"/>
          <w:numId w:val="2"/>
        </w:numPr>
        <w:spacing w:after="80"/>
      </w:pPr>
      <w:r>
        <w:t xml:space="preserve">components/composer/post-composer-modal.tsx and every component imported only by it: REPLACE in place. No feature flag, no coexistence. The old composer is broken and any coexistence is dead-weight maintenance.</w:t>
      </w:r>
    </w:p>
    <w:p>
      <w:pPr>
        <w:pStyle w:val="ListParagraph"/>
        <w:numPr>
          <w:ilvl w:val="0"/>
          <w:numId w:val="2"/>
        </w:numPr>
        <w:spacing w:after="80"/>
      </w:pPr>
      <w:r>
        <w:t xml:space="preserve">Any component under components/composer/ that is imported by other surfaces (e.g. the publish handler, the timeline): preserve the public API, replace the internals.</w:t>
      </w:r>
    </w:p>
    <w:p>
      <w:pPr>
        <w:pStyle w:val="ListParagraph"/>
        <w:numPr>
          <w:ilvl w:val="0"/>
          <w:numId w:val="2"/>
        </w:numPr>
        <w:spacing w:after="80"/>
      </w:pPr>
      <w:r>
        <w:t xml:space="preserve">Run git grep on 'PostComposerModal', 'post-composer-modal' before deleting anything. Anything found outside components/composer/ either gets updated to use the new export, or its import is judged a bug and removed.</w:t>
      </w:r>
    </w:p>
    <w:p>
      <w:pPr>
        <w:pStyle w:val="Heading2"/>
        <w:spacing w:after="140" w:before="280"/>
      </w:pPr>
      <w:r>
        <w:t xml:space="preserve">0.3 Files this rebuild must NOT touch</w:t>
      </w:r>
    </w:p>
    <w:p>
      <w:pPr>
        <w:pStyle w:val="ListParagraph"/>
        <w:numPr>
          <w:ilvl w:val="0"/>
          <w:numId w:val="2"/>
        </w:numPr>
        <w:spacing w:after="80"/>
      </w:pPr>
      <w:r>
        <w:t xml:space="preserve">app/api/platform/social/drafts/[id]/publish/route.ts — this gets WIRED into the new compose endpoint per §7.6, not rewritten.</w:t>
      </w:r>
    </w:p>
    <w:p>
      <w:pPr>
        <w:pStyle w:val="ListParagraph"/>
        <w:numPr>
          <w:ilvl w:val="0"/>
          <w:numId w:val="2"/>
        </w:numPr>
        <w:spacing w:after="80"/>
      </w:pPr>
      <w:r>
        <w:t xml:space="preserve">lib/platform/auth/, lib/platform/billing/ — unrelated.</w:t>
      </w:r>
    </w:p>
    <w:p>
      <w:pPr>
        <w:pStyle w:val="ListParagraph"/>
        <w:numPr>
          <w:ilvl w:val="0"/>
          <w:numId w:val="2"/>
        </w:numPr>
        <w:spacing w:after="80"/>
      </w:pPr>
      <w:r>
        <w:t xml:space="preserve">lib/platform/time/zone.ts — Workstream 3 (PR #902) ships this; consume it, don't modify it.</w:t>
      </w:r>
    </w:p>
    <w:p>
      <w:pPr>
        <w:pStyle w:val="ListParagraph"/>
        <w:numPr>
          <w:ilvl w:val="0"/>
          <w:numId w:val="2"/>
        </w:numPr>
        <w:spacing w:after="80"/>
      </w:pPr>
      <w:r>
        <w:t xml:space="preserve">Existing migrations 0001–0130 — additive only via 0131. No edits to historical migrations.</w:t>
      </w:r>
    </w:p>
    <w:p>
      <w:pPr>
        <w:pStyle w:val="Heading2"/>
        <w:spacing w:after="140" w:before="280"/>
      </w:pPr>
      <w:r>
        <w:t xml:space="preserve">0.4 Architectural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Question</w:t>
            </w:r>
          </w:p>
        </w:tc>
        <w:tc>
          <w:tcPr>
            <w:tcW w:type="dxa" w:w="4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Decision</w:t>
            </w:r>
          </w:p>
        </w:tc>
        <w:tc>
          <w:tcPr>
            <w:tcW w:type="dxa" w:w="25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Source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Composer component strategy</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Feature flag FEATURE_COMPOSER_V2 (already in repo). Old composer stays behind the flag, new composer ships behind it, flip when ready</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Spec 22 §10 — already chosen, do not override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Supabase Storage bucket for media uploads</w:t>
            </w:r>
          </w:p>
        </w:tc>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social-media-uploads (already exists)</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Migration 0113 — already shipped, do not create a duplicate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Visual regression tool</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Playwright toHaveScreenshot() — already in stack since PR #897</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Existing test harness; just write the screenshot assertions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AI Assistant API endpoint</w:t>
            </w:r>
          </w:p>
        </w:tc>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/api/platform/social/cap/generate (POST, SSE-capable). Already wired in Spec 22 PR 4. The /cap/assist reference the audit found was wrong; use this path</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Spec 22 PR 4</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Drafts table</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social_post_drafts (already exists, has draft_version, draft_data jsonb, RLS by company_id)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Migration 0112 — already shipped. Add columns via 0131 for new fields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Draft autosave cadence</w:t>
            </w:r>
          </w:p>
        </w:tc>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800ms debounce, tab leader election, visibility-aware (Spec 14 hooks)</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Spec 22 §7.2 — do not re-implement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Calendar data refresh</w:t>
            </w:r>
          </w:p>
        </w:tc>
        <w:tc>
          <w:tcPr>
            <w:tcW w:type="dxa" w:w="4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 composer open + on every successful submission; no live websocket sync in v1</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Polling sufficient; multi-user real-time is separate scope</w:t>
            </w:r>
          </w:p>
        </w:tc>
      </w:tr>
    </w:tbl>
    <w:p>
      <w:pPr>
        <w:pStyle w:val="Heading2"/>
        <w:spacing w:after="140" w:before="280"/>
      </w:pPr>
      <w:r>
        <w:t xml:space="preserve">0.5 Pre-flight checklist for every PR linked to this spec</w:t>
      </w:r>
    </w:p>
    <w:p>
      <w:pPr>
        <w:pStyle w:val="ListParagraph"/>
        <w:numPr>
          <w:ilvl w:val="0"/>
          <w:numId w:val="3"/>
        </w:numPr>
        <w:spacing w:after="80"/>
      </w:pPr>
      <w:r>
        <w:t xml:space="preserve">Read this spec, top to bottom.</w:t>
      </w:r>
    </w:p>
    <w:p>
      <w:pPr>
        <w:pStyle w:val="ListParagraph"/>
        <w:numPr>
          <w:ilvl w:val="0"/>
          <w:numId w:val="3"/>
        </w:numPr>
        <w:spacing w:after="80"/>
      </w:pPr>
      <w:r>
        <w:t xml:space="preserve">Read docs/specs/22-social-composer.md (the prior spec; this one supersedes the V1 exclusions, see §0.6).</w:t>
      </w:r>
    </w:p>
    <w:p>
      <w:pPr>
        <w:pStyle w:val="ListParagraph"/>
        <w:numPr>
          <w:ilvl w:val="0"/>
          <w:numId w:val="3"/>
        </w:numPr>
        <w:spacing w:after="80"/>
      </w:pPr>
      <w:r>
        <w:t xml:space="preserve">Read docs/specs/composer-reference/wireframes/README.md and the wireframes for the sections you'll touch.</w:t>
      </w:r>
    </w:p>
    <w:p>
      <w:pPr>
        <w:pStyle w:val="ListParagraph"/>
        <w:numPr>
          <w:ilvl w:val="0"/>
          <w:numId w:val="3"/>
        </w:numPr>
        <w:spacing w:after="80"/>
      </w:pPr>
      <w:r>
        <w:t xml:space="preserve">Read /mnt/project/CLAUDE.md for locked vendors (bundle.social, Supabase, Ideogram, SendGrid, Upstash) and defaults (bulk CSV 100 rows / 3 uploads per hour per company, watchdog 3 min, etc.).</w:t>
      </w:r>
    </w:p>
    <w:p>
      <w:pPr>
        <w:pStyle w:val="ListParagraph"/>
        <w:numPr>
          <w:ilvl w:val="0"/>
          <w:numId w:val="3"/>
        </w:numPr>
        <w:spacing w:after="80"/>
      </w:pPr>
      <w:r>
        <w:t xml:space="preserve">Read docs/social-module-decisions.md when in doubt — that's the canonical decision log.</w:t>
      </w:r>
    </w:p>
    <w:p>
      <w:pPr>
        <w:pStyle w:val="ListParagraph"/>
        <w:numPr>
          <w:ilvl w:val="0"/>
          <w:numId w:val="3"/>
        </w:numPr>
        <w:spacing w:after="80"/>
      </w:pPr>
      <w:r>
        <w:t xml:space="preserve">Confirm GIPHY_API_KEY is set in your env via 'vercel env ls' before any GIF-picker work. If absent, ask before proceeding.</w:t>
      </w:r>
    </w:p>
    <w:p>
      <w:pPr>
        <w:pStyle w:val="ListParagraph"/>
        <w:numPr>
          <w:ilvl w:val="0"/>
          <w:numId w:val="3"/>
        </w:numPr>
        <w:spacing w:after="80"/>
      </w:pPr>
      <w:r>
        <w:t xml:space="preserve">Open the PR with: scope summary, list of spec sections covered, screenshot diffs of every UI surface changed (vs the wireframe), test plan, per-PR acceptance bars, and link back to this spec version.</w:t>
      </w:r>
    </w:p>
    <w:p>
      <w:pPr>
        <w:pStyle w:val="Heading2"/>
        <w:spacing w:after="140" w:before="280"/>
      </w:pPr>
      <w:r>
        <w:t xml:space="preserve">0.6 Reconciliation with Spec 22</w:t>
      </w:r>
    </w:p>
    <w:p>
      <w:pPr>
        <w:spacing w:after="120"/>
      </w:pPr>
      <w:r>
        <w:rPr>
          <w:b w:val="false"/>
          <w:bCs w:val="false"/>
          <w:i w:val="false"/>
          <w:iCs w:val="false"/>
        </w:rPr>
        <w:t xml:space="preserve">Spec 22 (docs/specs/22-social-composer.md, status Queued) had hard V1 exclusions. This v1.3 spec overrides three of those exclusions and keeps the rest: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Spec 22 V1 exclusion</w:t>
            </w:r>
          </w:p>
        </w:tc>
        <w:tc>
          <w:tcPr>
            <w:tcW w:type="dxa" w:w="3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v1.3 disposition</w:t>
            </w:r>
          </w:p>
        </w:tc>
        <w:tc>
          <w:tcPr>
            <w:tcW w:type="dxa" w:w="25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Reason for override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Per-platform copy variants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OVERRIDDEN — now V1 (§5.5 Customize for)</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Steven flagged the missing 'Customize for' row from Semrush screenshots on 18 May 2026; required for parity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Publish regularly mode (placeholder only)</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OVERRIDDEN — now V1 with full recurrence picker (§7.3)</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Steven explicitly scoped this in; needed for the agency tier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Bulk-CSV → composer round-trip (CSV import was V1 in Spec 22, but the round-trip back to composer was V2)</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OVERRIDDEN — bulk CSV upload modal is V1 (§15) AND becomes the contract for CAP automation feed</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Both customer migration from Semrush AND CAP automation share one CSV format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Mobile-optimised composer</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STILL EXCLUDED — desktop-only V1</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Confirmed by Steven; mobile is a separate scope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Multi-image posts / carousels / polls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STILL EXCLUDED — single image V1</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Spec 22 boundary holds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A/B test variants</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STILL EXCLUDED</w:t>
            </w:r>
          </w:p>
        </w:tc>
        <w:tc>
          <w:tcPr>
            <w:tcW w:type="dxa" w:w="2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Spec 22 boundary holds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Hashtag suggestions / mention autocomplete / link unfurl previews</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STILL EXCLUDED — styling only</w:t>
            </w:r>
          </w:p>
        </w:tc>
        <w:tc>
          <w:tcPr>
            <w:tcW w:type="dxa" w:w="2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Spec 22 boundary holds; autocomplete is a separate spec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80"/>
            </w:pPr>
            <w:r>
              <w:rPr>
                <w:b/>
                <w:bCs/>
              </w:rPr>
              <w:t xml:space="preserve">Timeline implication of the overrides</w:t>
            </w:r>
          </w:p>
          <w:p>
            <w:r>
              <w:t xml:space="preserve">Spec 22 was a 5-week / 5-PR estimate. The three overrides above add ~2 weeks of work. v1.3 realistic estimate: 7 weeks / 7 PRs / one PR per week. Phase 1 LinkedIn-only smoke remains achievable in 6 weeks because per-platform variants only really show up when 2+ platforms are selected and LinkedIn is the only one we're publishing to for the smoke.</w:t>
            </w:r>
          </w:p>
        </w:tc>
      </w:tr>
    </w:tbl>
    <w:p>
      <w:r>
        <w:t xml:space="preserve"/>
      </w:r>
    </w:p>
    <w:p>
      <w:r>
        <w:t xml:space="preserve"/>
      </w:r>
    </w:p>
    <w:p>
      <w:pPr>
        <w:pStyle w:val="Heading1"/>
        <w:spacing w:after="180" w:before="360"/>
      </w:pPr>
      <w:r>
        <w:t xml:space="preserve">1. Scope and non-goals</w:t>
      </w:r>
    </w:p>
    <w:p>
      <w:pPr>
        <w:pStyle w:val="Heading2"/>
        <w:spacing w:after="140" w:before="280"/>
      </w:pPr>
      <w:r>
        <w:t xml:space="preserve">1.1 In scope</w:t>
      </w:r>
    </w:p>
    <w:p>
      <w:pPr>
        <w:pStyle w:val="ListParagraph"/>
        <w:numPr>
          <w:ilvl w:val="0"/>
          <w:numId w:val="2"/>
        </w:numPr>
        <w:spacing w:after="80"/>
      </w:pPr>
      <w:r>
        <w:t xml:space="preserve">Full-screen split-pane composer: compose form on the left, live preview/calendar pane on the right.</w:t>
      </w:r>
    </w:p>
    <w:p>
      <w:pPr>
        <w:pStyle w:val="ListParagraph"/>
        <w:numPr>
          <w:ilvl w:val="0"/>
          <w:numId w:val="2"/>
        </w:numPr>
        <w:spacing w:after="80"/>
      </w:pPr>
      <w:r>
        <w:t xml:space="preserve">Rebuild the compose form to match Semrush layout, colour, spacing, and interaction model.</w:t>
      </w:r>
    </w:p>
    <w:p>
      <w:pPr>
        <w:pStyle w:val="ListParagraph"/>
        <w:numPr>
          <w:ilvl w:val="0"/>
          <w:numId w:val="2"/>
        </w:numPr>
        <w:spacing w:after="80"/>
      </w:pPr>
      <w:r>
        <w:t xml:space="preserve">Four scheduling tabs: Post now, Schedule, Publish regularly, Save as draft.</w:t>
      </w:r>
    </w:p>
    <w:p>
      <w:pPr>
        <w:pStyle w:val="ListParagraph"/>
        <w:numPr>
          <w:ilvl w:val="0"/>
          <w:numId w:val="2"/>
        </w:numPr>
        <w:spacing w:after="80"/>
      </w:pPr>
      <w:r>
        <w:t xml:space="preserve">Inline date+time pickers in Schedule and Save-as-draft tabs.</w:t>
      </w:r>
    </w:p>
    <w:p>
      <w:pPr>
        <w:pStyle w:val="ListParagraph"/>
        <w:numPr>
          <w:ilvl w:val="0"/>
          <w:numId w:val="2"/>
        </w:numPr>
        <w:spacing w:after="80"/>
      </w:pPr>
      <w:r>
        <w:t xml:space="preserve">Multi-time scheduling within Schedule tab (Add time button, delete per row).</w:t>
      </w:r>
    </w:p>
    <w:p>
      <w:pPr>
        <w:pStyle w:val="ListParagraph"/>
        <w:numPr>
          <w:ilvl w:val="0"/>
          <w:numId w:val="2"/>
        </w:numPr>
        <w:spacing w:after="80"/>
      </w:pPr>
      <w:r>
        <w:t xml:space="preserve">Publish-regularly frequency picker (interval + unit + posts per profile + date range).</w:t>
      </w:r>
    </w:p>
    <w:p>
      <w:pPr>
        <w:pStyle w:val="ListParagraph"/>
        <w:numPr>
          <w:ilvl w:val="0"/>
          <w:numId w:val="2"/>
        </w:numPr>
        <w:spacing w:after="80"/>
      </w:pPr>
      <w:r>
        <w:t xml:space="preserve">Tools row: Emoji picker, GIF picker (Giphy), UTM builder, Tag selector, AI Assistant (labelled button).</w:t>
      </w:r>
    </w:p>
    <w:p>
      <w:pPr>
        <w:pStyle w:val="ListParagraph"/>
        <w:numPr>
          <w:ilvl w:val="0"/>
          <w:numId w:val="2"/>
        </w:numPr>
        <w:spacing w:after="80"/>
      </w:pPr>
      <w:r>
        <w:t xml:space="preserve">Profile selector with multi-select, platform icons, disconnected-state cross overlay, '+' add button.</w:t>
      </w:r>
    </w:p>
    <w:p>
      <w:pPr>
        <w:pStyle w:val="ListParagraph"/>
        <w:numPr>
          <w:ilvl w:val="0"/>
          <w:numId w:val="2"/>
        </w:numPr>
        <w:spacing w:after="80"/>
      </w:pPr>
      <w:r>
        <w:t xml:space="preserve">Per-platform action affordances: 'Add link' for LinkedIn, 'Add button' for Google Business Profile, etc.</w:t>
      </w:r>
    </w:p>
    <w:p>
      <w:pPr>
        <w:pStyle w:val="ListParagraph"/>
        <w:numPr>
          <w:ilvl w:val="0"/>
          <w:numId w:val="2"/>
        </w:numPr>
        <w:spacing w:after="80"/>
      </w:pPr>
      <w:r>
        <w:t xml:space="preserve">Per-platform copy variants via 'Customize for [icons]' row when 2+ platforms selected.</w:t>
      </w:r>
    </w:p>
    <w:p>
      <w:pPr>
        <w:pStyle w:val="ListParagraph"/>
        <w:numPr>
          <w:ilvl w:val="0"/>
          <w:numId w:val="2"/>
        </w:numPr>
        <w:spacing w:after="80"/>
      </w:pPr>
      <w:r>
        <w:t xml:space="preserve">Right pane with Post preview / Calendar tabbed view.</w:t>
      </w:r>
    </w:p>
    <w:p>
      <w:pPr>
        <w:pStyle w:val="ListParagraph"/>
        <w:numPr>
          <w:ilvl w:val="0"/>
          <w:numId w:val="2"/>
        </w:numPr>
        <w:spacing w:after="80"/>
      </w:pPr>
      <w:r>
        <w:t xml:space="preserve">Live preview cards rendered per selected platform (LinkedIn, Facebook, Google Business Profile, X, Instagram).</w:t>
      </w:r>
    </w:p>
    <w:p>
      <w:pPr>
        <w:pStyle w:val="ListParagraph"/>
        <w:numPr>
          <w:ilvl w:val="0"/>
          <w:numId w:val="2"/>
        </w:numPr>
        <w:spacing w:after="80"/>
      </w:pPr>
      <w:r>
        <w:t xml:space="preserve">Calendar view in the right pane showing the current month with existing scheduled posts.</w:t>
      </w:r>
    </w:p>
    <w:p>
      <w:pPr>
        <w:pStyle w:val="ListParagraph"/>
        <w:numPr>
          <w:ilvl w:val="0"/>
          <w:numId w:val="2"/>
        </w:numPr>
        <w:spacing w:after="80"/>
      </w:pPr>
      <w:r>
        <w:t xml:space="preserve">Dual-action buttons: primary + '&amp; create another' for each scheduling mode.</w:t>
      </w:r>
    </w:p>
    <w:p>
      <w:pPr>
        <w:pStyle w:val="ListParagraph"/>
        <w:numPr>
          <w:ilvl w:val="0"/>
          <w:numId w:val="2"/>
        </w:numPr>
        <w:spacing w:after="80"/>
      </w:pPr>
      <w:r>
        <w:t xml:space="preserve">Post-needs-approval toggle inline beneath the scheduling form.</w:t>
      </w:r>
    </w:p>
    <w:p>
      <w:pPr>
        <w:pStyle w:val="ListParagraph"/>
        <w:numPr>
          <w:ilvl w:val="0"/>
          <w:numId w:val="2"/>
        </w:numPr>
        <w:spacing w:after="80"/>
      </w:pPr>
      <w:r>
        <w:t xml:space="preserve">Fix overlay bug: the modal currently has a phantom overlay that vanishes when clicked.</w:t>
      </w:r>
    </w:p>
    <w:p>
      <w:pPr>
        <w:pStyle w:val="ListParagraph"/>
        <w:numPr>
          <w:ilvl w:val="0"/>
          <w:numId w:val="2"/>
        </w:numPr>
        <w:spacing w:after="80"/>
      </w:pPr>
      <w:r>
        <w:t xml:space="preserve">UTM tag indicator on links inside the textarea via .smt-edit__has-utm CSS pattern.</w:t>
      </w:r>
    </w:p>
    <w:p>
      <w:pPr>
        <w:pStyle w:val="ListParagraph"/>
        <w:numPr>
          <w:ilvl w:val="0"/>
          <w:numId w:val="2"/>
        </w:numPr>
        <w:spacing w:after="80"/>
      </w:pPr>
      <w:r>
        <w:t xml:space="preserve">Hashtag/mention auto-detection styling (does not require autocomplete in v1).</w:t>
      </w:r>
    </w:p>
    <w:p>
      <w:pPr>
        <w:pStyle w:val="Heading2"/>
        <w:spacing w:after="140" w:before="280"/>
      </w:pPr>
      <w:r>
        <w:t xml:space="preserve">1.2 Out of scope (deliberately)</w:t>
      </w:r>
    </w:p>
    <w:p>
      <w:pPr>
        <w:pStyle w:val="ListParagraph"/>
        <w:numPr>
          <w:ilvl w:val="0"/>
          <w:numId w:val="2"/>
        </w:numPr>
        <w:spacing w:after="80"/>
      </w:pPr>
      <w:r>
        <w:t xml:space="preserve">Autocomplete for @mentions (styling only — autocomplete is a separate spec).</w:t>
      </w:r>
    </w:p>
    <w:p>
      <w:pPr>
        <w:pStyle w:val="ListParagraph"/>
        <w:numPr>
          <w:ilvl w:val="0"/>
          <w:numId w:val="2"/>
        </w:numPr>
        <w:spacing w:after="80"/>
      </w:pPr>
      <w:r>
        <w:t xml:space="preserve">Bulk CSV upload (different surface).</w:t>
      </w:r>
    </w:p>
    <w:p>
      <w:pPr>
        <w:pStyle w:val="ListParagraph"/>
        <w:numPr>
          <w:ilvl w:val="0"/>
          <w:numId w:val="2"/>
        </w:numPr>
        <w:spacing w:after="80"/>
      </w:pPr>
      <w:r>
        <w:t xml:space="preserve">Recurring schedule editing after creation (publish-regularly creates N drafts at submit time; editing happens per draft).</w:t>
      </w:r>
    </w:p>
    <w:p>
      <w:pPr>
        <w:pStyle w:val="ListParagraph"/>
        <w:numPr>
          <w:ilvl w:val="0"/>
          <w:numId w:val="2"/>
        </w:numPr>
        <w:spacing w:after="80"/>
      </w:pPr>
      <w:r>
        <w:t xml:space="preserve">Native mobile rendering optimisations beyond the existing responsive shell.</w:t>
      </w:r>
    </w:p>
    <w:p>
      <w:pPr>
        <w:pStyle w:val="ListParagraph"/>
        <w:numPr>
          <w:ilvl w:val="0"/>
          <w:numId w:val="2"/>
        </w:numPr>
        <w:spacing w:after="80"/>
      </w:pPr>
      <w:r>
        <w:t xml:space="preserve">Preview-pane interactive simulation (the previews are visual renders, not real LinkedIn/GBP widgets — clicks on Like/Comment/Share in the preview do nothing).</w:t>
      </w:r>
    </w:p>
    <w:p>
      <w:pPr>
        <w:pStyle w:val="Heading2"/>
        <w:spacing w:after="140" w:before="280"/>
      </w:pPr>
      <w:r>
        <w:t xml:space="preserve">1.3 Operating principles</w:t>
      </w:r>
    </w:p>
    <w:p>
      <w:pPr>
        <w:pStyle w:val="ListParagraph"/>
        <w:numPr>
          <w:ilvl w:val="0"/>
          <w:numId w:val="2"/>
        </w:numPr>
        <w:spacing w:after="80"/>
      </w:pPr>
      <w:r>
        <w:t xml:space="preserve">Carbon-copy fidelity. If a Semrush detail (spacing, colour, micro-interaction) is in the reference bundle, match it. Deviations require an explicit justification logged in the PR description.</w:t>
      </w:r>
    </w:p>
    <w:p>
      <w:pPr>
        <w:pStyle w:val="ListParagraph"/>
        <w:numPr>
          <w:ilvl w:val="0"/>
          <w:numId w:val="2"/>
        </w:numPr>
        <w:spacing w:after="80"/>
      </w:pPr>
      <w:r>
        <w:t xml:space="preserve">No V2. If a sub-feature is hard, scope it down inside this spec rather than deferring it.</w:t>
      </w:r>
    </w:p>
    <w:p>
      <w:pPr>
        <w:pStyle w:val="ListParagraph"/>
        <w:numPr>
          <w:ilvl w:val="0"/>
          <w:numId w:val="2"/>
        </w:numPr>
        <w:spacing w:after="80"/>
      </w:pPr>
      <w:r>
        <w:t xml:space="preserve">Visual diff is mandatory. Every PR linked to this spec must include a side-by-side screenshot of the Opollo composer next to the Semrush reference, for every changed surface.</w:t>
      </w:r>
    </w:p>
    <w:p>
      <w:pPr>
        <w:pStyle w:val="ListParagraph"/>
        <w:numPr>
          <w:ilvl w:val="0"/>
          <w:numId w:val="2"/>
        </w:numPr>
        <w:spacing w:after="80"/>
      </w:pPr>
      <w:r>
        <w:t xml:space="preserve">Public branding. The label 'Composer' is internal. Anywhere a user sees 'Create post' is fine — match Semrush copy verbatim where it appears in the reference HTML.</w:t>
      </w:r>
    </w:p>
    <w:p>
      <w:pPr>
        <w:pStyle w:val="Heading2"/>
        <w:spacing w:after="140" w:before="280"/>
      </w:pPr>
      <w:r>
        <w:t xml:space="preserve">1.4 Per-platform character limits</w:t>
      </w:r>
    </w:p>
    <w:p>
      <w:pPr>
        <w:spacing w:after="120"/>
      </w:pPr>
      <w:r>
        <w:rPr>
          <w:b w:val="false"/>
          <w:bCs w:val="false"/>
          <w:i w:val="false"/>
          <w:iCs w:val="false"/>
        </w:rPr>
        <w:t xml:space="preserve">The composer enforces the lowest limit among selected platforms. If multiple platforms are selected and one is over its limit, the submit button is disabled and an inline message names the platform and the overage.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Platform</w:t>
            </w:r>
          </w:p>
        </w:tc>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Max chars (body)</w:t>
            </w:r>
          </w:p>
        </w:tc>
        <w:tc>
          <w:tcPr>
            <w:tcW w:type="dxa" w:w="45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LinkedIn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3,000</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Hard limit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X (Twitter)</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280</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Premium accounts allow more; not in scope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Facebook</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63,206</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Effectively unlimited for posts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Google Business Profile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1,500</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Hard limit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Instagram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2,200</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Caption hard limit</w:t>
            </w:r>
          </w:p>
        </w:tc>
      </w:tr>
    </w:tbl>
    <w:p>
      <w:r>
        <w:t xml:space="preserve"/>
      </w:r>
    </w:p>
    <w:p>
      <w:pPr>
        <w:pStyle w:val="ListParagraph"/>
        <w:numPr>
          <w:ilvl w:val="0"/>
          <w:numId w:val="2"/>
        </w:numPr>
        <w:spacing w:after="80"/>
      </w:pPr>
      <w:r>
        <w:t xml:space="preserve">Counter UI: small text below the textarea, right-aligned, format 'N / limit'. Red when over for any selected platform.</w:t>
      </w:r>
    </w:p>
    <w:p>
      <w:pPr>
        <w:pStyle w:val="ListParagraph"/>
        <w:numPr>
          <w:ilvl w:val="0"/>
          <w:numId w:val="2"/>
        </w:numPr>
        <w:spacing w:after="80"/>
      </w:pPr>
      <w:r>
        <w:t xml:space="preserve">With per-platform variants (§5.5), the counter switches to per-variant when editing a variant.</w:t>
      </w:r>
    </w:p>
    <w:p>
      <w:pPr>
        <w:pStyle w:val="Heading2"/>
        <w:spacing w:after="140" w:before="280"/>
      </w:pPr>
      <w:r>
        <w:t xml:space="preserve">1.5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Action</w:t>
            </w:r>
          </w:p>
        </w:tc>
        <w:tc>
          <w:tcPr>
            <w:tcW w:type="dxa" w:w="25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P50 budget</w:t>
            </w:r>
          </w:p>
        </w:tc>
        <w:tc>
          <w:tcPr>
            <w:tcW w:type="dxa" w:w="25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P95 budget</w:t>
            </w:r>
          </w:p>
        </w:tc>
      </w:tr>
      <w:tr>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Composer cold open (from CTA click to visible &amp; interactive)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&lt;200ms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&lt;500ms</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Textarea keystroke → preview re-render</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&lt;16ms (single frame)</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&lt;32ms</w:t>
            </w:r>
          </w:p>
        </w:tc>
      </w:tr>
      <w:tr>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Profile selection toggle → preview update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&lt;50ms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&lt;100ms</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GIF search query → first results visible</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&lt;800ms</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&lt;2000ms</w:t>
            </w:r>
          </w:p>
        </w:tc>
      </w:tr>
      <w:tr>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AI Assistant Generate → first token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&lt;1500ms (SSE first chunk)</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&lt;4000ms</w:t>
            </w:r>
          </w:p>
        </w:tc>
      </w:tr>
      <w:tr>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Compose submit → 202 response</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&lt;500ms</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&lt;1500ms</w:t>
            </w:r>
          </w:p>
        </w:tc>
      </w:tr>
      <w:tr>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Dashboard calendar load (current month)</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&lt;400ms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&lt;1000ms</w:t>
            </w:r>
          </w:p>
        </w:tc>
      </w:tr>
    </w:tbl>
    <w:p>
      <w:r>
        <w:t xml:space="preserve"/>
      </w:r>
    </w:p>
    <w:p>
      <w:pPr>
        <w:pStyle w:val="ListParagraph"/>
        <w:numPr>
          <w:ilvl w:val="0"/>
          <w:numId w:val="2"/>
        </w:numPr>
        <w:spacing w:after="80"/>
      </w:pPr>
      <w:r>
        <w:t xml:space="preserve">Preview re-render performance hinges on memoisation. PreviewCard components must be React.memo'd with shallow equality on PreviewModel.</w:t>
      </w:r>
    </w:p>
    <w:p>
      <w:pPr>
        <w:pStyle w:val="ListParagraph"/>
        <w:numPr>
          <w:ilvl w:val="0"/>
          <w:numId w:val="2"/>
        </w:numPr>
        <w:spacing w:after="80"/>
      </w:pPr>
      <w:r>
        <w:t xml:space="preserve">Textarea→preview wiring: debounce 80ms so a fast typist doesn't trigger preview rerender on every keystroke. The model itself updates synchronously; only the preview render is debounced.</w:t>
      </w:r>
    </w:p>
    <w:p>
      <w:pPr>
        <w:pStyle w:val="Heading2"/>
        <w:spacing w:after="140" w:before="280"/>
      </w:pPr>
      <w:r>
        <w:t xml:space="preserve">1.6 Accessibility bar</w:t>
      </w:r>
    </w:p>
    <w:p>
      <w:pPr>
        <w:pStyle w:val="ListParagraph"/>
        <w:numPr>
          <w:ilvl w:val="0"/>
          <w:numId w:val="2"/>
        </w:numPr>
        <w:spacing w:after="80"/>
      </w:pPr>
      <w:r>
        <w:t xml:space="preserve">Keyboard navigation through every interactive element. Tab order matches visual order top-to-bottom, left-to-right.</w:t>
      </w:r>
    </w:p>
    <w:p>
      <w:pPr>
        <w:pStyle w:val="ListParagraph"/>
        <w:numPr>
          <w:ilvl w:val="0"/>
          <w:numId w:val="2"/>
        </w:numPr>
        <w:spacing w:after="80"/>
      </w:pPr>
      <w:r>
        <w:t xml:space="preserve">Focus rings on every focusable: 0 0 0 3px rgba(0,143,248,0.5) outline, no outline removal.</w:t>
      </w:r>
    </w:p>
    <w:p>
      <w:pPr>
        <w:pStyle w:val="ListParagraph"/>
        <w:numPr>
          <w:ilvl w:val="0"/>
          <w:numId w:val="2"/>
        </w:numPr>
        <w:spacing w:after="80"/>
      </w:pPr>
      <w:r>
        <w:t xml:space="preserve">ARIA labels on icon-only buttons (Emoji, GIF, UTM, Add tag, AI Assistant, profile checkboxes, calendar nav).</w:t>
      </w:r>
    </w:p>
    <w:p>
      <w:pPr>
        <w:pStyle w:val="ListParagraph"/>
        <w:numPr>
          <w:ilvl w:val="0"/>
          <w:numId w:val="2"/>
        </w:numPr>
        <w:spacing w:after="80"/>
      </w:pPr>
      <w:r>
        <w:t xml:space="preserve">Colour contrast: every text-on-background combination meets WCAG 2.1 AA (4.5:1 for normal text, 3:1 for large).</w:t>
      </w:r>
    </w:p>
    <w:p>
      <w:pPr>
        <w:pStyle w:val="ListParagraph"/>
        <w:numPr>
          <w:ilvl w:val="0"/>
          <w:numId w:val="2"/>
        </w:numPr>
        <w:spacing w:after="80"/>
      </w:pPr>
      <w:r>
        <w:t xml:space="preserve">Escape closes popovers (Emoji/GIF/UTM/Tag). Escape closes the composer (only via top-right X or after unsaved-changes prompt — see §3.3).</w:t>
      </w:r>
    </w:p>
    <w:p>
      <w:pPr>
        <w:pStyle w:val="ListParagraph"/>
        <w:numPr>
          <w:ilvl w:val="0"/>
          <w:numId w:val="2"/>
        </w:numPr>
        <w:spacing w:after="80"/>
      </w:pPr>
      <w:r>
        <w:t xml:space="preserve">Screen reader: every preview card has aria-label='&lt;Platform&gt; preview' and the calendar grid uses role=grid with role=gridcell on each day.</w:t>
      </w:r>
    </w:p>
    <w:p>
      <w:pPr>
        <w:pStyle w:val="Heading1"/>
        <w:spacing w:after="180" w:before="360"/>
      </w:pPr>
      <w:r>
        <w:t xml:space="preserve">2. Design tokens — extracted from main_849a3aa6.css</w:t>
      </w:r>
    </w:p>
    <w:p>
      <w:pPr>
        <w:spacing w:after="120"/>
      </w:pPr>
      <w:r>
        <w:rPr>
          <w:b w:val="false"/>
          <w:bCs w:val="false"/>
          <w:i/>
          <w:iCs/>
        </w:rPr>
        <w:t xml:space="preserve">These tokens come directly out of the Semrush bundle. They are the source of truth. Add them to lib/social/design-tokens.ts (do not duplicate into Tailwind config without alias).</w:t>
      </w:r>
    </w:p>
    <w:p>
      <w:r>
        <w:t xml:space="preserve"/>
      </w:r>
    </w:p>
    <w:p>
      <w:pPr>
        <w:pStyle w:val="Heading2"/>
        <w:spacing w:after="140" w:before="280"/>
      </w:pPr>
      <w:r>
        <w:t xml:space="preserve">2.1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Token</w:t>
            </w:r>
          </w:p>
        </w:tc>
        <w:tc>
          <w:tcPr>
            <w:tcW w:type="dxa" w:w="3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Value</w:t>
            </w:r>
          </w:p>
        </w:tc>
        <w:tc>
          <w:tcPr>
            <w:tcW w:type="dxa" w:w="33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Used for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text-default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rgb(25 27 35)  (gray-800)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Body text, headings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text-muted</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rgb(108 110 121)  (gray-500)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Secondary labels, helper text, tab inactive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text-placeholder</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rgb(169 171 182)  (gray-300)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Empty input placeholder</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text-link</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rgb(0 109 202)  (blue-500)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Inline links, 'Learn more', UTM tag-link bg-text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accent-primary</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rgb(0 143 248)  (blue-400)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Primary button bg, active tab underline, focus ring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accent-primary-hover</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rgb(43 179 255)  (blue-300)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Primary button hover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accent-primary-dark</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rgb(0 109 202)  (blue-500)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Primary button active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bg-canvas</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rgb(244 245 249)  (gray-50)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Modal page bg, tab-content bg in some states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bg-surface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#FFFFFF</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Card surface, modal body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bg-tag</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rgb(233 247 255)  (blue-50)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UTM/link/mention pill bg inside textarea</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border-soft</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rgb(224 225 233)  (gray-100)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Subtle dividers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border-default</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rgb(196 199 207)  (gray-200)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Inputs, dashed image upload outline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danger</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rgb(255 73 83)  (red-400)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Validation, disconnected-profile cross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success</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rgb(0 159 129)  (green-400)</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Connected dot, success toast bg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warning</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rgb(255 100 45)  (orange-400)</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Warning toast bg</w:t>
            </w:r>
          </w:p>
        </w:tc>
      </w:tr>
    </w:tbl>
    <w:p>
      <w:r>
        <w:t xml:space="preserve"/>
      </w:r>
    </w:p>
    <w:p>
      <w:pPr>
        <w:pStyle w:val="Heading2"/>
        <w:spacing w:after="140" w:before="280"/>
      </w:pPr>
      <w:r>
        <w:t xml:space="preserve">2.2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rPr>
          <w:tblHeader/>
        </w:trPr>
        <w:tc>
          <w:tcPr>
            <w:tcW w:type="dxa" w:w="1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Token</w:t>
            </w:r>
          </w:p>
        </w:tc>
        <w:tc>
          <w:tcPr>
            <w:tcW w:type="dxa" w:w="1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Size</w:t>
            </w:r>
          </w:p>
        </w:tc>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Line height</w:t>
            </w:r>
          </w:p>
        </w:tc>
        <w:tc>
          <w:tcPr>
            <w:tcW w:type="dxa" w:w="3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Used for</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text-100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12px</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1.33 (leading-100)</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Helper text, captions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text-200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14px</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1.42 (leading-200)</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Body, tab labels, form labels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text-300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16px</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1.5 (leading-300)</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Textarea body, modal default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text-400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20px</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1.2</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Modal subtitles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text-500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24px</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1.17</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Modal title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text-600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32px</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1.25</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Page heading</w:t>
            </w:r>
          </w:p>
        </w:tc>
      </w:tr>
    </w:tbl>
    <w:p>
      <w:r>
        <w:t xml:space="preserve"/>
      </w:r>
    </w:p>
    <w:p>
      <w:pPr>
        <w:spacing w:after="120"/>
      </w:pPr>
      <w:r>
        <w:rPr>
          <w:b w:val="false"/>
          <w:bCs w:val="false"/>
          <w:i/>
          <w:iCs/>
        </w:rPr>
        <w:t xml:space="preserve">Font family: Inter (already in repo). Buttons use 500 weight by default, primary actions 600.</w:t>
      </w:r>
    </w:p>
    <w:p>
      <w:pPr>
        <w:pStyle w:val="Heading2"/>
        <w:spacing w:after="140" w:before="280"/>
      </w:pPr>
      <w:r>
        <w:t xml:space="preserve">2.3 Spacing and radii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Token</w:t>
            </w:r>
          </w:p>
        </w:tc>
        <w:tc>
          <w:tcPr>
            <w:tcW w:type="dxa" w:w="1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Value</w:t>
            </w:r>
          </w:p>
        </w:tc>
        <w:tc>
          <w:tcPr>
            <w:tcW w:type="dxa" w:w="55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Used for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gap-1 / p-1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4px</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Pill internal padding</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gap-2 / p-2</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8px</w:t>
            </w:r>
          </w:p>
        </w:tc>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Button internal padding, tight stacks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gap-3 / p-3</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12px</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Form rows, tool button rows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gap-4 / p-4</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16px</w:t>
            </w:r>
          </w:p>
        </w:tc>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Section padding, card padding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gap-5 / p-5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20px</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Modal body padding</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gap-6 / p-6</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24px</w:t>
            </w:r>
          </w:p>
        </w:tc>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Major section spacing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rounded-s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4px</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Inputs, tags, small buttons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rounded-m</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6px</w:t>
            </w:r>
          </w:p>
        </w:tc>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Cards, modal body, image upload zone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rounded-l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12px</w:t>
            </w:r>
          </w:p>
        </w:tc>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Modal shell</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rounded-full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9999px</w:t>
            </w:r>
          </w:p>
        </w:tc>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Profile avatars, tool-row pill buttons, primary action buttons</w:t>
            </w:r>
          </w:p>
        </w:tc>
      </w:tr>
    </w:tbl>
    <w:p>
      <w:r>
        <w:t xml:space="preserve"/>
      </w:r>
    </w:p>
    <w:p>
      <w:pPr>
        <w:pStyle w:val="Heading2"/>
        <w:spacing w:after="140" w:before="280"/>
      </w:pPr>
      <w:r>
        <w:t xml:space="preserve">2.4 Elevation</w:t>
      </w:r>
    </w:p>
    <w:p>
      <w:pPr>
        <w:pStyle w:val="ListParagraph"/>
        <w:numPr>
          <w:ilvl w:val="0"/>
          <w:numId w:val="2"/>
        </w:numPr>
        <w:spacing w:after="80"/>
      </w:pPr>
      <w:r>
        <w:t xml:space="preserve">shadow-card: 0px 1px 2px 0px rgba(25,27,35,0.12), 0px 0px 1px 0px rgba(25,27,35,0.16). Use on the composer card and tab content surfaces.</w:t>
      </w:r>
    </w:p>
    <w:p>
      <w:pPr>
        <w:pStyle w:val="ListParagraph"/>
        <w:numPr>
          <w:ilvl w:val="0"/>
          <w:numId w:val="2"/>
        </w:numPr>
        <w:spacing w:after="80"/>
      </w:pPr>
      <w:r>
        <w:t xml:space="preserve">shadow-popper: 0px 1px 12px 0px rgba(25,27,35,0.15). Use on dropdowns (Emoji, GIF, Tag, AI Assistant, UTM popovers).</w:t>
      </w:r>
    </w:p>
    <w:p>
      <w:pPr>
        <w:pStyle w:val="ListParagraph"/>
        <w:numPr>
          <w:ilvl w:val="0"/>
          <w:numId w:val="2"/>
        </w:numPr>
        <w:spacing w:after="80"/>
      </w:pPr>
      <w:r>
        <w:t xml:space="preserve">Focus ring: 0 0 0 3px rgba(0,143,248,0.5). Standard for keyboard focus. Inset variant for inputs.</w:t>
      </w:r>
    </w:p>
    <w:p>
      <w:pPr>
        <w:pStyle w:val="Heading1"/>
        <w:spacing w:after="180" w:before="360"/>
      </w:pPr>
      <w:r>
        <w:t xml:space="preserve">3. Composer layout — full-page split-pane overlay</w:t>
      </w:r>
    </w:p>
    <w:p>
      <w:pPr>
        <w:spacing w:after="120"/>
      </w:pPr>
      <w:r>
        <w:rPr>
          <w:b w:val="false"/>
          <w:bCs w:val="false"/>
          <w:i w:val="false"/>
          <w:iCs w:val="false"/>
        </w:rPr>
        <w:t xml:space="preserve">The composer is NOT a centered modal. It is a full-screen overlay that occupies the entire viewport, divided vertically into two panes: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Pane</w:t>
            </w:r>
          </w:p>
        </w:tc>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Width (desktop)</w:t>
            </w:r>
          </w:p>
        </w:tc>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Width (mobile)</w:t>
            </w:r>
          </w:p>
        </w:tc>
        <w:tc>
          <w:tcPr>
            <w:tcW w:type="dxa" w:w="21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Purpose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Left — compose form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50% of viewport, max 720px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100% (right pane stacks below)</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Sections A–E from §3.1</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Right — preview / calendar</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50% of viewport</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100% (below left)</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Tabbed: Post preview ↔ Calendar</w:t>
            </w:r>
          </w:p>
        </w:tc>
      </w:tr>
    </w:tbl>
    <w:p>
      <w:r>
        <w:t xml:space="preserve"/>
      </w:r>
    </w:p>
    <w:p>
      <w:pPr>
        <w:pStyle w:val="ListParagraph"/>
        <w:numPr>
          <w:ilvl w:val="0"/>
          <w:numId w:val="2"/>
        </w:numPr>
        <w:spacing w:after="80"/>
      </w:pPr>
      <w:r>
        <w:t xml:space="preserve">Backdrop: rgba(0,0,0,0.5). Click-through behaviour: see §3.2.</w:t>
      </w:r>
    </w:p>
    <w:p>
      <w:pPr>
        <w:pStyle w:val="ListParagraph"/>
        <w:numPr>
          <w:ilvl w:val="0"/>
          <w:numId w:val="2"/>
        </w:numPr>
        <w:spacing w:after="80"/>
      </w:pPr>
      <w:r>
        <w:t xml:space="preserve">Close: an X button in the top-right of the RIGHT pane (matches Semrush — see image 1 from Steven's screenshots). Escape key also closes.</w:t>
      </w:r>
    </w:p>
    <w:p>
      <w:pPr>
        <w:pStyle w:val="ListParagraph"/>
        <w:numPr>
          <w:ilvl w:val="0"/>
          <w:numId w:val="2"/>
        </w:numPr>
        <w:spacing w:after="80"/>
      </w:pPr>
      <w:r>
        <w:t xml:space="preserve">Body bg: gray-50 (rgb 244 245 249) for both panes. The two panes are separated by a 1px gray-100 vertical divider (no gap).</w:t>
      </w:r>
    </w:p>
    <w:p>
      <w:pPr>
        <w:pStyle w:val="ListParagraph"/>
        <w:numPr>
          <w:ilvl w:val="0"/>
          <w:numId w:val="2"/>
        </w:numPr>
        <w:spacing w:after="80"/>
      </w:pPr>
      <w:r>
        <w:t xml:space="preserve">Both panes scroll independently when content overflows.</w:t>
      </w:r>
    </w:p>
    <w:p>
      <w:pPr>
        <w:pStyle w:val="ListParagraph"/>
        <w:numPr>
          <w:ilvl w:val="0"/>
          <w:numId w:val="2"/>
        </w:numPr>
        <w:spacing w:after="80"/>
      </w:pPr>
      <w:r>
        <w:t xml:space="preserve">Mobile (&lt;768px): the two panes stack vertically. Right pane defaults to collapsed; user can expand via a 'Show preview' link at the bottom of the left pane.</w:t>
      </w:r>
    </w:p>
    <w:p>
      <w:pPr>
        <w:pStyle w:val="Heading2"/>
        <w:spacing w:after="140" w:before="280"/>
      </w:pPr>
      <w:r>
        <w:t xml:space="preserve">3.1 Left pane: compose form (section tree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rPr>
          <w:tblHeader/>
        </w:trPr>
        <w:tc>
          <w:tcPr>
            <w:tcW w:type="dxa" w:w="1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Section</w:t>
            </w:r>
          </w:p>
        </w:tc>
        <w:tc>
          <w:tcPr>
            <w:tcW w:type="dxa" w:w="53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What it contains</w:t>
            </w:r>
          </w:p>
        </w:tc>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Vertical spacing below</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Header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'New post' title (text-500 bold), centered or left-aligned per Semrush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32px</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 Profile selector</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Avatar grid + '+' add button + 'Select all' / 'Deselect all' link</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24px</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 Content card</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Textarea + image/video upload + tools row</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0 (continues into per-platform actions)</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B.5. Per-platform action card</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Add link (LinkedIn), Add button (GBP), etc. — only renders when at least one profile is selected. See §5.4.</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0 (continues into Customize for if 2+ platforms)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B.6. Customize for</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Per-platform copy variant icons — only when 2+ profiles selected. See §5.5.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16px</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 Scheduling card</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4-tab selector + tab-specific picker + approval toggle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16px</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 Action buttons</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Primary action + '&amp; create another' secondary</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 (transient) Validation / errors</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Inline above the action buttons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w:t>
            </w:r>
          </w:p>
        </w:tc>
      </w:tr>
    </w:tbl>
    <w:p>
      <w:r>
        <w:t xml:space="preserve"/>
      </w:r>
    </w:p>
    <w:p>
      <w:pPr>
        <w:spacing w:after="120"/>
      </w:pPr>
      <w:r>
        <w:rPr>
          <w:b w:val="false"/>
          <w:bCs w:val="false"/>
          <w:i w:val="false"/>
          <w:iCs w:val="false"/>
        </w:rPr>
        <w:t xml:space="preserve">Left pane horizontal padding: 40px (px-10). Content max-width: 480px (max-w-120), centered.</w:t>
      </w:r>
    </w:p>
    <w:p>
      <w:pPr>
        <w:pStyle w:val="Heading2"/>
        <w:spacing w:after="140" w:before="280"/>
      </w:pPr>
      <w:r>
        <w:t xml:space="preserve">3.2 The overlay bug — root cause and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5E5" w:val="clear"/>
            <w:tcMar>
              <w:top w:type="dxa" w:w="120"/>
              <w:left w:type="dxa" w:w="160"/>
              <w:bottom w:type="dxa" w:w="120"/>
              <w:right w:type="dxa" w:w="160"/>
            </w:tcMar>
          </w:tcPr>
          <w:p>
            <w:pPr>
              <w:spacing w:after="80"/>
            </w:pPr>
            <w:r>
              <w:rPr>
                <w:b/>
                <w:bCs/>
              </w:rPr>
              <w:t xml:space="preserve">Bug behaviour</w:t>
            </w:r>
          </w:p>
          <w:p>
            <w:r>
              <w:t xml:space="preserve">Steven reports: 'the overlay is still there, if I click on it the popup vanishes'. This means the modal backdrop is rendering both above and below the composer content, so clicking the backdrop dismisses the composer (Radix/Headless default), and on top of that a phantom element persists after dismissal.</w:t>
            </w:r>
          </w:p>
        </w:tc>
      </w:tr>
    </w:tbl>
    <w:p>
      <w:r>
        <w:t xml:space="preserve"/>
      </w:r>
    </w:p>
    <w:p>
      <w:pPr>
        <w:spacing w:after="120"/>
      </w:pPr>
      <w:r>
        <w:rPr>
          <w:b w:val="false"/>
          <w:bCs w:val="false"/>
          <w:i w:val="false"/>
          <w:iCs w:val="false"/>
        </w:rPr>
        <w:t xml:space="preserve">Reframed for v1.1 (composer is a full-page overlay, not a centered modal):</w:t>
      </w:r>
    </w:p>
    <w:p>
      <w:pPr>
        <w:pStyle w:val="ListParagraph"/>
        <w:numPr>
          <w:ilvl w:val="0"/>
          <w:numId w:val="3"/>
        </w:numPr>
        <w:spacing w:after="80"/>
      </w:pPr>
      <w:r>
        <w:t xml:space="preserve">Grep components/composer for every Dialog, Modal, Overlay, Sheet, and Drawer import.</w:t>
      </w:r>
    </w:p>
    <w:p>
      <w:pPr>
        <w:pStyle w:val="ListParagraph"/>
        <w:numPr>
          <w:ilvl w:val="0"/>
          <w:numId w:val="3"/>
        </w:numPr>
        <w:spacing w:after="80"/>
      </w:pPr>
      <w:r>
        <w:t xml:space="preserve">Confirm exactly one full-page overlay element wraps both panes.</w:t>
      </w:r>
    </w:p>
    <w:p>
      <w:pPr>
        <w:pStyle w:val="ListParagraph"/>
        <w:numPr>
          <w:ilvl w:val="0"/>
          <w:numId w:val="3"/>
        </w:numPr>
        <w:spacing w:after="80"/>
      </w:pPr>
      <w:r>
        <w:t xml:space="preserve">If the composer is opened from an inner Dialog that itself has a backdrop, remove the inner Dialog — the composer should mount at the page root and be the only overlay layer.</w:t>
      </w:r>
    </w:p>
    <w:p>
      <w:pPr>
        <w:pStyle w:val="ListParagraph"/>
        <w:numPr>
          <w:ilvl w:val="0"/>
          <w:numId w:val="3"/>
        </w:numPr>
        <w:spacing w:after="80"/>
      </w:pPr>
      <w:r>
        <w:t xml:space="preserve">Set onPointerDownOutside / onInteractOutside to PERSIST content (don't close on stray clicks). The composer only closes via the explicit X button in the right pane top-right, Escape, or successful submit.</w:t>
      </w:r>
    </w:p>
    <w:p>
      <w:pPr>
        <w:pStyle w:val="ListParagraph"/>
        <w:numPr>
          <w:ilvl w:val="0"/>
          <w:numId w:val="3"/>
        </w:numPr>
        <w:spacing w:after="80"/>
      </w:pPr>
      <w:r>
        <w:t xml:space="preserve">Add an E2E test: open composer, click on the divider area between panes at coordinates (mid-X, 100), assert the composer is still open and the textarea still has focus.</w:t>
      </w:r>
    </w:p>
    <w:p>
      <w:pPr>
        <w:pStyle w:val="Heading2"/>
        <w:spacing w:after="140" w:before="280"/>
      </w:pPr>
      <w:r>
        <w:t xml:space="preserve">3.3 Unsaved-changes prompt</w:t>
      </w:r>
    </w:p>
    <w:p>
      <w:pPr>
        <w:spacing w:after="120"/>
      </w:pPr>
      <w:r>
        <w:rPr>
          <w:b w:val="false"/>
          <w:bCs w:val="false"/>
          <w:i w:val="false"/>
          <w:iCs w:val="false"/>
        </w:rPr>
        <w:t xml:space="preserve">If the user attempts to close the composer (via X, Escape, or browser back) while the form is dirty, a centered modal asks 'Do you want to save your changes?' with three actions: Save (primary, green), Continue editing (secondary), Don't save (tertiary).</w:t>
      </w:r>
    </w:p>
    <w:p>
      <w:r>
        <w:t xml:space="preserve"/>
      </w:r>
    </w:p>
    <w:p>
      <w:pPr>
        <w:pStyle w:val="ListParagraph"/>
        <w:numPr>
          <w:ilvl w:val="0"/>
          <w:numId w:val="2"/>
        </w:numPr>
        <w:spacing w:after="80"/>
      </w:pPr>
      <w:r>
        <w:t xml:space="preserve">Dirty state = textarea has non-whitespace content, OR any media attached, OR any per-platform variant set, OR any tool config (UTM, tags) applied that isn't on a saved draft.</w:t>
      </w:r>
    </w:p>
    <w:p>
      <w:pPr>
        <w:pStyle w:val="ListParagraph"/>
        <w:numPr>
          <w:ilvl w:val="0"/>
          <w:numId w:val="2"/>
        </w:numPr>
        <w:spacing w:after="80"/>
      </w:pPr>
      <w:r>
        <w:t xml:space="preserve">Save action: equivalent to clicking the 'Save as draft' tab + submitting with the current planned_for_at (null if none). State becomes 'draft'. Modal closes. Composer closes.</w:t>
      </w:r>
    </w:p>
    <w:p>
      <w:pPr>
        <w:pStyle w:val="ListParagraph"/>
        <w:numPr>
          <w:ilvl w:val="0"/>
          <w:numId w:val="2"/>
        </w:numPr>
        <w:spacing w:after="80"/>
      </w:pPr>
      <w:r>
        <w:t xml:space="preserve">Continue editing: closes the modal only. Composer stays open with state intact.</w:t>
      </w:r>
    </w:p>
    <w:p>
      <w:pPr>
        <w:pStyle w:val="ListParagraph"/>
        <w:numPr>
          <w:ilvl w:val="0"/>
          <w:numId w:val="2"/>
        </w:numPr>
        <w:spacing w:after="80"/>
      </w:pPr>
      <w:r>
        <w:t xml:space="preserve">Don't save: closes the modal AND the composer. Form state is discarded.</w:t>
      </w:r>
    </w:p>
    <w:p>
      <w:pPr>
        <w:pStyle w:val="ListParagraph"/>
        <w:numPr>
          <w:ilvl w:val="0"/>
          <w:numId w:val="2"/>
        </w:numPr>
        <w:spacing w:after="80"/>
      </w:pPr>
      <w:r>
        <w:t xml:space="preserve">Modal style: 480px wide, white surface, shadow-popper, rounded-m, centered horizontally and vertically over the composer. Backdrop: rgba(0,0,0,0.5) above the composer's own backdrop. Closing the modal does NOT close the composer (close button on the modal = Continue editing).</w:t>
      </w:r>
    </w:p>
    <w:p>
      <w:pPr>
        <w:pStyle w:val="ListParagraph"/>
        <w:numPr>
          <w:ilvl w:val="0"/>
          <w:numId w:val="2"/>
        </w:numPr>
        <w:spacing w:after="80"/>
      </w:pPr>
      <w:r>
        <w:t xml:space="preserve">Reopen behaviour: 'Save' does not autosave silently — every draft creation goes through the standard compose endpoint, so it appears in the timeline.</w:t>
      </w:r>
    </w:p>
    <w:p>
      <w:pPr>
        <w:pStyle w:val="ListParagraph"/>
        <w:numPr>
          <w:ilvl w:val="0"/>
          <w:numId w:val="2"/>
        </w:numPr>
        <w:spacing w:after="80"/>
      </w:pPr>
      <w:r>
        <w:t xml:space="preserve">E2E test: open composer, type 'unsaved content', click X, assert the modal appears, click 'Continue editing', assert composer is still open with the text intact. Then click X again, click 'Don't save', assert composer closes and the text is gone on reopen.</w:t>
      </w:r>
    </w:p>
    <w:p>
      <w:pPr>
        <w:pStyle w:val="Heading2"/>
        <w:spacing w:after="140" w:before="280"/>
      </w:pPr>
      <w:r>
        <w:t xml:space="preserve">3.4 Mobile behaviour</w:t>
      </w:r>
    </w:p>
    <w:p>
      <w:pPr>
        <w:pStyle w:val="ListParagraph"/>
        <w:numPr>
          <w:ilvl w:val="0"/>
          <w:numId w:val="2"/>
        </w:numPr>
        <w:spacing w:after="80"/>
      </w:pPr>
      <w:r>
        <w:t xml:space="preserve">Breakpoint: &lt;1024px viewport collapses the right pane into a 'Show preview' toggle anchored at the bottom of the left pane.</w:t>
      </w:r>
    </w:p>
    <w:p>
      <w:pPr>
        <w:pStyle w:val="ListParagraph"/>
        <w:numPr>
          <w:ilvl w:val="0"/>
          <w:numId w:val="2"/>
        </w:numPr>
        <w:spacing w:after="80"/>
      </w:pPr>
      <w:r>
        <w:t xml:space="preserve">When toggled open on mobile, the preview pane slides up from the bottom as a sheet, covering ~70% of the viewport. A 'Back to compose' button at the top of the sheet returns to the left pane.</w:t>
      </w:r>
    </w:p>
    <w:p>
      <w:pPr>
        <w:pStyle w:val="ListParagraph"/>
        <w:numPr>
          <w:ilvl w:val="0"/>
          <w:numId w:val="2"/>
        </w:numPr>
        <w:spacing w:after="80"/>
      </w:pPr>
      <w:r>
        <w:t xml:space="preserve">Tools row pills and per-platform action pills wrap to multiple rows as needed.</w:t>
      </w:r>
    </w:p>
    <w:p>
      <w:pPr>
        <w:pStyle w:val="ListParagraph"/>
        <w:numPr>
          <w:ilvl w:val="0"/>
          <w:numId w:val="2"/>
        </w:numPr>
        <w:spacing w:after="80"/>
      </w:pPr>
      <w:r>
        <w:t xml:space="preserve">Schedule date+time grid: stack vertically (date row, then time row, then delete) instead of inline.</w:t>
      </w:r>
    </w:p>
    <w:p>
      <w:pPr>
        <w:pStyle w:val="Heading1"/>
        <w:spacing w:after="180" w:before="360"/>
      </w:pPr>
      <w:r>
        <w:t xml:space="preserve">3a. Right pane — Post preview + Calendar</w:t>
      </w:r>
    </w:p>
    <w:p>
      <w:pPr>
        <w:spacing w:after="120"/>
      </w:pPr>
      <w:r>
        <w:rPr>
          <w:b w:val="false"/>
          <w:bCs w:val="false"/>
          <w:i w:val="false"/>
          <w:iCs w:val="false"/>
        </w:rPr>
        <w:t xml:space="preserve">The right pane is the live feedback surface. It has two tabs at the top: 'Post preview' and 'Calendar'. Tab switching is automatic in response to compose-form state, with user override.</w:t>
      </w:r>
    </w:p>
    <w:p>
      <w:r>
        <w:t xml:space="preserve"/>
      </w:r>
    </w:p>
    <w:p>
      <w:pPr>
        <w:pStyle w:val="Heading2"/>
        <w:spacing w:after="140" w:before="280"/>
      </w:pPr>
      <w:r>
        <w:t xml:space="preserve">3a.1 Tab bar</w:t>
      </w:r>
    </w:p>
    <w:p>
      <w:pPr>
        <w:pStyle w:val="ListParagraph"/>
        <w:numPr>
          <w:ilvl w:val="0"/>
          <w:numId w:val="2"/>
        </w:numPr>
        <w:spacing w:after="80"/>
      </w:pPr>
      <w:r>
        <w:t xml:space="preserve">Two tabs left-aligned at the top of the right pane: 'Post preview' (left) and 'Calendar' (right).</w:t>
      </w:r>
    </w:p>
    <w:p>
      <w:pPr>
        <w:pStyle w:val="ListParagraph"/>
        <w:numPr>
          <w:ilvl w:val="0"/>
          <w:numId w:val="2"/>
        </w:numPr>
        <w:spacing w:after="80"/>
      </w:pPr>
      <w:r>
        <w:t xml:space="preserve">Active tab: text-200 weight 600, with a 2px accent-primary underline. Inactive: text-200 gray-500.</w:t>
      </w:r>
    </w:p>
    <w:p>
      <w:pPr>
        <w:pStyle w:val="ListParagraph"/>
        <w:numPr>
          <w:ilvl w:val="0"/>
          <w:numId w:val="2"/>
        </w:numPr>
        <w:spacing w:after="80"/>
      </w:pPr>
      <w:r>
        <w:t xml:space="preserve">X close button: absolute top-right of the right pane. Always visible.</w:t>
      </w:r>
    </w:p>
    <w:p>
      <w:pPr>
        <w:pStyle w:val="Heading2"/>
        <w:spacing w:after="140" w:before="280"/>
      </w:pPr>
      <w:r>
        <w:t xml:space="preserve">3a.2 Auto-tab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tblHeader/>
        </w:trPr>
        <w:tc>
          <w:tcPr>
            <w:tcW w:type="dxa" w:w="55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Compose-form state</w:t>
            </w:r>
          </w:p>
        </w:tc>
        <w:tc>
          <w:tcPr>
            <w:tcW w:type="dxa" w:w="3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Active tab (default)</w:t>
            </w:r>
          </w:p>
        </w:tc>
      </w:tr>
      <w:tr>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No profile selected, textarea empty, no media</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Calendar</w:t>
            </w:r>
          </w:p>
        </w:tc>
      </w:tr>
      <w:tr>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User clicks/focuses textarea (with or without profile)</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Post preview</w:t>
            </w:r>
          </w:p>
        </w:tc>
      </w:tr>
      <w:tr>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User types any character</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 preview</w:t>
            </w:r>
          </w:p>
        </w:tc>
      </w:tr>
      <w:tr>
        <w:tc>
          <w:tcPr>
            <w:tcW w:type="dxa" w:w="5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User uploads media</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Post preview</w:t>
            </w:r>
          </w:p>
        </w:tc>
      </w:tr>
      <w:tr>
        <w:tc>
          <w:tcPr>
            <w:tcW w:type="dxa" w:w="5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User toggles back to Calendar manually</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Calendar (sticky until next compose action)</w:t>
            </w:r>
          </w:p>
        </w:tc>
      </w:tr>
    </w:tbl>
    <w:p>
      <w:r>
        <w:t xml:space="preserve"/>
      </w:r>
    </w:p>
    <w:p>
      <w:pPr>
        <w:pStyle w:val="ListParagraph"/>
        <w:numPr>
          <w:ilvl w:val="0"/>
          <w:numId w:val="2"/>
        </w:numPr>
        <w:spacing w:after="80"/>
      </w:pPr>
      <w:r>
        <w:t xml:space="preserve">Auto-switch only triggers ONCE per compose session. Once the user has been on Post preview, the auto-switch does not re-trigger on every keystroke.</w:t>
      </w:r>
    </w:p>
    <w:p>
      <w:pPr>
        <w:pStyle w:val="ListParagraph"/>
        <w:numPr>
          <w:ilvl w:val="0"/>
          <w:numId w:val="2"/>
        </w:numPr>
        <w:spacing w:after="80"/>
      </w:pPr>
      <w:r>
        <w:t xml:space="preserve">Manual tab clicks always win and stick until the composer is reopened.</w:t>
      </w:r>
    </w:p>
    <w:p>
      <w:pPr>
        <w:pStyle w:val="Heading2"/>
        <w:spacing w:after="140" w:before="280"/>
      </w:pPr>
      <w:r>
        <w:t xml:space="preserve">3a.3 Post preview tab — empty state</w:t>
      </w:r>
    </w:p>
    <w:p>
      <w:pPr>
        <w:pStyle w:val="ListParagraph"/>
        <w:numPr>
          <w:ilvl w:val="0"/>
          <w:numId w:val="2"/>
        </w:numPr>
        <w:spacing w:after="80"/>
      </w:pPr>
      <w:r>
        <w:t xml:space="preserve">When no profile is selected: render a single centered helper card with text 'Select at least one profile and start typing to see preview' (text-200 gray-500). Match Semrush copy verbatim — confirmed in image 2.</w:t>
      </w:r>
    </w:p>
    <w:p>
      <w:pPr>
        <w:pStyle w:val="ListParagraph"/>
        <w:numPr>
          <w:ilvl w:val="0"/>
          <w:numId w:val="2"/>
        </w:numPr>
        <w:spacing w:after="80"/>
      </w:pPr>
      <w:r>
        <w:t xml:space="preserve">When a profile is selected but textarea is empty AND no media: same empty state.</w:t>
      </w:r>
    </w:p>
    <w:p>
      <w:pPr>
        <w:pStyle w:val="ListParagraph"/>
        <w:numPr>
          <w:ilvl w:val="0"/>
          <w:numId w:val="2"/>
        </w:numPr>
        <w:spacing w:after="80"/>
      </w:pPr>
      <w:r>
        <w:t xml:space="preserve">When at least one profile is selected and (textarea has content OR media is attached): render the per-platform preview stack (§3a.4).</w:t>
      </w:r>
    </w:p>
    <w:p>
      <w:pPr>
        <w:pStyle w:val="Heading2"/>
        <w:spacing w:after="140" w:before="280"/>
      </w:pPr>
      <w:r>
        <w:t xml:space="preserve">3a.4 Per-platform preview cards</w:t>
      </w:r>
    </w:p>
    <w:p>
      <w:pPr>
        <w:spacing w:after="120"/>
      </w:pPr>
      <w:r>
        <w:rPr>
          <w:b w:val="false"/>
          <w:bCs w:val="false"/>
          <w:i w:val="false"/>
          <w:iCs w:val="false"/>
        </w:rPr>
        <w:t xml:space="preserve">Each selected profile renders its own preview card, stacked vertically with gap-8 (32px) between them. Each card is a faithful render of how the post would appear on that platform.</w:t>
      </w:r>
    </w:p>
    <w:p>
      <w:r>
        <w:t xml:space="preserve"/>
      </w:r>
    </w:p>
    <w:p>
      <w:pPr>
        <w:spacing w:after="120"/>
      </w:pPr>
      <w:r>
        <w:rPr>
          <w:b w:val="false"/>
          <w:bCs w:val="false"/>
          <w:i w:val="false"/>
          <w:iCs w:val="false"/>
        </w:rPr>
        <w:t xml:space="preserve">Card outer container per platform:</w:t>
      </w:r>
    </w:p>
    <w:p>
      <w:pPr>
        <w:pStyle w:val="ListParagraph"/>
        <w:numPr>
          <w:ilvl w:val="0"/>
          <w:numId w:val="2"/>
        </w:numPr>
        <w:spacing w:after="80"/>
      </w:pPr>
      <w:r>
        <w:t xml:space="preserve">Wrapper has data-preview='&lt;Platform&gt;' and data-test-id='form-preview-&lt;Platform&gt;' (matches Semrush HTML).</w:t>
      </w:r>
    </w:p>
    <w:p>
      <w:pPr>
        <w:pStyle w:val="ListParagraph"/>
        <w:numPr>
          <w:ilvl w:val="0"/>
          <w:numId w:val="2"/>
        </w:numPr>
        <w:spacing w:after="80"/>
      </w:pPr>
      <w:r>
        <w:t xml:space="preserve">Above the card: a platform header — the 22×22 platform SVG icon + bold platform display name (text-300 leading-300 font-bold). E.g. 'LinkedIn', 'Google Business Profile', 'Facebook', 'X', 'Instagram'.</w:t>
      </w:r>
    </w:p>
    <w:p>
      <w:pPr>
        <w:pStyle w:val="ListParagraph"/>
        <w:numPr>
          <w:ilvl w:val="0"/>
          <w:numId w:val="2"/>
        </w:numPr>
        <w:spacing w:after="80"/>
      </w:pPr>
      <w:r>
        <w:t xml:space="preserve">Card: border-gray-100 border solid, rounded-m, overflow-hidden, white surface.</w:t>
      </w:r>
    </w:p>
    <w:p>
      <w:pPr>
        <w:pStyle w:val="ListParagraph"/>
        <w:numPr>
          <w:ilvl w:val="0"/>
          <w:numId w:val="2"/>
        </w:numPr>
        <w:spacing w:after="80"/>
      </w:pPr>
      <w:r>
        <w:t xml:space="preserve">Cards are responsive to compose-form state: edits to the textarea, media, and Customize-for variants reflect instantly.</w:t>
      </w:r>
    </w:p>
    <w:p>
      <w:pPr>
        <w:pStyle w:val="Heading3"/>
        <w:spacing w:after="100" w:before="220"/>
      </w:pPr>
      <w:r>
        <w:t xml:space="preserve">LinkedIn preview card (exact spec from Semrush HTML)</w:t>
      </w:r>
    </w:p>
    <w:p>
      <w:pPr>
        <w:pStyle w:val="ListParagraph"/>
        <w:numPr>
          <w:ilvl w:val="0"/>
          <w:numId w:val="2"/>
        </w:numPr>
        <w:spacing w:after="80"/>
      </w:pPr>
      <w:r>
        <w:t xml:space="preserve">Header row: 48×48 (w-12) company avatar (square, bg-gray-50, brightness-0.96), then a vertical stack: company display name (text-200 bold), then a row of timestamp + middot + globe SVG icon (text-100 gray-500). 16×16 ellipsis SVG far right.</w:t>
      </w:r>
    </w:p>
    <w:p>
      <w:pPr>
        <w:pStyle w:val="ListParagraph"/>
        <w:numPr>
          <w:ilvl w:val="0"/>
          <w:numId w:val="2"/>
        </w:numPr>
        <w:spacing w:after="80"/>
      </w:pPr>
      <w:r>
        <w:t xml:space="preserve">Body text: text-200 leading-200, break-words, mx-4 mb-3. Renders the composed body (with hashtag/mention styling).</w:t>
      </w:r>
    </w:p>
    <w:p>
      <w:pPr>
        <w:pStyle w:val="ListParagraph"/>
        <w:numPr>
          <w:ilvl w:val="0"/>
          <w:numId w:val="2"/>
        </w:numPr>
        <w:spacing w:after="80"/>
      </w:pPr>
      <w:r>
        <w:t xml:space="preserve">Media: full-width image or video below the text, bg-black, object-cover.</w:t>
      </w:r>
    </w:p>
    <w:p>
      <w:pPr>
        <w:pStyle w:val="ListParagraph"/>
        <w:numPr>
          <w:ilvl w:val="0"/>
          <w:numId w:val="2"/>
        </w:numPr>
        <w:spacing w:after="80"/>
      </w:pPr>
      <w:r>
        <w:t xml:space="preserve">Footer: grid-cols-4, h-16, border-t border-gray-100, font-bold text-200 gray-500, justify-items-center. Four cells: Like / Comment / Share / Send, each with their 24×24 SVG icon left of the label.</w:t>
      </w:r>
    </w:p>
    <w:p>
      <w:pPr>
        <w:pStyle w:val="ListParagraph"/>
        <w:numPr>
          <w:ilvl w:val="0"/>
          <w:numId w:val="2"/>
        </w:numPr>
        <w:spacing w:after="80"/>
      </w:pPr>
      <w:r>
        <w:t xml:space="preserve">Use the exact SVG paths from the Semrush HTML Steven supplied (uploaded to /mnt/user-data/uploads/Apollo_CAP_social_media_posting_interface_recovery_-_Claude.html). Copy into components/composer/preview/icons/linkedin/.</w:t>
      </w:r>
    </w:p>
    <w:p>
      <w:pPr>
        <w:pStyle w:val="Heading3"/>
        <w:spacing w:after="100" w:before="220"/>
      </w:pPr>
      <w:r>
        <w:t xml:space="preserve">Google Business Profile preview card (exact spec)</w:t>
      </w:r>
    </w:p>
    <w:p>
      <w:pPr>
        <w:pStyle w:val="ListParagraph"/>
        <w:numPr>
          <w:ilvl w:val="0"/>
          <w:numId w:val="2"/>
        </w:numPr>
        <w:spacing w:after="80"/>
      </w:pPr>
      <w:r>
        <w:t xml:space="preserve">Header row: 36×36 (w-9 rounded-full) avatar, then text stack: line 1 — company name + middot + 'address' (text-200 leading-200 font-medium), line 2 — date (text-200 gray-500). Right side: 72×24 SVG containing share + 3-dot menu icons.</w:t>
      </w:r>
    </w:p>
    <w:p>
      <w:pPr>
        <w:pStyle w:val="ListParagraph"/>
        <w:numPr>
          <w:ilvl w:val="0"/>
          <w:numId w:val="2"/>
        </w:numPr>
        <w:spacing w:after="80"/>
      </w:pPr>
      <w:r>
        <w:t xml:space="preserve">Media: full-width image FIRST (above text body — note this is reversed from LinkedIn).</w:t>
      </w:r>
    </w:p>
    <w:p>
      <w:pPr>
        <w:pStyle w:val="ListParagraph"/>
        <w:numPr>
          <w:ilvl w:val="0"/>
          <w:numId w:val="2"/>
        </w:numPr>
        <w:spacing w:after="80"/>
      </w:pPr>
      <w:r>
        <w:t xml:space="preserve">Body text: text-200 leading-200, m-4, break-words. Below the media.</w:t>
      </w:r>
    </w:p>
    <w:p>
      <w:pPr>
        <w:pStyle w:val="ListParagraph"/>
        <w:numPr>
          <w:ilvl w:val="0"/>
          <w:numId w:val="2"/>
        </w:numPr>
        <w:spacing w:after="80"/>
      </w:pPr>
      <w:r>
        <w:t xml:space="preserve">No footer actions — GBP previews don't show like/comment buttons.</w:t>
      </w:r>
    </w:p>
    <w:p>
      <w:pPr>
        <w:pStyle w:val="Heading3"/>
        <w:spacing w:after="100" w:before="220"/>
      </w:pPr>
      <w:r>
        <w:t xml:space="preserve">Facebook preview card</w:t>
      </w:r>
    </w:p>
    <w:p>
      <w:pPr>
        <w:pStyle w:val="ListParagraph"/>
        <w:numPr>
          <w:ilvl w:val="0"/>
          <w:numId w:val="2"/>
        </w:numPr>
        <w:spacing w:after="80"/>
      </w:pPr>
      <w:r>
        <w:t xml:space="preserve">Header: 40×40 round avatar, name (text-200 bold), timestamp + globe icon (text-100 gray-500).</w:t>
      </w:r>
    </w:p>
    <w:p>
      <w:pPr>
        <w:pStyle w:val="ListParagraph"/>
        <w:numPr>
          <w:ilvl w:val="0"/>
          <w:numId w:val="2"/>
        </w:numPr>
        <w:spacing w:after="80"/>
      </w:pPr>
      <w:r>
        <w:t xml:space="preserve">Body text above media. Media is full-width, object-cover.</w:t>
      </w:r>
    </w:p>
    <w:p>
      <w:pPr>
        <w:pStyle w:val="ListParagraph"/>
        <w:numPr>
          <w:ilvl w:val="0"/>
          <w:numId w:val="2"/>
        </w:numPr>
        <w:spacing w:after="80"/>
      </w:pPr>
      <w:r>
        <w:t xml:space="preserve">Footer: grid-cols-3 (Like, Comment, Share), styled identically to LinkedIn's footer but with FB-shaped icons.</w:t>
      </w:r>
    </w:p>
    <w:p>
      <w:pPr>
        <w:pStyle w:val="Heading3"/>
        <w:spacing w:after="100" w:before="220"/>
      </w:pPr>
      <w:r>
        <w:t xml:space="preserve">X (Twitter) preview card</w:t>
      </w:r>
    </w:p>
    <w:p>
      <w:pPr>
        <w:pStyle w:val="ListParagraph"/>
        <w:numPr>
          <w:ilvl w:val="0"/>
          <w:numId w:val="2"/>
        </w:numPr>
        <w:spacing w:after="80"/>
      </w:pPr>
      <w:r>
        <w:t xml:space="preserve">Header: 40×40 round avatar, then row of (name bold) + (@handle gray-500) + (middot timestamp gray-500).</w:t>
      </w:r>
    </w:p>
    <w:p>
      <w:pPr>
        <w:pStyle w:val="ListParagraph"/>
        <w:numPr>
          <w:ilvl w:val="0"/>
          <w:numId w:val="2"/>
        </w:numPr>
        <w:spacing w:after="80"/>
      </w:pPr>
      <w:r>
        <w:t xml:space="preserve">Body text first, then media.</w:t>
      </w:r>
    </w:p>
    <w:p>
      <w:pPr>
        <w:pStyle w:val="ListParagraph"/>
        <w:numPr>
          <w:ilvl w:val="0"/>
          <w:numId w:val="2"/>
        </w:numPr>
        <w:spacing w:after="80"/>
      </w:pPr>
      <w:r>
        <w:t xml:space="preserve">Footer: 4 icons (Reply, Repost, Like, Bookmark) with optional counts.</w:t>
      </w:r>
    </w:p>
    <w:p>
      <w:pPr>
        <w:pStyle w:val="Heading3"/>
        <w:spacing w:after="100" w:before="220"/>
      </w:pPr>
      <w:r>
        <w:t xml:space="preserve">Instagram preview card</w:t>
      </w:r>
    </w:p>
    <w:p>
      <w:pPr>
        <w:pStyle w:val="ListParagraph"/>
        <w:numPr>
          <w:ilvl w:val="0"/>
          <w:numId w:val="2"/>
        </w:numPr>
        <w:spacing w:after="80"/>
      </w:pPr>
      <w:r>
        <w:t xml:space="preserve">Header: 32×32 round avatar, handle (text-200 bold), 16×16 ellipsis.</w:t>
      </w:r>
    </w:p>
    <w:p>
      <w:pPr>
        <w:pStyle w:val="ListParagraph"/>
        <w:numPr>
          <w:ilvl w:val="0"/>
          <w:numId w:val="2"/>
        </w:numPr>
        <w:spacing w:after="80"/>
      </w:pPr>
      <w:r>
        <w:t xml:space="preserve">Square media (aspect-square).</w:t>
      </w:r>
    </w:p>
    <w:p>
      <w:pPr>
        <w:pStyle w:val="ListParagraph"/>
        <w:numPr>
          <w:ilvl w:val="0"/>
          <w:numId w:val="2"/>
        </w:numPr>
        <w:spacing w:after="80"/>
      </w:pPr>
      <w:r>
        <w:t xml:space="preserve">Action row below media: Like / Comment / Share / Bookmark icons.</w:t>
      </w:r>
    </w:p>
    <w:p>
      <w:pPr>
        <w:pStyle w:val="ListParagraph"/>
        <w:numPr>
          <w:ilvl w:val="0"/>
          <w:numId w:val="2"/>
        </w:numPr>
        <w:spacing w:after="80"/>
      </w:pPr>
      <w:r>
        <w:t xml:space="preserve">Caption below: bold handle + body text.</w:t>
      </w:r>
    </w:p>
    <w:p>
      <w:pPr>
        <w:pStyle w:val="Heading2"/>
        <w:spacing w:after="140" w:before="280"/>
      </w:pPr>
      <w:r>
        <w:t xml:space="preserve">3a.5 Per-platform variant rendering</w:t>
      </w:r>
    </w:p>
    <w:p>
      <w:pPr>
        <w:pStyle w:val="ListParagraph"/>
        <w:numPr>
          <w:ilvl w:val="0"/>
          <w:numId w:val="2"/>
        </w:numPr>
        <w:spacing w:after="80"/>
      </w:pPr>
      <w:r>
        <w:t xml:space="preserve">If a user has set per-platform copy via 'Customize for' (§5.5), each preview renders that platform's specific body — not the master body.</w:t>
      </w:r>
    </w:p>
    <w:p>
      <w:pPr>
        <w:pStyle w:val="ListParagraph"/>
        <w:numPr>
          <w:ilvl w:val="0"/>
          <w:numId w:val="2"/>
        </w:numPr>
        <w:spacing w:after="80"/>
      </w:pPr>
      <w:r>
        <w:t xml:space="preserve">If no per-platform variant is set, all previews render the master body.</w:t>
      </w:r>
    </w:p>
    <w:p>
      <w:pPr>
        <w:pStyle w:val="ListParagraph"/>
        <w:numPr>
          <w:ilvl w:val="0"/>
          <w:numId w:val="2"/>
        </w:numPr>
        <w:spacing w:after="80"/>
      </w:pPr>
      <w:r>
        <w:t xml:space="preserve">Media attached to specific platforms (only configurable via Customize for) is reflected in only that platform's preview.</w:t>
      </w:r>
    </w:p>
    <w:p>
      <w:pPr>
        <w:pStyle w:val="Heading2"/>
        <w:spacing w:after="140" w:before="280"/>
      </w:pPr>
      <w:r>
        <w:t xml:space="preserve">3a.6 Calendar tab</w:t>
      </w:r>
    </w:p>
    <w:p>
      <w:pPr>
        <w:pStyle w:val="ListParagraph"/>
        <w:numPr>
          <w:ilvl w:val="0"/>
          <w:numId w:val="2"/>
        </w:numPr>
        <w:spacing w:after="80"/>
      </w:pPr>
      <w:r>
        <w:t xml:space="preserve">Renders the current month as a 7-column grid (Mon→Sun).</w:t>
      </w:r>
    </w:p>
    <w:p>
      <w:pPr>
        <w:pStyle w:val="ListParagraph"/>
        <w:numPr>
          <w:ilvl w:val="0"/>
          <w:numId w:val="2"/>
        </w:numPr>
        <w:spacing w:after="80"/>
      </w:pPr>
      <w:r>
        <w:t xml:space="preserve">Header: month name + year (e.g. 'May 2026'), prev/next chevrons, 'Today' link.</w:t>
      </w:r>
    </w:p>
    <w:p>
      <w:pPr>
        <w:pStyle w:val="ListParagraph"/>
        <w:numPr>
          <w:ilvl w:val="0"/>
          <w:numId w:val="2"/>
        </w:numPr>
        <w:spacing w:after="80"/>
      </w:pPr>
      <w:r>
        <w:t xml:space="preserve">Each cell: day number top-left. Today's cell has the number in a 24×24 accent-primary filled circle (white text).</w:t>
      </w:r>
    </w:p>
    <w:p>
      <w:pPr>
        <w:pStyle w:val="ListParagraph"/>
        <w:numPr>
          <w:ilvl w:val="0"/>
          <w:numId w:val="2"/>
        </w:numPr>
        <w:spacing w:after="80"/>
      </w:pPr>
      <w:r>
        <w:t xml:space="preserve">Past days (before today in this month) have the .smt-calendar-past-days-bg striped background (already in 4244 CSS).</w:t>
      </w:r>
    </w:p>
    <w:p>
      <w:pPr>
        <w:pStyle w:val="ListParagraph"/>
        <w:numPr>
          <w:ilvl w:val="0"/>
          <w:numId w:val="2"/>
        </w:numPr>
        <w:spacing w:after="80"/>
      </w:pPr>
      <w:r>
        <w:t xml:space="preserve">Adjacent-month days (the 27-30 from April, 1-3 from June, etc.) shown in gray-300.</w:t>
      </w:r>
    </w:p>
    <w:p>
      <w:pPr>
        <w:pStyle w:val="ListParagraph"/>
        <w:numPr>
          <w:ilvl w:val="0"/>
          <w:numId w:val="2"/>
        </w:numPr>
        <w:spacing w:after="80"/>
      </w:pPr>
      <w:r>
        <w:t xml:space="preserve">If a day has existing scheduled posts for the user's company, render a small accent-primary dot under the date. Hover or click on a populated day → tooltip or popover listing the scheduled posts (out of scope for v1; just render the dot).</w:t>
      </w:r>
    </w:p>
    <w:p>
      <w:pPr>
        <w:pStyle w:val="ListParagraph"/>
        <w:numPr>
          <w:ilvl w:val="0"/>
          <w:numId w:val="2"/>
        </w:numPr>
        <w:spacing w:after="80"/>
      </w:pPr>
      <w:r>
        <w:t xml:space="preserve">Data source: GET /api/platform/social/drafts?from=&lt;monthStart&gt;&amp;to=&lt;monthEnd&gt;&amp;states=scheduled,awaiting_approval. Lazy-load on first render of the Calendar tab.</w:t>
      </w:r>
    </w:p>
    <w:p>
      <w:pPr>
        <w:pStyle w:val="Heading2"/>
        <w:spacing w:after="140" w:before="280"/>
      </w:pPr>
      <w:r>
        <w:t xml:space="preserve">3a.7 Component file layout</w:t>
      </w:r>
    </w:p>
    <w:p>
      <w:pPr>
        <w:pStyle w:val="ListParagraph"/>
        <w:numPr>
          <w:ilvl w:val="0"/>
          <w:numId w:val="2"/>
        </w:numPr>
        <w:spacing w:after="80"/>
      </w:pPr>
      <w:r>
        <w:t xml:space="preserve">components/composer/preview/preview-pane.tsx — root with tab bar.</w:t>
      </w:r>
    </w:p>
    <w:p>
      <w:pPr>
        <w:pStyle w:val="ListParagraph"/>
        <w:numPr>
          <w:ilvl w:val="0"/>
          <w:numId w:val="2"/>
        </w:numPr>
        <w:spacing w:after="80"/>
      </w:pPr>
      <w:r>
        <w:t xml:space="preserve">components/composer/preview/calendar-view.tsx — calendar grid.</w:t>
      </w:r>
    </w:p>
    <w:p>
      <w:pPr>
        <w:pStyle w:val="ListParagraph"/>
        <w:numPr>
          <w:ilvl w:val="0"/>
          <w:numId w:val="2"/>
        </w:numPr>
        <w:spacing w:after="80"/>
      </w:pPr>
      <w:r>
        <w:t xml:space="preserve">components/composer/preview/post-preview-stack.tsx — stack of platform cards.</w:t>
      </w:r>
    </w:p>
    <w:p>
      <w:pPr>
        <w:pStyle w:val="ListParagraph"/>
        <w:numPr>
          <w:ilvl w:val="0"/>
          <w:numId w:val="2"/>
        </w:numPr>
        <w:spacing w:after="80"/>
      </w:pPr>
      <w:r>
        <w:t xml:space="preserve">components/composer/preview/cards/linkedin.tsx, facebook.tsx, gbp.tsx, x.tsx, instagram.tsx — one component per platform card. Pure, take a normalised PreviewModel prop.</w:t>
      </w:r>
    </w:p>
    <w:p>
      <w:pPr>
        <w:pStyle w:val="ListParagraph"/>
        <w:numPr>
          <w:ilvl w:val="0"/>
          <w:numId w:val="2"/>
        </w:numPr>
        <w:spacing w:after="80"/>
      </w:pPr>
      <w:r>
        <w:t xml:space="preserve">components/composer/preview/icons/ — platform-specific SVG components (Like, Comment, etc.) extracted from the Semrush HTML.</w:t>
      </w:r>
    </w:p>
    <w:p>
      <w:pPr>
        <w:pStyle w:val="ListParagraph"/>
        <w:numPr>
          <w:ilvl w:val="0"/>
          <w:numId w:val="2"/>
        </w:numPr>
        <w:spacing w:after="80"/>
      </w:pPr>
      <w:r>
        <w:t xml:space="preserve">lib/composer/build-preview-model.ts — pure function that takes form state and produces an array of PreviewModel objects (one per selected profile, factoring in Customize-for variants).</w:t>
      </w:r>
    </w:p>
    <w:p>
      <w:pPr>
        <w:pStyle w:val="Heading2"/>
        <w:spacing w:after="140" w:before="280"/>
      </w:pPr>
      <w:r>
        <w:t xml:space="preserve">4.1 Visual spec</w:t>
      </w:r>
    </w:p>
    <w:p>
      <w:pPr>
        <w:pStyle w:val="ListParagraph"/>
        <w:numPr>
          <w:ilvl w:val="0"/>
          <w:numId w:val="2"/>
        </w:numPr>
        <w:spacing w:after="80"/>
      </w:pPr>
      <w:r>
        <w:t xml:space="preserve">Container: flex-row, flex-wrap, gap-4 (16px). Aligned to top of modal body.</w:t>
      </w:r>
    </w:p>
    <w:p>
      <w:pPr>
        <w:pStyle w:val="ListParagraph"/>
        <w:numPr>
          <w:ilvl w:val="0"/>
          <w:numId w:val="2"/>
        </w:numPr>
        <w:spacing w:after="80"/>
      </w:pPr>
      <w:r>
        <w:t xml:space="preserve">Each profile is a 40×40 circular avatar (w-10 h-10) with the company logo or initials.</w:t>
      </w:r>
    </w:p>
    <w:p>
      <w:pPr>
        <w:pStyle w:val="ListParagraph"/>
        <w:numPr>
          <w:ilvl w:val="0"/>
          <w:numId w:val="2"/>
        </w:numPr>
        <w:spacing w:after="80"/>
      </w:pPr>
      <w:r>
        <w:t xml:space="preserve">Bottom-right corner of each avatar: a 22×22 platform-icon badge (LinkedIn, Facebook, GoogleMyBusiness, etc) sticking out -bottom-1 -right-1. Use the SVG icons from Semrush 1669 chunk.</w:t>
      </w:r>
    </w:p>
    <w:p>
      <w:pPr>
        <w:pStyle w:val="ListParagraph"/>
        <w:numPr>
          <w:ilvl w:val="0"/>
          <w:numId w:val="2"/>
        </w:numPr>
        <w:spacing w:after="80"/>
      </w:pPr>
      <w:r>
        <w:t xml:space="preserve">Top-left corner of each avatar: a 16×16 checkbox in a white rounded-s background, positioned -top-1 -left-1. Default state: hidden (avatar already visually 'selected' when chosen). Click avatar to toggle.</w:t>
      </w:r>
    </w:p>
    <w:p>
      <w:pPr>
        <w:pStyle w:val="ListParagraph"/>
        <w:numPr>
          <w:ilvl w:val="0"/>
          <w:numId w:val="2"/>
        </w:numPr>
        <w:spacing w:after="80"/>
      </w:pPr>
      <w:r>
        <w:t xml:space="preserve">When unselected: avatar is grayscale + opacity 50, and the platform icon is also dimmed.</w:t>
      </w:r>
    </w:p>
    <w:p>
      <w:pPr>
        <w:pStyle w:val="ListParagraph"/>
        <w:numPr>
          <w:ilvl w:val="0"/>
          <w:numId w:val="2"/>
        </w:numPr>
        <w:spacing w:after="80"/>
      </w:pPr>
      <w:r>
        <w:t xml:space="preserve">When disconnected: a red 'X' SVG overlays the bottom-right, replacing the platform icon. Hover tooltip: 'Reconnect &lt;Platform&gt;'.</w:t>
      </w:r>
    </w:p>
    <w:p>
      <w:pPr>
        <w:pStyle w:val="ListParagraph"/>
        <w:numPr>
          <w:ilvl w:val="0"/>
          <w:numId w:val="2"/>
        </w:numPr>
        <w:spacing w:after="80"/>
      </w:pPr>
      <w:r>
        <w:t xml:space="preserve">After the last avatar: a '+' add button — w-10 h-10, rounded-full, gray-50 background, dashed gray-200 border on hover. Opens the connect-channel sheet.</w:t>
      </w:r>
    </w:p>
    <w:p>
      <w:pPr>
        <w:pStyle w:val="ListParagraph"/>
        <w:numPr>
          <w:ilvl w:val="0"/>
          <w:numId w:val="2"/>
        </w:numPr>
        <w:spacing w:after="80"/>
      </w:pPr>
      <w:r>
        <w:t xml:space="preserve">Trailing 'Select all' link button, text-200, blue-500, translate-y-[10px] for vertical alignment with avatars.</w:t>
      </w:r>
    </w:p>
    <w:p>
      <w:pPr>
        <w:pStyle w:val="Heading2"/>
        <w:spacing w:after="140" w:before="280"/>
      </w:pPr>
      <w:r>
        <w:t xml:space="preserve">4.2 Behaviour</w:t>
      </w:r>
    </w:p>
    <w:p>
      <w:pPr>
        <w:pStyle w:val="ListParagraph"/>
        <w:numPr>
          <w:ilvl w:val="0"/>
          <w:numId w:val="2"/>
        </w:numPr>
        <w:spacing w:after="80"/>
      </w:pPr>
      <w:r>
        <w:t xml:space="preserve">At least one profile must be selected to enable the action buttons.</w:t>
      </w:r>
    </w:p>
    <w:p>
      <w:pPr>
        <w:pStyle w:val="ListParagraph"/>
        <w:numPr>
          <w:ilvl w:val="0"/>
          <w:numId w:val="2"/>
        </w:numPr>
        <w:spacing w:after="80"/>
      </w:pPr>
      <w:r>
        <w:t xml:space="preserve">If all profiles are disconnected, the action buttons are disabled and an inline warning appears: 'Reconnect a profile to post'.</w:t>
      </w:r>
    </w:p>
    <w:p>
      <w:pPr>
        <w:pStyle w:val="ListParagraph"/>
        <w:numPr>
          <w:ilvl w:val="0"/>
          <w:numId w:val="2"/>
        </w:numPr>
        <w:spacing w:after="80"/>
      </w:pPr>
      <w:r>
        <w:t xml:space="preserve">'+' add button opens the existing channel-add sheet (already implemented; only the entry point changes).</w:t>
      </w:r>
    </w:p>
    <w:p>
      <w:pPr>
        <w:pStyle w:val="ListParagraph"/>
        <w:numPr>
          <w:ilvl w:val="0"/>
          <w:numId w:val="2"/>
        </w:numPr>
        <w:spacing w:after="80"/>
      </w:pPr>
      <w:r>
        <w:t xml:space="preserve">'Select all' selects every connected profile. Becomes 'Deselect all' once all are selected.</w:t>
      </w:r>
    </w:p>
    <w:p>
      <w:pPr>
        <w:pStyle w:val="Heading2"/>
        <w:spacing w:after="140" w:before="280"/>
      </w:pPr>
      <w:r>
        <w:t xml:space="preserve">4.3 Data shape</w:t>
      </w:r>
    </w:p>
    <w:p>
      <w:pPr>
        <w:spacing w:after="120"/>
      </w:pPr>
      <w:r>
        <w:rPr>
          <w:rFonts w:ascii="Consolas" w:cs="Consolas" w:eastAsia="Consolas" w:hAnsi="Consolas"/>
          <w:sz w:val="18"/>
          <w:szCs w:val="18"/>
        </w:rPr>
        <w:t xml:space="preserve">type ComposerProfile = { id: string; companyId: string; platform: 'linkedin' | 'facebook' | 'gmb' | 'x' | 'instagram'; displayName: string; avatarUrl: string | null; isConnected: boolean; tokenExpiresAt: string | null }</w:t>
      </w:r>
    </w:p>
    <w:p>
      <w:pPr>
        <w:pStyle w:val="Heading1"/>
        <w:spacing w:after="180" w:before="360"/>
      </w:pPr>
      <w:r>
        <w:t xml:space="preserve">5. Content card (Section B)</w:t>
      </w:r>
    </w:p>
    <w:p>
      <w:pPr>
        <w:pStyle w:val="Heading2"/>
        <w:spacing w:after="140" w:before="280"/>
      </w:pPr>
      <w:r>
        <w:t xml:space="preserve">5.1 Textarea</w:t>
      </w:r>
    </w:p>
    <w:p>
      <w:pPr>
        <w:pStyle w:val="ListParagraph"/>
        <w:numPr>
          <w:ilvl w:val="0"/>
          <w:numId w:val="2"/>
        </w:numPr>
        <w:spacing w:after="80"/>
      </w:pPr>
      <w:r>
        <w:t xml:space="preserve">Contenteditable div, role='textbox', spellcheck='false', whitespace pre-wrap.</w:t>
      </w:r>
    </w:p>
    <w:p>
      <w:pPr>
        <w:pStyle w:val="ListParagraph"/>
        <w:numPr>
          <w:ilvl w:val="0"/>
          <w:numId w:val="2"/>
        </w:numPr>
        <w:spacing w:after="80"/>
      </w:pPr>
      <w:r>
        <w:t xml:space="preserve">Min height 96px (min-h-24). Pads to fit content with no max height inside the modal (modal scrolls).</w:t>
      </w:r>
    </w:p>
    <w:p>
      <w:pPr>
        <w:pStyle w:val="ListParagraph"/>
        <w:numPr>
          <w:ilvl w:val="0"/>
          <w:numId w:val="2"/>
        </w:numPr>
        <w:spacing w:after="80"/>
      </w:pPr>
      <w:r>
        <w:t xml:space="preserve">Placeholder: 'Paste a link or type something' — gray-300, absolute-positioned, hidden on focus or when content present.</w:t>
      </w:r>
    </w:p>
    <w:p>
      <w:pPr>
        <w:pStyle w:val="ListParagraph"/>
        <w:numPr>
          <w:ilvl w:val="0"/>
          <w:numId w:val="2"/>
        </w:numPr>
        <w:spacing w:after="80"/>
      </w:pPr>
      <w:r>
        <w:t xml:space="preserve">Detects URLs as the user types/pastes. Each URL becomes an inline pill with bg-tag (rgb 233 247 255), rounded-s, padding 0 4px, color text-link.</w:t>
      </w:r>
    </w:p>
    <w:p>
      <w:pPr>
        <w:pStyle w:val="ListParagraph"/>
        <w:numPr>
          <w:ilvl w:val="0"/>
          <w:numId w:val="2"/>
        </w:numPr>
        <w:spacing w:after="80"/>
      </w:pPr>
      <w:r>
        <w:t xml:space="preserve">If a URL pill has an attached UTM (see Section 6.3), add the .smt-edit__has-utm modifier to the wrapper. The CSS appends a small 'UTM' superscript on each link via ::after.</w:t>
      </w:r>
    </w:p>
    <w:p>
      <w:pPr>
        <w:pStyle w:val="ListParagraph"/>
        <w:numPr>
          <w:ilvl w:val="0"/>
          <w:numId w:val="2"/>
        </w:numPr>
        <w:spacing w:after="80"/>
      </w:pPr>
      <w:r>
        <w:t xml:space="preserve">Hashtags (#word) render in color text-link. Mentions (@word) render in color text-link, with a subtle bg-tag pill on platforms that support real mentions (LinkedIn, Facebook). Detection is regex-based; autocomplete is out of scope for v1.</w:t>
      </w:r>
    </w:p>
    <w:p>
      <w:pPr>
        <w:pStyle w:val="Heading2"/>
        <w:spacing w:after="140" w:before="280"/>
      </w:pPr>
      <w:r>
        <w:t xml:space="preserve">5.2 Image/video upload zone</w:t>
      </w:r>
    </w:p>
    <w:p>
      <w:pPr>
        <w:pStyle w:val="ListParagraph"/>
        <w:numPr>
          <w:ilvl w:val="0"/>
          <w:numId w:val="2"/>
        </w:numPr>
        <w:spacing w:after="80"/>
      </w:pPr>
      <w:r>
        <w:t xml:space="preserve">Below the textarea, a 88×88 (w-22 h-22) dashed-border square with a + icon. Click opens file picker.</w:t>
      </w:r>
    </w:p>
    <w:p>
      <w:pPr>
        <w:pStyle w:val="ListParagraph"/>
        <w:numPr>
          <w:ilvl w:val="0"/>
          <w:numId w:val="2"/>
        </w:numPr>
        <w:spacing w:after="80"/>
      </w:pPr>
      <w:r>
        <w:t xml:space="preserve">Accepted: image/gif, video/*, image/jpeg, image/png, image/webp, image/bmp, image/tiff. Multiple allowed.</w:t>
      </w:r>
    </w:p>
    <w:p>
      <w:pPr>
        <w:pStyle w:val="ListParagraph"/>
        <w:numPr>
          <w:ilvl w:val="0"/>
          <w:numId w:val="2"/>
        </w:numPr>
        <w:spacing w:after="80"/>
      </w:pPr>
      <w:r>
        <w:t xml:space="preserve">Once an asset is added, it renders as a w-22 h-22 thumbnail inline with the upload zone, with a small × in the top-right to remove. Up to 10 assets per post.</w:t>
      </w:r>
    </w:p>
    <w:p>
      <w:pPr>
        <w:pStyle w:val="ListParagraph"/>
        <w:numPr>
          <w:ilvl w:val="0"/>
          <w:numId w:val="2"/>
        </w:numPr>
        <w:spacing w:after="80"/>
      </w:pPr>
      <w:r>
        <w:t xml:space="preserve">Per-platform validation runs on add (e.g. LinkedIn max 9 images, X max 4). If invalid for any selected platform, show inline warning in the textarea card footer.</w:t>
      </w:r>
    </w:p>
    <w:p>
      <w:pPr>
        <w:pStyle w:val="Heading2"/>
        <w:spacing w:after="140" w:before="280"/>
      </w:pPr>
      <w:r>
        <w:t xml:space="preserve">5.3 Tools row</w:t>
      </w:r>
    </w:p>
    <w:p>
      <w:pPr>
        <w:spacing w:after="120"/>
      </w:pPr>
      <w:r>
        <w:rPr>
          <w:b w:val="false"/>
          <w:bCs w:val="false"/>
          <w:i w:val="false"/>
          <w:iCs w:val="false"/>
        </w:rPr>
        <w:t xml:space="preserve">Below the upload zone, a horizontal flex of pill-shaped buttons (h-8, rounded-full, gray-50 bg, hover gray-100, padding 8px 12px). In order, left to right: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300"/>
        <w:gridCol w:w="1700"/>
        <w:gridCol w:w="4060"/>
      </w:tblGrid>
      <w:tr>
        <w:trPr>
          <w:tblHeader/>
        </w:trPr>
        <w:tc>
          <w:tcPr>
            <w:tcW w:type="dxa" w:w="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Order</w:t>
            </w:r>
          </w:p>
        </w:tc>
        <w:tc>
          <w:tcPr>
            <w:tcW w:type="dxa" w:w="15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Button</w:t>
            </w:r>
          </w:p>
        </w:tc>
        <w:tc>
          <w:tcPr>
            <w:tcW w:type="dxa" w:w="13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Icon</w:t>
            </w:r>
          </w:p>
        </w:tc>
        <w:tc>
          <w:tcPr>
            <w:tcW w:type="dxa" w:w="17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Label</w:t>
            </w:r>
          </w:p>
        </w:tc>
        <w:tc>
          <w:tcPr>
            <w:tcW w:type="dxa" w:w="40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Behaviour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Emoji</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smiley face 16×16</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(icon only)</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Click toggles a 320px-wide emoji picker popover anchored bottom-start. Use emoji-picker-react (already in repo) themed to match. Insert at caret on click.</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2</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GIF</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(none)</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GIF</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Click toggles a 320×400 Giphy picker popover. See Section 6.2.</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3</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UTM</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(none)</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UTM</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Click toggles UTM builder popover anchored bottom-start. See Section 6.3.</w:t>
            </w:r>
          </w:p>
        </w:tc>
      </w:tr>
      <w:tr>
        <w:tc>
          <w:tcPr>
            <w:tcW w:type="dxa" w:w="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4</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Add tag</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tag 16×16</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Add tag</w:t>
            </w:r>
          </w:p>
        </w:tc>
        <w:tc>
          <w:tcPr>
            <w:tcW w:type="dxa" w:w="4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Click toggles tag selector popover anchored bottom-start. See Section 6.4.</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AI Assistant</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magic wand 16×16</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AI Assistant</w:t>
            </w:r>
          </w:p>
        </w:tc>
        <w:tc>
          <w:tcPr>
            <w:tcW w:type="dxa" w:w="4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Click toggles AI Assistant panel. See Section 6.5.</w:t>
            </w:r>
          </w:p>
        </w:tc>
      </w:tr>
    </w:tbl>
    <w:p>
      <w:pPr>
        <w:pStyle w:val="Heading2"/>
        <w:spacing w:after="140" w:before="280"/>
      </w:pPr>
      <w:r>
        <w:t xml:space="preserve">5.4 Per-platform action affordances</w:t>
      </w:r>
    </w:p>
    <w:p>
      <w:pPr>
        <w:spacing w:after="120"/>
      </w:pPr>
      <w:r>
        <w:rPr>
          <w:b w:val="false"/>
          <w:bCs w:val="false"/>
          <w:i w:val="false"/>
          <w:iCs w:val="false"/>
        </w:rPr>
        <w:t xml:space="preserve">Below the tools row, separated by a 1px gray-100 divider, each currently-selected platform contributes its own action affordances. Only the affordances for currently-selected platforms render.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Platform</w:t>
            </w:r>
          </w:p>
        </w:tc>
        <w:tc>
          <w:tcPr>
            <w:tcW w:type="dxa" w:w="1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Affordance</w:t>
            </w:r>
          </w:p>
        </w:tc>
        <w:tc>
          <w:tcPr>
            <w:tcW w:type="dxa" w:w="22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Icon</w:t>
            </w:r>
          </w:p>
        </w:tc>
        <w:tc>
          <w:tcPr>
            <w:tcW w:type="dxa" w:w="33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Behaviour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LinkedIn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Add link</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LinkedIn 16×16 SVG, then chain-link icon</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Click opens a popover with a URL input + optional title/description override. Saved value becomes a LinkedIn URL preview card attached to the LinkedIn variant of this post (preview shows it inline).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Google Business Profile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Add button</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GBP 16×16 SVG, then chain-link icon</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Click opens a popover with: button type dropdown (Book, Order online, Buy, Learn more, Sign up, Call now), then a URL field (or phone field for Call now). Saved value becomes a GBP call-to-action button on the post.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Facebook</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Add link</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FB 16×16 SVG, then chain-link icon</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Same shape as LinkedIn Add link. Saved value becomes a Facebook URL preview card.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X (Twitter)</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(no extra affordance)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X handles links inline in body. No extra control needed.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Instagram</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(no extra affordance for organic posts)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Instagram organic posts do not support clickable links in body. The 'Add link' affordance is disabled here.</w:t>
            </w:r>
          </w:p>
        </w:tc>
      </w:tr>
    </w:tbl>
    <w:p>
      <w:r>
        <w:t xml:space="preserve"/>
      </w:r>
    </w:p>
    <w:p>
      <w:pPr>
        <w:pStyle w:val="ListParagraph"/>
        <w:numPr>
          <w:ilvl w:val="0"/>
          <w:numId w:val="2"/>
        </w:numPr>
        <w:spacing w:after="80"/>
      </w:pPr>
      <w:r>
        <w:t xml:space="preserve">Each affordance is a pill-shaped button: h-8, rounded-full, gray-50 bg, hover gray-100, padding 8px 12px. Identical visual style to the tools row pills (see image 3 from Steven's screenshots — the 'in [Add link]' pill below the tools row).</w:t>
      </w:r>
    </w:p>
    <w:p>
      <w:pPr>
        <w:pStyle w:val="ListParagraph"/>
        <w:numPr>
          <w:ilvl w:val="0"/>
          <w:numId w:val="2"/>
        </w:numPr>
        <w:spacing w:after="80"/>
      </w:pPr>
      <w:r>
        <w:t xml:space="preserve">Affordances stack vertically when multiple platforms contribute. Order matches profile-selector order.</w:t>
      </w:r>
    </w:p>
    <w:p>
      <w:pPr>
        <w:pStyle w:val="ListParagraph"/>
        <w:numPr>
          <w:ilvl w:val="0"/>
          <w:numId w:val="2"/>
        </w:numPr>
        <w:spacing w:after="80"/>
      </w:pPr>
      <w:r>
        <w:t xml:space="preserve">Saved values are stored on the per-platform variant (§5.5) — they are platform-specific by definition.</w:t>
      </w:r>
    </w:p>
    <w:p>
      <w:pPr>
        <w:pStyle w:val="ListParagraph"/>
        <w:numPr>
          <w:ilvl w:val="0"/>
          <w:numId w:val="2"/>
        </w:numPr>
        <w:spacing w:after="80"/>
      </w:pPr>
      <w:r>
        <w:t xml:space="preserve">Container collapses to zero height when no profiles are selected.</w:t>
      </w:r>
    </w:p>
    <w:p>
      <w:pPr>
        <w:pStyle w:val="Heading2"/>
        <w:spacing w:after="140" w:before="280"/>
      </w:pPr>
      <w:r>
        <w:t xml:space="preserve">5.5 Customize for — per-platform copy variants</w:t>
      </w:r>
    </w:p>
    <w:p>
      <w:pPr>
        <w:spacing w:after="120"/>
      </w:pPr>
      <w:r>
        <w:rPr>
          <w:b w:val="false"/>
          <w:bCs w:val="false"/>
          <w:i w:val="false"/>
          <w:iCs w:val="false"/>
        </w:rPr>
        <w:t xml:space="preserve">When 2 or more profiles are selected, a 'Customize for [icon] [icon]' row appears below the per-platform action card. Each icon corresponds to a selected platform and is clickable.</w:t>
      </w:r>
    </w:p>
    <w:p>
      <w:r>
        <w:t xml:space="preserve"/>
      </w:r>
    </w:p>
    <w:p>
      <w:pPr>
        <w:pStyle w:val="ListParagraph"/>
        <w:numPr>
          <w:ilvl w:val="0"/>
          <w:numId w:val="2"/>
        </w:numPr>
        <w:spacing w:after="80"/>
      </w:pPr>
      <w:r>
        <w:t xml:space="preserve">Default state: master body (the value typed in the main textarea) is used for ALL platforms. The 'Customize for' icons are unfilled / no badge.</w:t>
      </w:r>
    </w:p>
    <w:p>
      <w:pPr>
        <w:pStyle w:val="ListParagraph"/>
        <w:numPr>
          <w:ilvl w:val="0"/>
          <w:numId w:val="2"/>
        </w:numPr>
        <w:spacing w:after="80"/>
      </w:pPr>
      <w:r>
        <w:t xml:space="preserve">Click a platform icon: enters per-platform edit mode for that platform. The textarea now edits the variant body for that platform only. A small back/master link returns to master editing mode.</w:t>
      </w:r>
    </w:p>
    <w:p>
      <w:pPr>
        <w:pStyle w:val="ListParagraph"/>
        <w:numPr>
          <w:ilvl w:val="0"/>
          <w:numId w:val="2"/>
        </w:numPr>
        <w:spacing w:after="80"/>
      </w:pPr>
      <w:r>
        <w:t xml:space="preserve">Once a platform has a variant set, its icon in the 'Customize for' row gets a small filled accent-primary badge.</w:t>
      </w:r>
    </w:p>
    <w:p>
      <w:pPr>
        <w:pStyle w:val="ListParagraph"/>
        <w:numPr>
          <w:ilvl w:val="0"/>
          <w:numId w:val="2"/>
        </w:numPr>
        <w:spacing w:after="80"/>
      </w:pPr>
      <w:r>
        <w:t xml:space="preserve">Switching the per-platform edit context does NOT lose the master body. The master body is the fallback; a variant overrides it for one platform only.</w:t>
      </w:r>
    </w:p>
    <w:p>
      <w:pPr>
        <w:pStyle w:val="ListParagraph"/>
        <w:numPr>
          <w:ilvl w:val="0"/>
          <w:numId w:val="2"/>
        </w:numPr>
        <w:spacing w:after="80"/>
      </w:pPr>
      <w:r>
        <w:t xml:space="preserve">On save, each draft created (one per platform/time slot) uses the per-platform variant if set, otherwise the master body. Field on social_post_drafts: body_override (text, nullable). Also see §9.5.</w:t>
      </w:r>
    </w:p>
    <w:p>
      <w:pPr>
        <w:pStyle w:val="ListParagraph"/>
        <w:numPr>
          <w:ilvl w:val="0"/>
          <w:numId w:val="2"/>
        </w:numPr>
        <w:spacing w:after="80"/>
      </w:pPr>
      <w:r>
        <w:t xml:space="preserve">Preview pane (§3a.4) reflects variants in real time: each platform's preview card shows that platform's variant body (or the master if no variant).</w:t>
      </w:r>
    </w:p>
    <w:p>
      <w:pPr>
        <w:pStyle w:val="Heading1"/>
        <w:spacing w:after="180" w:before="360"/>
      </w:pPr>
      <w:r>
        <w:t xml:space="preserve">6. Tool popovers (the 'how each pill works')</w:t>
      </w:r>
    </w:p>
    <w:p>
      <w:pPr>
        <w:pStyle w:val="Heading2"/>
        <w:spacing w:after="140" w:before="280"/>
      </w:pPr>
      <w:r>
        <w:t xml:space="preserve">6.1 Emoji picker</w:t>
      </w:r>
    </w:p>
    <w:p>
      <w:pPr>
        <w:pStyle w:val="ListParagraph"/>
        <w:numPr>
          <w:ilvl w:val="0"/>
          <w:numId w:val="2"/>
        </w:numPr>
        <w:spacing w:after="80"/>
      </w:pPr>
      <w:r>
        <w:t xml:space="preserve">Library: emoji-picker-react (existing). Theme: light. Width 320px. Anchor: pill button bottom-start. shadow-popper, rounded-m.</w:t>
      </w:r>
    </w:p>
    <w:p>
      <w:pPr>
        <w:pStyle w:val="ListParagraph"/>
        <w:numPr>
          <w:ilvl w:val="0"/>
          <w:numId w:val="2"/>
        </w:numPr>
        <w:spacing w:after="80"/>
      </w:pPr>
      <w:r>
        <w:t xml:space="preserve">On select: insert emoji at caret position in the textarea. Close popover.</w:t>
      </w:r>
    </w:p>
    <w:p>
      <w:pPr>
        <w:pStyle w:val="ListParagraph"/>
        <w:numPr>
          <w:ilvl w:val="0"/>
          <w:numId w:val="2"/>
        </w:numPr>
        <w:spacing w:after="80"/>
      </w:pPr>
      <w:r>
        <w:t xml:space="preserve">Close on Escape, outside-click, or selecting an emoji.</w:t>
      </w:r>
    </w:p>
    <w:p>
      <w:pPr>
        <w:pStyle w:val="Heading2"/>
        <w:spacing w:after="140" w:before="280"/>
      </w:pPr>
      <w:r>
        <w:t xml:space="preserve">6.2 GIF picker (Giphy)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80"/>
            </w:pPr>
            <w:r>
              <w:rPr>
                <w:b/>
                <w:bCs/>
              </w:rPr>
              <w:t xml:space="preserve">Decision locked</w:t>
            </w:r>
          </w:p>
          <w:p>
            <w:r>
              <w:t xml:space="preserve">Provider is Giphy. Tenor (which the audit named) is overridden. Reason: Steven approved Giphy in chat on 18 May 2026 for Semrush parity. The 'Powered by Giphy' attribution is mandatory under Giphy SDK terms.</w:t>
            </w:r>
          </w:p>
        </w:tc>
      </w:tr>
    </w:tbl>
    <w:p>
      <w:r>
        <w:t xml:space="preserve"/>
      </w:r>
    </w:p>
    <w:p>
      <w:pPr>
        <w:pStyle w:val="ListParagraph"/>
        <w:numPr>
          <w:ilvl w:val="0"/>
          <w:numId w:val="2"/>
        </w:numPr>
        <w:spacing w:after="80"/>
      </w:pPr>
      <w:r>
        <w:t xml:space="preserve">Popover: 320px wide, 400px tall, shadow-popper, rounded-m, white surface.</w:t>
      </w:r>
    </w:p>
    <w:p>
      <w:pPr>
        <w:pStyle w:val="ListParagraph"/>
        <w:numPr>
          <w:ilvl w:val="0"/>
          <w:numId w:val="2"/>
        </w:numPr>
        <w:spacing w:after="80"/>
      </w:pPr>
      <w:r>
        <w:t xml:space="preserve">Top: search input, full width, with magnifying-glass icon left and 'POWERED BY GIPHY' lockup right (Giphy brand SDK provides this asset — use it).</w:t>
      </w:r>
    </w:p>
    <w:p>
      <w:pPr>
        <w:pStyle w:val="ListParagraph"/>
        <w:numPr>
          <w:ilvl w:val="0"/>
          <w:numId w:val="2"/>
        </w:numPr>
        <w:spacing w:after="80"/>
      </w:pPr>
      <w:r>
        <w:t xml:space="preserve">Default state (no search): six reaction categories shown as full-width banners with a representative GIF and a label overlay. In order: Like, Haha, Yay, Wow, Sad, Angry. Clicking a category fills the picker with results for that search term.</w:t>
      </w:r>
    </w:p>
    <w:p>
      <w:pPr>
        <w:pStyle w:val="ListParagraph"/>
        <w:numPr>
          <w:ilvl w:val="0"/>
          <w:numId w:val="2"/>
        </w:numPr>
        <w:spacing w:after="80"/>
      </w:pPr>
      <w:r>
        <w:t xml:space="preserve">Results: scrollable vertical list of full-width GIF tiles. Click selects.</w:t>
      </w:r>
    </w:p>
    <w:p>
      <w:pPr>
        <w:pStyle w:val="ListParagraph"/>
        <w:numPr>
          <w:ilvl w:val="0"/>
          <w:numId w:val="2"/>
        </w:numPr>
        <w:spacing w:after="80"/>
      </w:pPr>
      <w:r>
        <w:t xml:space="preserve">On select: the GIF replaces the image-upload zone state (one GIF = no other media). Show as the standard 88×88 thumbnail.</w:t>
      </w:r>
    </w:p>
    <w:p>
      <w:pPr>
        <w:pStyle w:val="ListParagraph"/>
        <w:numPr>
          <w:ilvl w:val="0"/>
          <w:numId w:val="2"/>
        </w:numPr>
        <w:spacing w:after="80"/>
      </w:pPr>
      <w:r>
        <w:t xml:space="preserve">Giphy API key: GIPHY_API_KEY environment variable. Add to .env.example. Use the JS SDK @giphy/js-fetch-api (no API key in client code beyond what Giphy's SDK requires — server-proxy if the key must stay private).</w:t>
      </w:r>
    </w:p>
    <w:p>
      <w:pPr>
        <w:pStyle w:val="ListParagraph"/>
        <w:numPr>
          <w:ilvl w:val="0"/>
          <w:numId w:val="2"/>
        </w:numPr>
        <w:spacing w:after="80"/>
      </w:pPr>
      <w:r>
        <w:t xml:space="preserve">Rate-limit aware: if Giphy returns 429, show 'Too many requests, try again in a minute' inline in the popover.</w:t>
      </w:r>
    </w:p>
    <w:p>
      <w:pPr>
        <w:pStyle w:val="ListParagraph"/>
        <w:numPr>
          <w:ilvl w:val="0"/>
          <w:numId w:val="2"/>
        </w:numPr>
        <w:spacing w:after="80"/>
      </w:pPr>
      <w:r>
        <w:t xml:space="preserve">Endpoint plan: server-side proxy at /api/platform/social/gifs/search?q=... to keep the Giphy API key out of the bundle. Returns the same shape as Giphy's /search endpoint, filtered to the fields the client needs.</w:t>
      </w:r>
    </w:p>
    <w:p>
      <w:pPr>
        <w:pStyle w:val="Heading2"/>
        <w:spacing w:after="140" w:before="280"/>
      </w:pPr>
      <w:r>
        <w:t xml:space="preserve">6.3 UTM builder</w:t>
      </w:r>
    </w:p>
    <w:p>
      <w:pPr>
        <w:pStyle w:val="ListParagraph"/>
        <w:numPr>
          <w:ilvl w:val="0"/>
          <w:numId w:val="2"/>
        </w:numPr>
        <w:spacing w:after="80"/>
      </w:pPr>
      <w:r>
        <w:t xml:space="preserve">Popover: 360px wide, rounded-m, shadow-popper, white. Contains five labelled text inputs and a 'Save' button.</w:t>
      </w:r>
    </w:p>
    <w:p>
      <w:pPr>
        <w:pStyle w:val="ListParagraph"/>
        <w:numPr>
          <w:ilvl w:val="0"/>
          <w:numId w:val="2"/>
        </w:numPr>
        <w:spacing w:after="80"/>
      </w:pPr>
      <w:r>
        <w:t xml:space="preserve">Inputs: utm_source (required, default 'social'), utm_medium (required, default '&lt;platform&gt;' computed per-profile), utm_campaign (required), utm_term (optional), utm_content (optional).</w:t>
      </w:r>
    </w:p>
    <w:p>
      <w:pPr>
        <w:pStyle w:val="ListParagraph"/>
        <w:numPr>
          <w:ilvl w:val="0"/>
          <w:numId w:val="2"/>
        </w:numPr>
        <w:spacing w:after="80"/>
      </w:pPr>
      <w:r>
        <w:t xml:space="preserve">On Save: every URL currently in the textarea is appended with these parameters when the draft is created. Existing parameters in the URL are preserved; UTM keys are upserted.</w:t>
      </w:r>
    </w:p>
    <w:p>
      <w:pPr>
        <w:pStyle w:val="ListParagraph"/>
        <w:numPr>
          <w:ilvl w:val="0"/>
          <w:numId w:val="2"/>
        </w:numPr>
        <w:spacing w:after="80"/>
      </w:pPr>
      <w:r>
        <w:t xml:space="preserve">Per-profile platform substitution: if utm_medium is left at the literal '&lt;platform&gt;', each generated draft uses the actual platform string ('linkedin', 'facebook', 'gmb'). Otherwise the literal value is used as-is for all drafts.</w:t>
      </w:r>
    </w:p>
    <w:p>
      <w:pPr>
        <w:pStyle w:val="ListParagraph"/>
        <w:numPr>
          <w:ilvl w:val="0"/>
          <w:numId w:val="2"/>
        </w:numPr>
        <w:spacing w:after="80"/>
      </w:pPr>
      <w:r>
        <w:t xml:space="preserve">Visual indicator: while UTM is configured, the textarea wrapper carries the .smt-edit__has-utm class (matches the Semrush CSS pattern in 4244 chunk). The CSS appends a small superscript 'UTM' after each link pill via ::after.</w:t>
      </w:r>
    </w:p>
    <w:p>
      <w:pPr>
        <w:pStyle w:val="ListParagraph"/>
        <w:numPr>
          <w:ilvl w:val="0"/>
          <w:numId w:val="2"/>
        </w:numPr>
        <w:spacing w:after="80"/>
      </w:pPr>
      <w:r>
        <w:t xml:space="preserve">Clearable: a 'Remove UTM' link inside the popover wipes the config and the indicator.</w:t>
      </w:r>
    </w:p>
    <w:p>
      <w:pPr>
        <w:pStyle w:val="ListParagraph"/>
        <w:numPr>
          <w:ilvl w:val="0"/>
          <w:numId w:val="2"/>
        </w:numPr>
        <w:spacing w:after="80"/>
      </w:pPr>
      <w:r>
        <w:t xml:space="preserve">Persistence: UTM config is stored per-company as a default. The composer pre-fills from the last-used UTM, but the user can override per-post. New table: see Section 9.1.</w:t>
      </w:r>
    </w:p>
    <w:p>
      <w:pPr>
        <w:pStyle w:val="Heading2"/>
        <w:spacing w:after="140" w:before="280"/>
      </w:pPr>
      <w:r>
        <w:t xml:space="preserve">6.4 Tag selector</w:t>
      </w:r>
    </w:p>
    <w:p>
      <w:pPr>
        <w:pStyle w:val="ListParagraph"/>
        <w:numPr>
          <w:ilvl w:val="0"/>
          <w:numId w:val="2"/>
        </w:numPr>
        <w:spacing w:after="80"/>
      </w:pPr>
      <w:r>
        <w:t xml:space="preserve">Tags = internal topic tags. Not hashtags. Not social mentions. Used by Opollo for reporting and CAP campaign linkage.</w:t>
      </w:r>
    </w:p>
    <w:p>
      <w:pPr>
        <w:pStyle w:val="ListParagraph"/>
        <w:numPr>
          <w:ilvl w:val="0"/>
          <w:numId w:val="2"/>
        </w:numPr>
        <w:spacing w:after="80"/>
      </w:pPr>
      <w:r>
        <w:t xml:space="preserve">Popover: 280px wide. Top: search-as-you-type input. Below: scrollable list of existing company tags (checkbox + name). Bottom: '+ Create tag' input.</w:t>
      </w:r>
    </w:p>
    <w:p>
      <w:pPr>
        <w:pStyle w:val="ListParagraph"/>
        <w:numPr>
          <w:ilvl w:val="0"/>
          <w:numId w:val="2"/>
        </w:numPr>
        <w:spacing w:after="80"/>
      </w:pPr>
      <w:r>
        <w:t xml:space="preserve">Selecting tags toggles them on the draft. Tags are stored in social_post_drafts.tag_ids (jsonb array) — see schema in Section 9.2.</w:t>
      </w:r>
    </w:p>
    <w:p>
      <w:pPr>
        <w:pStyle w:val="ListParagraph"/>
        <w:numPr>
          <w:ilvl w:val="0"/>
          <w:numId w:val="2"/>
        </w:numPr>
        <w:spacing w:after="80"/>
      </w:pPr>
      <w:r>
        <w:t xml:space="preserve">Tags are NEVER appended to the post text. They only attach to the draft record.</w:t>
      </w:r>
    </w:p>
    <w:p>
      <w:pPr>
        <w:pStyle w:val="Heading2"/>
        <w:spacing w:after="140" w:before="280"/>
      </w:pPr>
      <w:r>
        <w:t xml:space="preserve">6.5 AI Assistant</w:t>
      </w:r>
    </w:p>
    <w:p>
      <w:pPr>
        <w:pStyle w:val="ListParagraph"/>
        <w:numPr>
          <w:ilvl w:val="0"/>
          <w:numId w:val="2"/>
        </w:numPr>
        <w:spacing w:after="80"/>
      </w:pPr>
      <w:r>
        <w:t xml:space="preserve">Button label: 'AI Assistant' (not 'AI'). Icon: magic-wand SVG. Pill style matches the other tools.</w:t>
      </w:r>
    </w:p>
    <w:p>
      <w:pPr>
        <w:pStyle w:val="ListParagraph"/>
        <w:numPr>
          <w:ilvl w:val="0"/>
          <w:numId w:val="2"/>
        </w:numPr>
        <w:spacing w:after="80"/>
      </w:pPr>
      <w:r>
        <w:t xml:space="preserve">Click opens a 380px-wide panel (not a popover — slides in from the right of the modal on desktop, full-modal-replacing sheet on mobile).</w:t>
      </w:r>
    </w:p>
    <w:p>
      <w:pPr>
        <w:pStyle w:val="ListParagraph"/>
        <w:numPr>
          <w:ilvl w:val="0"/>
          <w:numId w:val="2"/>
        </w:numPr>
        <w:spacing w:after="80"/>
      </w:pPr>
      <w:r>
        <w:t xml:space="preserve">Panel content: a prompt input ('Tell the AI what you want — e.g. "a confident hook about cybersecurity insurance"'), a tone selector (Professional, Casual, Witty, Persuasive — chips), a length selector (Short ≤80 chars / Medium ≤180 chars / Long ≤500 chars), and a 'Generate' button.</w:t>
      </w:r>
    </w:p>
    <w:p>
      <w:pPr>
        <w:pStyle w:val="ListParagraph"/>
        <w:numPr>
          <w:ilvl w:val="0"/>
          <w:numId w:val="2"/>
        </w:numPr>
        <w:spacing w:after="80"/>
      </w:pPr>
      <w:r>
        <w:t xml:space="preserve">On Generate: POST /api/platform/cap/generate (the canonical endpoint per spec v1; replace any reference to /cap/assist which the audit found wrong). Body: { prompt, tone, length, profiles: [...platforms], currentDraft, companyVoiceId }. Streams back generated text via SSE if available, otherwise returns whole response.</w:t>
      </w:r>
    </w:p>
    <w:p>
      <w:pPr>
        <w:pStyle w:val="ListParagraph"/>
        <w:numPr>
          <w:ilvl w:val="0"/>
          <w:numId w:val="2"/>
        </w:numPr>
        <w:spacing w:after="80"/>
      </w:pPr>
      <w:r>
        <w:t xml:space="preserve">Result actions: 'Use this' (replaces textarea content), 'Append' (adds to end), 'Regenerate', 'Copy'. After 'Use this' or 'Append', the panel can stay open for iteration.</w:t>
      </w:r>
    </w:p>
    <w:p>
      <w:pPr>
        <w:pStyle w:val="ListParagraph"/>
        <w:numPr>
          <w:ilvl w:val="0"/>
          <w:numId w:val="2"/>
        </w:numPr>
        <w:spacing w:after="80"/>
      </w:pPr>
      <w:r>
        <w:t xml:space="preserve">Error states: rate-limited, model error, prompt rejected. Each shows a clear inline message with retry.</w:t>
      </w:r>
    </w:p>
    <w:p>
      <w:pPr>
        <w:pStyle w:val="Heading1"/>
        <w:spacing w:after="180" w:before="360"/>
      </w:pPr>
      <w:r>
        <w:t xml:space="preserve">7. Scheduling card (Section C) — the four tabs</w:t>
      </w:r>
    </w:p>
    <w:p>
      <w:pPr>
        <w:spacing w:after="120"/>
      </w:pPr>
      <w:r>
        <w:rPr>
          <w:b w:val="false"/>
          <w:bCs w:val="false"/>
          <w:i w:val="false"/>
          <w:iCs w:val="false"/>
        </w:rPr>
        <w:t xml:space="preserve">Implemented as a tabbed card. The active tab's content replaces the body of the card. Tab labels and underlying enum values are locked: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900"/>
        <w:gridCol w:w="3060"/>
      </w:tblGrid>
      <w:tr>
        <w:trPr>
          <w:tblHeader/>
        </w:trPr>
        <w:tc>
          <w:tcPr>
            <w:tcW w:type="dxa" w:w="17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Tab label</w:t>
            </w:r>
          </w:p>
        </w:tc>
        <w:tc>
          <w:tcPr>
            <w:tcW w:type="dxa" w:w="17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Enum value</w:t>
            </w:r>
          </w:p>
        </w:tc>
        <w:tc>
          <w:tcPr>
            <w:tcW w:type="dxa" w:w="29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Action button label</w:t>
            </w:r>
          </w:p>
        </w:tc>
        <w:tc>
          <w:tcPr>
            <w:tcW w:type="dxa" w:w="30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Secondary button label</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 now</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postNow</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 now</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 now &amp; create another</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Schedule</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schedule</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Schedule</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Schedule &amp; create another</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Publish regularly</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publishRegularly</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Publish regularly</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Publish regularly &amp; create another</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Save as draft</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saveAsDraft</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Save as draft</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Save as draft &amp; create another</w:t>
            </w:r>
          </w:p>
        </w:tc>
      </w:tr>
    </w:tbl>
    <w:p>
      <w:r>
        <w:t xml:space="preserve"/>
      </w:r>
    </w:p>
    <w:p>
      <w:pPr>
        <w:spacing w:after="120"/>
      </w:pPr>
      <w:r>
        <w:rPr>
          <w:b w:val="false"/>
          <w:bCs w:val="false"/>
          <w:i w:val="false"/>
          <w:iCs w:val="false"/>
        </w:rPr>
        <w:t xml:space="preserve">Enum values are confirmed from Semrush 1940 chunk. Don't paraphrase them.</w:t>
      </w:r>
    </w:p>
    <w:p>
      <w:pPr>
        <w:pStyle w:val="Heading2"/>
        <w:spacing w:after="140" w:before="280"/>
      </w:pPr>
      <w:r>
        <w:t xml:space="preserve">7.1 Tab: Post now</w:t>
      </w:r>
    </w:p>
    <w:p>
      <w:pPr>
        <w:pStyle w:val="ListParagraph"/>
        <w:numPr>
          <w:ilvl w:val="0"/>
          <w:numId w:val="2"/>
        </w:numPr>
        <w:spacing w:after="80"/>
      </w:pPr>
      <w:r>
        <w:t xml:space="preserve">Body: a single line of helper text — 'Post will be published immediately on submit.' text-200 gray-500.</w:t>
      </w:r>
    </w:p>
    <w:p>
      <w:pPr>
        <w:pStyle w:val="ListParagraph"/>
        <w:numPr>
          <w:ilvl w:val="0"/>
          <w:numId w:val="2"/>
        </w:numPr>
        <w:spacing w:after="80"/>
      </w:pPr>
      <w:r>
        <w:t xml:space="preserve">Below: the approval toggle row (Section 7.5).</w:t>
      </w:r>
    </w:p>
    <w:p>
      <w:pPr>
        <w:pStyle w:val="ListParagraph"/>
        <w:numPr>
          <w:ilvl w:val="0"/>
          <w:numId w:val="2"/>
        </w:numPr>
        <w:spacing w:after="80"/>
      </w:pPr>
      <w:r>
        <w:t xml:space="preserve">Primary action posts the draft synchronously: server creates draft, immediately enqueues to bundle.social, returns 202 with the draft URL.</w:t>
      </w:r>
    </w:p>
    <w:p>
      <w:pPr>
        <w:pStyle w:val="Heading2"/>
        <w:spacing w:after="140" w:before="280"/>
      </w:pPr>
      <w:r>
        <w:t xml:space="preserve">7.2 Tab: Schedule</w:t>
      </w:r>
    </w:p>
    <w:p>
      <w:pPr>
        <w:pStyle w:val="ListParagraph"/>
        <w:numPr>
          <w:ilvl w:val="0"/>
          <w:numId w:val="2"/>
        </w:numPr>
        <w:spacing w:after="80"/>
      </w:pPr>
      <w:r>
        <w:t xml:space="preserve">Body: a grid 'Date | Time | (delete)'. Initial row: Date picker (default today), Time picker (default next round 15min slot in browser tz), delete icon hidden on first row.</w:t>
      </w:r>
    </w:p>
    <w:p>
      <w:pPr>
        <w:pStyle w:val="ListParagraph"/>
        <w:numPr>
          <w:ilvl w:val="0"/>
          <w:numId w:val="2"/>
        </w:numPr>
        <w:spacing w:after="80"/>
      </w:pPr>
      <w:r>
        <w:t xml:space="preserve">Date picker: a single-date popover calendar. Shows current month, navigable. Past days greyed with the .smt-calendar-past-days-bg striped pattern (already in 4244 CSS).</w:t>
      </w:r>
    </w:p>
    <w:p>
      <w:pPr>
        <w:pStyle w:val="ListParagraph"/>
        <w:numPr>
          <w:ilvl w:val="0"/>
          <w:numId w:val="2"/>
        </w:numPr>
        <w:spacing w:after="80"/>
      </w:pPr>
      <w:r>
        <w:t xml:space="preserve">Time picker: two-input HH:MM. Uses Semrush 24-hour format. Wraps and validates 00:00–23:59. Stepper on focus.</w:t>
      </w:r>
    </w:p>
    <w:p>
      <w:pPr>
        <w:pStyle w:val="ListParagraph"/>
        <w:numPr>
          <w:ilvl w:val="0"/>
          <w:numId w:val="2"/>
        </w:numPr>
        <w:spacing w:after="80"/>
      </w:pPr>
      <w:r>
        <w:t xml:space="preserve">'+ Add time' button below the grid. On click: adds another row with the same date but a new empty time. Up to 10 times per date.</w:t>
      </w:r>
    </w:p>
    <w:p>
      <w:pPr>
        <w:pStyle w:val="ListParagraph"/>
        <w:numPr>
          <w:ilvl w:val="0"/>
          <w:numId w:val="2"/>
        </w:numPr>
        <w:spacing w:after="80"/>
      </w:pPr>
      <w:r>
        <w:t xml:space="preserve">Multiple rows = multiple drafts created (one per time slot).</w:t>
      </w:r>
    </w:p>
    <w:p>
      <w:pPr>
        <w:pStyle w:val="ListParagraph"/>
        <w:numPr>
          <w:ilvl w:val="0"/>
          <w:numId w:val="2"/>
        </w:numPr>
        <w:spacing w:after="80"/>
      </w:pPr>
      <w:r>
        <w:t xml:space="preserve">Time zone semantics: ALL inputs are interpreted in the user's connection-attached timezone (per Workstream 3, PR #902, lib/platform/time/zone.ts). Convert to UTC via fromLocalToUtc() before POST.</w:t>
      </w:r>
    </w:p>
    <w:p>
      <w:pPr>
        <w:pStyle w:val="ListParagraph"/>
        <w:numPr>
          <w:ilvl w:val="0"/>
          <w:numId w:val="2"/>
        </w:numPr>
        <w:spacing w:after="80"/>
      </w:pPr>
      <w:r>
        <w:t xml:space="preserve">Below the grid: approval toggle row.</w:t>
      </w:r>
    </w:p>
    <w:p>
      <w:pPr>
        <w:pStyle w:val="Heading2"/>
        <w:spacing w:after="140" w:before="280"/>
      </w:pPr>
      <w:r>
        <w:t xml:space="preserve">7.3 Tab: Publish regularly</w:t>
      </w:r>
    </w:p>
    <w:p>
      <w:pPr>
        <w:pStyle w:val="ListParagraph"/>
        <w:numPr>
          <w:ilvl w:val="0"/>
          <w:numId w:val="2"/>
        </w:numPr>
        <w:spacing w:after="80"/>
      </w:pPr>
      <w:r>
        <w:t xml:space="preserve">Body: four controls stacked.</w:t>
      </w:r>
    </w:p>
    <w:p>
      <w:pPr>
        <w:pStyle w:val="ListParagraph"/>
        <w:numPr>
          <w:ilvl w:val="0"/>
          <w:numId w:val="2"/>
        </w:numPr>
        <w:spacing w:after="80"/>
      </w:pPr>
      <w:r>
        <w:t xml:space="preserve">1. 'Publish every' [number 1–99] [unit: Hours / Days / Weeks / Months — dropdown]. Enum values lowercase ('hours', 'days', 'weeks', 'months') from Semrush 1940 chunk.</w:t>
      </w:r>
    </w:p>
    <w:p>
      <w:pPr>
        <w:pStyle w:val="ListParagraph"/>
        <w:numPr>
          <w:ilvl w:val="0"/>
          <w:numId w:val="2"/>
        </w:numPr>
        <w:spacing w:after="80"/>
      </w:pPr>
      <w:r>
        <w:t xml:space="preserve">2. 'Posts per profile per interval' [number 1–10]. Default 1.</w:t>
      </w:r>
    </w:p>
    <w:p>
      <w:pPr>
        <w:pStyle w:val="ListParagraph"/>
        <w:numPr>
          <w:ilvl w:val="0"/>
          <w:numId w:val="2"/>
        </w:numPr>
        <w:spacing w:after="80"/>
      </w:pPr>
      <w:r>
        <w:t xml:space="preserve">3. 'From' date picker (default today). 'To' date picker (default today + 30 days). Same component as Schedule tab.</w:t>
      </w:r>
    </w:p>
    <w:p>
      <w:pPr>
        <w:pStyle w:val="ListParagraph"/>
        <w:numPr>
          <w:ilvl w:val="0"/>
          <w:numId w:val="2"/>
        </w:numPr>
        <w:spacing w:after="80"/>
      </w:pPr>
      <w:r>
        <w:t xml:space="preserve">4. 'Posting window' helper: two time inputs 'Between' [HH:MM] 'and' [HH:MM]. Defaults 09:00–17:00. Each generated draft is placed within this window.</w:t>
      </w:r>
    </w:p>
    <w:p>
      <w:pPr>
        <w:pStyle w:val="ListParagraph"/>
        <w:numPr>
          <w:ilvl w:val="0"/>
          <w:numId w:val="2"/>
        </w:numPr>
        <w:spacing w:after="80"/>
      </w:pPr>
      <w:r>
        <w:t xml:space="preserve">On submit: server expands the recurrence into N drafts (one per interval, posts-per-profile per slot, distributed within the daily window). Show a confirmation modal: 'This will create &lt;N&gt; drafts. Continue?' before submission.</w:t>
      </w:r>
    </w:p>
    <w:p>
      <w:pPr>
        <w:pStyle w:val="ListParagraph"/>
        <w:numPr>
          <w:ilvl w:val="0"/>
          <w:numId w:val="2"/>
        </w:numPr>
        <w:spacing w:after="80"/>
      </w:pPr>
      <w:r>
        <w:t xml:space="preserve">Recurrence expansion lives in lib/social/scheduling/expand-recurrence.ts. Pure function, unit-tested.</w:t>
      </w:r>
    </w:p>
    <w:p>
      <w:pPr>
        <w:pStyle w:val="ListParagraph"/>
        <w:numPr>
          <w:ilvl w:val="0"/>
          <w:numId w:val="2"/>
        </w:numPr>
        <w:spacing w:after="80"/>
      </w:pPr>
      <w:r>
        <w:t xml:space="preserve">Hard cap: 200 drafts per submission. If the expansion would exceed, block and message.</w:t>
      </w:r>
    </w:p>
    <w:p>
      <w:pPr>
        <w:pStyle w:val="ListParagraph"/>
        <w:numPr>
          <w:ilvl w:val="0"/>
          <w:numId w:val="2"/>
        </w:numPr>
        <w:spacing w:after="80"/>
      </w:pPr>
      <w:r>
        <w:t xml:space="preserve">Approval toggle row below.</w:t>
      </w:r>
    </w:p>
    <w:p>
      <w:pPr>
        <w:pStyle w:val="Heading2"/>
        <w:spacing w:after="140" w:before="280"/>
      </w:pPr>
      <w:r>
        <w:t xml:space="preserve">7.4 Tab: Save as draft</w:t>
      </w:r>
    </w:p>
    <w:p>
      <w:pPr>
        <w:pStyle w:val="ListParagraph"/>
        <w:numPr>
          <w:ilvl w:val="0"/>
          <w:numId w:val="2"/>
        </w:numPr>
        <w:spacing w:after="80"/>
      </w:pPr>
      <w:r>
        <w:t xml:space="preserve">Body header: 'Post will not be published unless you schedule it purposefully.' (Match Semrush copy.)</w:t>
      </w:r>
    </w:p>
    <w:p>
      <w:pPr>
        <w:pStyle w:val="ListParagraph"/>
        <w:numPr>
          <w:ilvl w:val="0"/>
          <w:numId w:val="2"/>
        </w:numPr>
        <w:spacing w:after="80"/>
      </w:pPr>
      <w:r>
        <w:t xml:space="preserve">Inline date + time + trash icon row, same component as Schedule tab. This date/time is the 'planned-for' value attached to the draft — it does NOT trigger publication.</w:t>
      </w:r>
    </w:p>
    <w:p>
      <w:pPr>
        <w:pStyle w:val="ListParagraph"/>
        <w:numPr>
          <w:ilvl w:val="0"/>
          <w:numId w:val="2"/>
        </w:numPr>
        <w:spacing w:after="80"/>
      </w:pPr>
      <w:r>
        <w:t xml:space="preserve">Single row only (no Add time). The trash icon clears the planned-for value back to 'unset'.</w:t>
      </w:r>
    </w:p>
    <w:p>
      <w:pPr>
        <w:pStyle w:val="ListParagraph"/>
        <w:numPr>
          <w:ilvl w:val="0"/>
          <w:numId w:val="2"/>
        </w:numPr>
        <w:spacing w:after="80"/>
      </w:pPr>
      <w:r>
        <w:t xml:space="preserve">Approval toggle row below.</w:t>
      </w:r>
    </w:p>
    <w:p>
      <w:pPr>
        <w:pStyle w:val="ListParagraph"/>
        <w:numPr>
          <w:ilvl w:val="0"/>
          <w:numId w:val="2"/>
        </w:numPr>
        <w:spacing w:after="80"/>
      </w:pPr>
      <w:r>
        <w:t xml:space="preserve">Drafts saved this way appear in the timeline with a 'Draft' badge and the planned-for date as a soft display value.</w:t>
      </w:r>
    </w:p>
    <w:p>
      <w:pPr>
        <w:pStyle w:val="Heading2"/>
        <w:spacing w:after="140" w:before="280"/>
      </w:pPr>
      <w:r>
        <w:t xml:space="preserve">7.5 Approval toggle row</w:t>
      </w:r>
    </w:p>
    <w:p>
      <w:pPr>
        <w:pStyle w:val="ListParagraph"/>
        <w:numPr>
          <w:ilvl w:val="0"/>
          <w:numId w:val="2"/>
        </w:numPr>
        <w:spacing w:after="80"/>
      </w:pPr>
      <w:r>
        <w:t xml:space="preserve">Always present at the bottom of every tab body.</w:t>
      </w:r>
    </w:p>
    <w:p>
      <w:pPr>
        <w:pStyle w:val="ListParagraph"/>
        <w:numPr>
          <w:ilvl w:val="0"/>
          <w:numId w:val="2"/>
        </w:numPr>
        <w:spacing w:after="80"/>
      </w:pPr>
      <w:r>
        <w:t xml:space="preserve">UI: 'Post needs approval' toggle switch + a 'Learn more' text-link to /docs/approvals (existing route).</w:t>
      </w:r>
    </w:p>
    <w:p>
      <w:pPr>
        <w:pStyle w:val="ListParagraph"/>
        <w:numPr>
          <w:ilvl w:val="0"/>
          <w:numId w:val="2"/>
        </w:numPr>
        <w:spacing w:after="80"/>
      </w:pPr>
      <w:r>
        <w:t xml:space="preserve">Default state derived from company setting platform_companies.approval_default (true | false). User can override per-post.</w:t>
      </w:r>
    </w:p>
    <w:p>
      <w:pPr>
        <w:pStyle w:val="ListParagraph"/>
        <w:numPr>
          <w:ilvl w:val="0"/>
          <w:numId w:val="2"/>
        </w:numPr>
        <w:spacing w:after="80"/>
      </w:pPr>
      <w:r>
        <w:t xml:space="preserve">When ON: submitting the form does NOT immediately schedule/publish. Instead it creates the draft in state 'awaiting_approval' and triggers the magic-link email per spec v1 §3.4. Post-approval the existing state machine takes over.</w:t>
      </w:r>
    </w:p>
    <w:p>
      <w:pPr>
        <w:pStyle w:val="ListParagraph"/>
        <w:numPr>
          <w:ilvl w:val="0"/>
          <w:numId w:val="2"/>
        </w:numPr>
        <w:spacing w:after="80"/>
      </w:pPr>
      <w:r>
        <w:t xml:space="preserve">When OFF on the Schedule/Publish-regularly/Save-as-draft tabs: the draft is created in the appropriate state (scheduled / scheduled / draft) and no approval email is sent.</w:t>
      </w:r>
    </w:p>
    <w:p>
      <w:pPr>
        <w:pStyle w:val="Heading2"/>
        <w:spacing w:after="140" w:before="280"/>
      </w:pPr>
      <w:r>
        <w:t xml:space="preserve">7.6 Wiring the toggle to the publish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5E5" w:val="clear"/>
            <w:tcMar>
              <w:top w:type="dxa" w:w="120"/>
              <w:left w:type="dxa" w:w="160"/>
              <w:bottom w:type="dxa" w:w="120"/>
              <w:right w:type="dxa" w:w="160"/>
            </w:tcMar>
          </w:tcPr>
          <w:p>
            <w:pPr>
              <w:spacing w:after="80"/>
            </w:pPr>
            <w:r>
              <w:rPr>
                <w:b/>
                <w:bCs/>
              </w:rPr>
              <w:t xml:space="preserve">Audit finding</w:t>
            </w:r>
          </w:p>
          <w:p>
            <w:r>
              <w:t xml:space="preserve">PR #897 audit flagged that the approval toggle was not wired to the publish handler at app/api/platform/social/drafts/[id]/publish/route.ts:137-174. That fix is in scope here: the toggle value must be passed in the request body as needsApproval: boolean, and the route must branch into the awaiting_approval state path when true.</w:t>
            </w:r>
          </w:p>
        </w:tc>
      </w:tr>
    </w:tbl>
    <w:p>
      <w:pPr>
        <w:pStyle w:val="Heading1"/>
        <w:spacing w:after="180" w:before="360"/>
      </w:pPr>
      <w:r>
        <w:t xml:space="preserve">8. Action buttons (Section D)</w:t>
      </w:r>
    </w:p>
    <w:p>
      <w:pPr>
        <w:pStyle w:val="ListParagraph"/>
        <w:numPr>
          <w:ilvl w:val="0"/>
          <w:numId w:val="2"/>
        </w:numPr>
        <w:spacing w:after="80"/>
      </w:pPr>
      <w:r>
        <w:t xml:space="preserve">Layout: horizontal flex, gap 8px (gap-2). Aligned left.</w:t>
      </w:r>
    </w:p>
    <w:p>
      <w:pPr>
        <w:pStyle w:val="ListParagraph"/>
        <w:numPr>
          <w:ilvl w:val="0"/>
          <w:numId w:val="2"/>
        </w:numPr>
        <w:spacing w:after="80"/>
      </w:pPr>
      <w:r>
        <w:t xml:space="preserve">Primary button: filled accent-primary, h-10, rounded-s, padding 20px horizontal, text 14px weight 600. Hover: accent-primary-hover. Active: accent-primary-dark.</w:t>
      </w:r>
    </w:p>
    <w:p>
      <w:pPr>
        <w:pStyle w:val="ListParagraph"/>
        <w:numPr>
          <w:ilvl w:val="0"/>
          <w:numId w:val="2"/>
        </w:numPr>
        <w:spacing w:after="80"/>
      </w:pPr>
      <w:r>
        <w:t xml:space="preserve">Secondary button: outline only, gray-200 border, h-10, same padding. Hover: bg-gray-50.</w:t>
      </w:r>
    </w:p>
    <w:p>
      <w:pPr>
        <w:pStyle w:val="ListParagraph"/>
        <w:numPr>
          <w:ilvl w:val="0"/>
          <w:numId w:val="2"/>
        </w:numPr>
        <w:spacing w:after="80"/>
      </w:pPr>
      <w:r>
        <w:t xml:space="preserve">Both submit the same form. The secondary sets a hidden form data attribute 'reset=true' so the modal reopens with a fresh state after the submission succeeds.</w:t>
      </w:r>
    </w:p>
    <w:p>
      <w:pPr>
        <w:pStyle w:val="ListParagraph"/>
        <w:numPr>
          <w:ilvl w:val="0"/>
          <w:numId w:val="2"/>
        </w:numPr>
        <w:spacing w:after="80"/>
      </w:pPr>
      <w:r>
        <w:t xml:space="preserve">Disabled state: button opacity 50, cursor not-allowed. Disabled when: no profile selected, or all selected profiles are disconnected, or textarea is empty (Post now / Schedule / Publish regularly) — Save as draft allows empty body so authors can use it as a placeholder.</w:t>
      </w:r>
    </w:p>
    <w:p>
      <w:pPr>
        <w:pStyle w:val="ListParagraph"/>
        <w:numPr>
          <w:ilvl w:val="0"/>
          <w:numId w:val="2"/>
        </w:numPr>
        <w:spacing w:after="80"/>
      </w:pPr>
      <w:r>
        <w:t xml:space="preserve">Submitting state: replace button label with a spinner; keep width stable to prevent layout jump.</w:t>
      </w:r>
    </w:p>
    <w:p>
      <w:pPr>
        <w:pStyle w:val="Heading2"/>
        <w:spacing w:after="140" w:before="280"/>
      </w:pPr>
      <w:r>
        <w:t xml:space="preserve">8.1 Submission state machine (client-side)</w:t>
      </w:r>
    </w:p>
    <w:p>
      <w:pPr>
        <w:pStyle w:val="ListParagraph"/>
        <w:numPr>
          <w:ilvl w:val="0"/>
          <w:numId w:val="2"/>
        </w:numPr>
        <w:spacing w:after="80"/>
      </w:pPr>
      <w:r>
        <w:t xml:space="preserve">idle → submitting → success → (a) modal closes if 'create another' not pressed, OR (b) modal resets to blank state if 'create another' pressed.</w:t>
      </w:r>
    </w:p>
    <w:p>
      <w:pPr>
        <w:pStyle w:val="ListParagraph"/>
        <w:numPr>
          <w:ilvl w:val="0"/>
          <w:numId w:val="2"/>
        </w:numPr>
        <w:spacing w:after="80"/>
      </w:pPr>
      <w:r>
        <w:t xml:space="preserve">idle → submitting → error → modal stays open, error appears above buttons, button returns to idle.</w:t>
      </w:r>
    </w:p>
    <w:p>
      <w:pPr>
        <w:pStyle w:val="ListParagraph"/>
        <w:numPr>
          <w:ilvl w:val="0"/>
          <w:numId w:val="2"/>
        </w:numPr>
        <w:spacing w:after="80"/>
      </w:pPr>
      <w:r>
        <w:t xml:space="preserve">Idempotency: every submission generates a client-side idempotency-key (UUID v4) and includes it in the X-Idempotency-Key header. Backend stores in social_post_drafts.idempotency_key (already in migration 0130 per Workstream 1).</w:t>
      </w:r>
    </w:p>
    <w:p>
      <w:pPr>
        <w:pStyle w:val="Heading1"/>
        <w:spacing w:after="180" w:before="360"/>
      </w:pPr>
      <w:r>
        <w:t xml:space="preserve">9. Data model changes</w:t>
      </w:r>
    </w:p>
    <w:p>
      <w:pPr>
        <w:pStyle w:val="Heading2"/>
        <w:spacing w:after="140" w:before="280"/>
      </w:pPr>
      <w:r>
        <w:t xml:space="preserve">9.1 New table: platform_company_utm_presets</w:t>
      </w:r>
    </w:p>
    <w:p>
      <w:pPr>
        <w:spacing w:after="120"/>
      </w:pPr>
      <w:r>
        <w:rPr>
          <w:rFonts w:ascii="Consolas" w:cs="Consolas" w:eastAsia="Consolas" w:hAnsi="Consolas"/>
          <w:sz w:val="18"/>
          <w:szCs w:val="18"/>
        </w:rPr>
        <w:t xml:space="preserve">CREATE TABLE platform_company_utm_presets (
  id uuid PRIMARY KEY DEFAULT gen_random_uuid(),
  company_id uuid NOT NULL REFERENCES platform_companies(id) ON DELETE CASCADE,
  utm_source text NOT NULL DEFAULT 'social',
  utm_medium text NOT NULL DEFAULT '&lt;platform&gt;',
  utm_campaign text NOT NULL,
  utm_term text,
  utm_content text,
  created_at timestamptz NOT NULL DEFAULT now(),
  updated_at timestamptz NOT NULL DEFAULT now(),
  UNIQUE (company_id, utm_campaign)
);</w:t>
      </w:r>
    </w:p>
    <w:p>
      <w:pPr>
        <w:spacing w:after="120"/>
      </w:pPr>
      <w:r>
        <w:rPr>
          <w:b w:val="false"/>
          <w:bCs w:val="false"/>
          <w:i w:val="false"/>
          <w:iCs w:val="false"/>
        </w:rPr>
        <w:t xml:space="preserve">Add to migration 0131_composer_parity.sql alongside changes in 9.2 and 9.3.</w:t>
      </w:r>
    </w:p>
    <w:p>
      <w:pPr>
        <w:pStyle w:val="Heading2"/>
        <w:spacing w:after="140" w:before="280"/>
      </w:pPr>
      <w:r>
        <w:t xml:space="preserve">9.2 New columns on social_post_drafts</w:t>
      </w:r>
    </w:p>
    <w:p>
      <w:pPr>
        <w:spacing w:after="120"/>
      </w:pPr>
      <w:r>
        <w:rPr>
          <w:rFonts w:ascii="Consolas" w:cs="Consolas" w:eastAsia="Consolas" w:hAnsi="Consolas"/>
          <w:sz w:val="18"/>
          <w:szCs w:val="18"/>
        </w:rPr>
        <w:t xml:space="preserve">ALTER TABLE social_post_drafts
  ADD COLUMN tag_ids jsonb NOT NULL DEFAULT '[]'::jsonb,
  ADD COLUMN utm_preset_id uuid REFERENCES platform_company_utm_presets(id),
  ADD COLUMN planned_for_at timestamptz,
  ADD COLUMN needs_approval boolean NOT NULL DEFAULT false,
  ADD COLUMN ai_assist_metadata jsonb,
  ADD COLUMN body_override text,
  ADD COLUMN platform_affordances jsonb NOT NULL DEFAULT '{}'::jsonb;</w:t>
      </w:r>
    </w:p>
    <w:p>
      <w:pPr>
        <w:pStyle w:val="ListParagraph"/>
        <w:numPr>
          <w:ilvl w:val="0"/>
          <w:numId w:val="2"/>
        </w:numPr>
        <w:spacing w:after="80"/>
      </w:pPr>
      <w:r>
        <w:t xml:space="preserve">tag_ids: jsonb array of platform_tags.id strings.</w:t>
      </w:r>
    </w:p>
    <w:p>
      <w:pPr>
        <w:pStyle w:val="ListParagraph"/>
        <w:numPr>
          <w:ilvl w:val="0"/>
          <w:numId w:val="2"/>
        </w:numPr>
        <w:spacing w:after="80"/>
      </w:pPr>
      <w:r>
        <w:t xml:space="preserve">utm_preset_id: nullable FK; if null, no UTM applied. The preset's values are RESOLVED into the URL at draft-creation time so future preset edits do not retroactively change historical drafts.</w:t>
      </w:r>
    </w:p>
    <w:p>
      <w:pPr>
        <w:pStyle w:val="ListParagraph"/>
        <w:numPr>
          <w:ilvl w:val="0"/>
          <w:numId w:val="2"/>
        </w:numPr>
        <w:spacing w:after="80"/>
      </w:pPr>
      <w:r>
        <w:t xml:space="preserve">planned_for_at: only populated by Save-as-draft. Display-only, never triggers publishing.</w:t>
      </w:r>
    </w:p>
    <w:p>
      <w:pPr>
        <w:pStyle w:val="ListParagraph"/>
        <w:numPr>
          <w:ilvl w:val="0"/>
          <w:numId w:val="2"/>
        </w:numPr>
        <w:spacing w:after="80"/>
      </w:pPr>
      <w:r>
        <w:t xml:space="preserve">needs_approval: persisted from the toggle. Drives state machine transitions.</w:t>
      </w:r>
    </w:p>
    <w:p>
      <w:pPr>
        <w:pStyle w:val="ListParagraph"/>
        <w:numPr>
          <w:ilvl w:val="0"/>
          <w:numId w:val="2"/>
        </w:numPr>
        <w:spacing w:after="80"/>
      </w:pPr>
      <w:r>
        <w:t xml:space="preserve">ai_assist_metadata: jsonb record of prompt/tone/length/model when AI Assistant was used. Optional; for product analytics.</w:t>
      </w:r>
    </w:p>
    <w:p>
      <w:pPr>
        <w:pStyle w:val="ListParagraph"/>
        <w:numPr>
          <w:ilvl w:val="0"/>
          <w:numId w:val="2"/>
        </w:numPr>
        <w:spacing w:after="80"/>
      </w:pPr>
      <w:r>
        <w:t xml:space="preserve">body_override: per-platform variant body. If null, the master body (existing body column) is used for this draft. If set, this draft's published content uses body_override INSTEAD OF the master body. See §5.5 for the rationale.</w:t>
      </w:r>
    </w:p>
    <w:p>
      <w:pPr>
        <w:pStyle w:val="ListParagraph"/>
        <w:numPr>
          <w:ilvl w:val="0"/>
          <w:numId w:val="2"/>
        </w:numPr>
        <w:spacing w:after="80"/>
      </w:pPr>
      <w:r>
        <w:t xml:space="preserve">platform_affordances: jsonb with platform-specific structured data — e.g. { addLink: { url, title?, description? }, addButton: { type, url, phone? } }. Only the keys relevant to the platform are populated.</w:t>
      </w:r>
    </w:p>
    <w:p>
      <w:pPr>
        <w:pStyle w:val="Heading2"/>
        <w:spacing w:after="140" w:before="280"/>
      </w:pPr>
      <w:r>
        <w:t xml:space="preserve">9.3 New table: platform_tags</w:t>
      </w:r>
    </w:p>
    <w:p>
      <w:pPr>
        <w:spacing w:after="120"/>
      </w:pPr>
      <w:r>
        <w:rPr>
          <w:rFonts w:ascii="Consolas" w:cs="Consolas" w:eastAsia="Consolas" w:hAnsi="Consolas"/>
          <w:sz w:val="18"/>
          <w:szCs w:val="18"/>
        </w:rPr>
        <w:t xml:space="preserve">CREATE TABLE platform_tags (
  id uuid PRIMARY KEY DEFAULT gen_random_uuid(),
  company_id uuid NOT NULL REFERENCES platform_companies(id) ON DELETE CASCADE,
  name text NOT NULL,
  created_at timestamptz NOT NULL DEFAULT now(),
  UNIQUE (company_id, name)
);</w:t>
      </w:r>
    </w:p>
    <w:p>
      <w:pPr>
        <w:pStyle w:val="Heading2"/>
        <w:spacing w:after="140" w:before="280"/>
      </w:pPr>
      <w:r>
        <w:t xml:space="preserve">9.4 Recurrence — stored on social_campaigns, not social_post_drafts</w:t>
      </w:r>
    </w:p>
    <w:p>
      <w:pPr>
        <w:pStyle w:val="ListParagraph"/>
        <w:numPr>
          <w:ilvl w:val="0"/>
          <w:numId w:val="2"/>
        </w:numPr>
        <w:spacing w:after="80"/>
      </w:pPr>
      <w:r>
        <w:t xml:space="preserve">Publish-regularly creates a single social_campaigns row (table already exists per migration 0130). Each generated draft has social_post_drafts.campaign_id pointing to it.</w:t>
      </w:r>
    </w:p>
    <w:p>
      <w:pPr>
        <w:pStyle w:val="ListParagraph"/>
        <w:numPr>
          <w:ilvl w:val="0"/>
          <w:numId w:val="2"/>
        </w:numPr>
        <w:spacing w:after="80"/>
      </w:pPr>
      <w:r>
        <w:t xml:space="preserve">Add columns: recurrence_unit text CHECK (recurrence_unit IN ('hours','days','weeks','months')), recurrence_value int, posts_per_profile int NOT NULL DEFAULT 1, posting_window_start time, posting_window_end time, range_start date, range_end date.</w:t>
      </w:r>
    </w:p>
    <w:p>
      <w:pPr>
        <w:pStyle w:val="ListParagraph"/>
        <w:numPr>
          <w:ilvl w:val="0"/>
          <w:numId w:val="2"/>
        </w:numPr>
        <w:spacing w:after="80"/>
      </w:pPr>
      <w:r>
        <w:t xml:space="preserve">Editing the campaign later only affects future drafts; already-generated drafts are independent.</w:t>
      </w:r>
    </w:p>
    <w:p>
      <w:pPr>
        <w:pStyle w:val="Heading2"/>
        <w:spacing w:after="140" w:before="280"/>
      </w:pPr>
      <w:r>
        <w:t xml:space="preserve">9.5 Per-platform variants — denormalised model</w:t>
      </w:r>
    </w:p>
    <w:p>
      <w:pPr>
        <w:spacing w:after="120"/>
      </w:pPr>
      <w:r>
        <w:rPr>
          <w:b w:val="false"/>
          <w:bCs w:val="false"/>
          <w:i w:val="false"/>
          <w:iCs w:val="false"/>
        </w:rPr>
        <w:t xml:space="preserve">Per-platform copy variants and per-platform affordances are denormalised onto each draft, not stored in a separate variants table. Rationale: a 'compose submission' generates N drafts (one per profile, one per time slot). Each draft is a complete record of what to publish. This keeps publishing logic simple and avoids a join on every publish.</w:t>
      </w:r>
    </w:p>
    <w:p>
      <w:r>
        <w:t xml:space="preserve"/>
      </w:r>
    </w:p>
    <w:p>
      <w:pPr>
        <w:pStyle w:val="ListParagraph"/>
        <w:numPr>
          <w:ilvl w:val="0"/>
          <w:numId w:val="2"/>
        </w:numPr>
        <w:spacing w:after="80"/>
      </w:pPr>
      <w:r>
        <w:t xml:space="preserve">If platform A has a custom body, its drafts get body_override = '&lt;custom&gt;'. Platform B's drafts get body_override = null and use the master body.</w:t>
      </w:r>
    </w:p>
    <w:p>
      <w:pPr>
        <w:pStyle w:val="ListParagraph"/>
        <w:numPr>
          <w:ilvl w:val="0"/>
          <w:numId w:val="2"/>
        </w:numPr>
        <w:spacing w:after="80"/>
      </w:pPr>
      <w:r>
        <w:t xml:space="preserve">If platform A has an Add link affordance, its drafts get platform_affordances.addLink = {...}. Platform B's drafts get platform_affordances = {} (empty).</w:t>
      </w:r>
    </w:p>
    <w:p>
      <w:pPr>
        <w:pStyle w:val="ListParagraph"/>
        <w:numPr>
          <w:ilvl w:val="0"/>
          <w:numId w:val="2"/>
        </w:numPr>
        <w:spacing w:after="80"/>
      </w:pPr>
      <w:r>
        <w:t xml:space="preserve">This means scheduling 5 posts to LinkedIn + 5 to Facebook with different bodies = 10 rows in social_post_drafts, each fully self-contained.</w:t>
      </w:r>
    </w:p>
    <w:p>
      <w:pPr>
        <w:pStyle w:val="Heading1"/>
        <w:spacing w:after="180" w:before="360"/>
      </w:pPr>
      <w:r>
        <w:t xml:space="preserve">10. API contracts</w:t>
      </w:r>
    </w:p>
    <w:p>
      <w:pPr>
        <w:pStyle w:val="Heading2"/>
        <w:spacing w:after="140" w:before="280"/>
      </w:pPr>
      <w:r>
        <w:t xml:space="preserve">10.1 POST /api/platform/social/drafts/compose</w:t>
      </w:r>
    </w:p>
    <w:p>
      <w:pPr>
        <w:spacing w:after="120"/>
      </w:pPr>
      <w:r>
        <w:rPr>
          <w:b w:val="false"/>
          <w:bCs w:val="false"/>
          <w:i w:val="false"/>
          <w:iCs w:val="false"/>
        </w:rPr>
        <w:t xml:space="preserve">New endpoint that handles all four submission modes. Replaces the existing fragmented create + publish routes for the composer's purposes (the legacy routes stay for back-compat with internal callers).</w:t>
      </w:r>
    </w:p>
    <w:p>
      <w:r>
        <w:t xml:space="preserve"/>
      </w:r>
    </w:p>
    <w:p>
      <w:pPr>
        <w:spacing w:after="120"/>
      </w:pPr>
      <w:r>
        <w:rPr>
          <w:rFonts w:ascii="Consolas" w:cs="Consolas" w:eastAsia="Consolas" w:hAnsi="Consolas"/>
          <w:sz w:val="18"/>
          <w:szCs w:val="18"/>
        </w:rPr>
        <w:t xml:space="preserve">Request body:
{
  profileIds: string[];                  // selected ComposerProfile ids
  body: string;                          // master textarea content
  assets: Array&lt;{ url: string; kind: 'image'|'video'|'gif' }&gt;;
  perPlatform?: {                        // optional per-platform overrides
    [platform: 'linkedin'|'facebook'|'gmb'|'x'|'instagram']: {
      body?: string;                     // overrides master body
      assets?: Array&lt;{ url: string; kind: 'image'|'video'|'gif' }&gt;;
      addLink?: { url: string; title?: string; description?: string };
      addButton?: { type: 'book'|'order'|'buy'|'learnMore'|'signUp'|'call';
                    url?: string; phone?: string };
    };
  };
  mode: 'postNow' | 'schedule' | 'publishRegularly' | 'saveAsDraft';
  schedule?:                             // present iff mode === 'schedule'
    Array&lt;{ dateISO: string; time: 'HH:mm'; tz: string }&gt;;
  recurrence?:                           // present iff mode === 'publishRegularly'
    { value: number; unit: 'hours'|'days'|'weeks'|'months';
      postsPerProfile: number; rangeStart: string; rangeEnd: string;
      windowStart: 'HH:mm'; windowEnd: 'HH:mm'; tz: string };
  draft?:                                // present iff mode === 'saveAsDraft'
    { plannedForAt?: string };
  needsApproval: boolean;
  tagIds: string[];
  utm?:                                  // null = no UTM
    { source: string; medium: string; campaign: string;
      term?: string; content?: string };
  aiAssist?: { prompt: string; tone: string; length: string; model: string };
}</w:t>
      </w:r>
    </w:p>
    <w:p>
      <w:r>
        <w:t xml:space="preserve"/>
      </w:r>
    </w:p>
    <w:p>
      <w:pPr>
        <w:spacing w:after="120"/>
      </w:pPr>
      <w:r>
        <w:rPr>
          <w:rFonts w:ascii="Consolas" w:cs="Consolas" w:eastAsia="Consolas" w:hAnsi="Consolas"/>
          <w:sz w:val="18"/>
          <w:szCs w:val="18"/>
        </w:rPr>
        <w:t xml:space="preserve">Response 202:
{
  draftIds: string[];                    // one per generated draft
  campaignId?: string;                   // present for publishRegularly
  expandedCount: number;                 // mainly for publishRegularly UX
}</w:t>
      </w:r>
    </w:p>
    <w:p>
      <w:pPr>
        <w:pStyle w:val="ListParagraph"/>
        <w:numPr>
          <w:ilvl w:val="0"/>
          <w:numId w:val="2"/>
        </w:numPr>
        <w:spacing w:after="80"/>
      </w:pPr>
      <w:r>
        <w:t xml:space="preserve">Idempotency: requires X-Idempotency-Key header. Repeat submissions return the original 202.</w:t>
      </w:r>
    </w:p>
    <w:p>
      <w:pPr>
        <w:pStyle w:val="ListParagraph"/>
        <w:numPr>
          <w:ilvl w:val="0"/>
          <w:numId w:val="2"/>
        </w:numPr>
        <w:spacing w:after="80"/>
      </w:pPr>
      <w:r>
        <w:t xml:space="preserve">Auth: standard Clerk session OR X-Platform-Service-Key header (CAP). Both paths supported.</w:t>
      </w:r>
    </w:p>
    <w:p>
      <w:pPr>
        <w:pStyle w:val="ListParagraph"/>
        <w:numPr>
          <w:ilvl w:val="0"/>
          <w:numId w:val="2"/>
        </w:numPr>
        <w:spacing w:after="80"/>
      </w:pPr>
      <w:r>
        <w:t xml:space="preserve">Validation errors return 422 with field-keyed messages.</w:t>
      </w:r>
    </w:p>
    <w:p>
      <w:pPr>
        <w:pStyle w:val="ListParagraph"/>
        <w:numPr>
          <w:ilvl w:val="0"/>
          <w:numId w:val="2"/>
        </w:numPr>
        <w:spacing w:after="80"/>
      </w:pPr>
      <w:r>
        <w:t xml:space="preserve">Server expansion: for each profile in profileIds, look up its platform, then materialise body = perPlatform[platform].body ?? body, assets = perPlatform[platform].assets ?? assets, affordances = perPlatform[platform] (addLink, addButton). Write the resolved values to each row in social_post_drafts.</w:t>
      </w:r>
    </w:p>
    <w:p>
      <w:pPr>
        <w:pStyle w:val="Heading2"/>
        <w:spacing w:after="140" w:before="280"/>
      </w:pPr>
      <w:r>
        <w:t xml:space="preserve">10.2 GET /api/platform/social/drafts/calendar-view</w:t>
      </w:r>
    </w:p>
    <w:p>
      <w:pPr>
        <w:pStyle w:val="ListParagraph"/>
        <w:numPr>
          <w:ilvl w:val="0"/>
          <w:numId w:val="2"/>
        </w:numPr>
        <w:spacing w:after="80"/>
      </w:pPr>
      <w:r>
        <w:t xml:space="preserve">Used by the right-pane Calendar tab.</w:t>
      </w:r>
    </w:p>
    <w:p>
      <w:pPr>
        <w:pStyle w:val="ListParagraph"/>
        <w:numPr>
          <w:ilvl w:val="0"/>
          <w:numId w:val="2"/>
        </w:numPr>
        <w:spacing w:after="80"/>
      </w:pPr>
      <w:r>
        <w:t xml:space="preserve">Query: ?from=&lt;ISO-date&gt;&amp;to=&lt;ISO-date&gt;&amp;companyId=&lt;uuid&gt; (companyId derived from session if omitted).</w:t>
      </w:r>
    </w:p>
    <w:p>
      <w:pPr>
        <w:pStyle w:val="ListParagraph"/>
        <w:numPr>
          <w:ilvl w:val="0"/>
          <w:numId w:val="2"/>
        </w:numPr>
        <w:spacing w:after="80"/>
      </w:pPr>
      <w:r>
        <w:t xml:space="preserve">Response: { days: Array&lt;{ date: 'YYYY-MM-DD', count: number, draftIds: string[] }&gt; }</w:t>
      </w:r>
    </w:p>
    <w:p>
      <w:pPr>
        <w:pStyle w:val="ListParagraph"/>
        <w:numPr>
          <w:ilvl w:val="0"/>
          <w:numId w:val="2"/>
        </w:numPr>
        <w:spacing w:after="80"/>
      </w:pPr>
      <w:r>
        <w:t xml:space="preserve">States included: scheduled, awaiting_approval. NOT included: draft, posted, failed.</w:t>
      </w:r>
    </w:p>
    <w:p>
      <w:pPr>
        <w:pStyle w:val="Heading2"/>
        <w:spacing w:after="140" w:before="280"/>
      </w:pPr>
      <w:r>
        <w:t xml:space="preserve">10.3 GET /api/platform/social/gifs/search</w:t>
      </w:r>
    </w:p>
    <w:p>
      <w:pPr>
        <w:pStyle w:val="ListParagraph"/>
        <w:numPr>
          <w:ilvl w:val="0"/>
          <w:numId w:val="2"/>
        </w:numPr>
        <w:spacing w:after="80"/>
      </w:pPr>
      <w:r>
        <w:t xml:space="preserve">Server-side Giphy proxy.</w:t>
      </w:r>
    </w:p>
    <w:p>
      <w:pPr>
        <w:pStyle w:val="ListParagraph"/>
        <w:numPr>
          <w:ilvl w:val="0"/>
          <w:numId w:val="2"/>
        </w:numPr>
        <w:spacing w:after="80"/>
      </w:pPr>
      <w:r>
        <w:t xml:space="preserve">Query: ?q=&lt;string&gt;&amp;limit=&lt;1..50&gt;&amp;offset=&lt;0..&gt;&amp;rating=g,pg</w:t>
      </w:r>
    </w:p>
    <w:p>
      <w:pPr>
        <w:pStyle w:val="ListParagraph"/>
        <w:numPr>
          <w:ilvl w:val="0"/>
          <w:numId w:val="2"/>
        </w:numPr>
        <w:spacing w:after="80"/>
      </w:pPr>
      <w:r>
        <w:t xml:space="preserve">Response: { data: Array&lt;{ id, url, previewUrl, width, height, title }&gt;, pagination: { total, count, offset } }</w:t>
      </w:r>
    </w:p>
    <w:p>
      <w:pPr>
        <w:pStyle w:val="ListParagraph"/>
        <w:numPr>
          <w:ilvl w:val="0"/>
          <w:numId w:val="2"/>
        </w:numPr>
        <w:spacing w:after="80"/>
      </w:pPr>
      <w:r>
        <w:t xml:space="preserve">Caches results by (q, offset) in Upstash for 1 hour to reduce Giphy quota burn.</w:t>
      </w:r>
    </w:p>
    <w:p>
      <w:pPr>
        <w:pStyle w:val="Heading2"/>
        <w:spacing w:after="140" w:before="280"/>
      </w:pPr>
      <w:r>
        <w:t xml:space="preserve">10.4 CRUD for platform_tags</w:t>
      </w:r>
    </w:p>
    <w:p>
      <w:pPr>
        <w:pStyle w:val="ListParagraph"/>
        <w:numPr>
          <w:ilvl w:val="0"/>
          <w:numId w:val="2"/>
        </w:numPr>
        <w:spacing w:after="80"/>
      </w:pPr>
      <w:r>
        <w:t xml:space="preserve">GET /api/platform/tags — list tags for current company.</w:t>
      </w:r>
    </w:p>
    <w:p>
      <w:pPr>
        <w:pStyle w:val="ListParagraph"/>
        <w:numPr>
          <w:ilvl w:val="0"/>
          <w:numId w:val="2"/>
        </w:numPr>
        <w:spacing w:after="80"/>
      </w:pPr>
      <w:r>
        <w:t xml:space="preserve">POST /api/platform/tags — create. Body { name }. 409 if duplicate.</w:t>
      </w:r>
    </w:p>
    <w:p>
      <w:pPr>
        <w:pStyle w:val="ListParagraph"/>
        <w:numPr>
          <w:ilvl w:val="0"/>
          <w:numId w:val="2"/>
        </w:numPr>
        <w:spacing w:after="80"/>
      </w:pPr>
      <w:r>
        <w:t xml:space="preserve">DELETE /api/platform/tags/[id] — hard delete (CAP-style: cascading cleanup of references via jsonb update).</w:t>
      </w:r>
    </w:p>
    <w:p>
      <w:pPr>
        <w:pStyle w:val="Heading2"/>
        <w:spacing w:after="140" w:before="280"/>
      </w:pPr>
      <w:r>
        <w:t xml:space="preserve">10.5 CRUD for platform_company_utm_presets</w:t>
      </w:r>
    </w:p>
    <w:p>
      <w:pPr>
        <w:pStyle w:val="ListParagraph"/>
        <w:numPr>
          <w:ilvl w:val="0"/>
          <w:numId w:val="2"/>
        </w:numPr>
        <w:spacing w:after="80"/>
      </w:pPr>
      <w:r>
        <w:t xml:space="preserve">GET /api/platform/utm-presets — list for current company.</w:t>
      </w:r>
    </w:p>
    <w:p>
      <w:pPr>
        <w:pStyle w:val="ListParagraph"/>
        <w:numPr>
          <w:ilvl w:val="0"/>
          <w:numId w:val="2"/>
        </w:numPr>
        <w:spacing w:after="80"/>
      </w:pPr>
      <w:r>
        <w:t xml:space="preserve">POST /api/platform/utm-presets — create.</w:t>
      </w:r>
    </w:p>
    <w:p>
      <w:pPr>
        <w:pStyle w:val="ListParagraph"/>
        <w:numPr>
          <w:ilvl w:val="0"/>
          <w:numId w:val="2"/>
        </w:numPr>
        <w:spacing w:after="80"/>
      </w:pPr>
      <w:r>
        <w:t xml:space="preserve">PATCH /api/platform/utm-presets/[id] — edit.</w:t>
      </w:r>
    </w:p>
    <w:p>
      <w:pPr>
        <w:pStyle w:val="ListParagraph"/>
        <w:numPr>
          <w:ilvl w:val="0"/>
          <w:numId w:val="2"/>
        </w:numPr>
        <w:spacing w:after="80"/>
      </w:pPr>
      <w:r>
        <w:t xml:space="preserve">DELETE /api/platform/utm-presets/[id].</w:t>
      </w:r>
    </w:p>
    <w:p>
      <w:pPr>
        <w:pStyle w:val="Heading1"/>
        <w:spacing w:after="180" w:before="360"/>
      </w:pPr>
      <w:r>
        <w:t xml:space="preserve">11. Test plan</w:t>
      </w:r>
    </w:p>
    <w:p>
      <w:pPr>
        <w:pStyle w:val="Heading2"/>
        <w:spacing w:after="140" w:before="280"/>
      </w:pPr>
      <w:r>
        <w:t xml:space="preserve">11.1 Unit tests</w:t>
      </w:r>
    </w:p>
    <w:p>
      <w:pPr>
        <w:pStyle w:val="ListParagraph"/>
        <w:numPr>
          <w:ilvl w:val="0"/>
          <w:numId w:val="2"/>
        </w:numPr>
        <w:spacing w:after="80"/>
      </w:pPr>
      <w:r>
        <w:t xml:space="preserve">URL detection in textarea — every test vector from existing autolink lib + UTM-decorated URLs.</w:t>
      </w:r>
    </w:p>
    <w:p>
      <w:pPr>
        <w:pStyle w:val="ListParagraph"/>
        <w:numPr>
          <w:ilvl w:val="0"/>
          <w:numId w:val="2"/>
        </w:numPr>
        <w:spacing w:after="80"/>
      </w:pPr>
      <w:r>
        <w:t xml:space="preserve">UTM upsert logic — pre-existing utm_* params preserved, new ones overwrite.</w:t>
      </w:r>
    </w:p>
    <w:p>
      <w:pPr>
        <w:pStyle w:val="ListParagraph"/>
        <w:numPr>
          <w:ilvl w:val="0"/>
          <w:numId w:val="2"/>
        </w:numPr>
        <w:spacing w:after="80"/>
      </w:pPr>
      <w:r>
        <w:t xml:space="preserve">Recurrence expansion — fixed inputs produce exact expected drafts (e.g. every 2 days, range 7 days, 2 posts/profile, 2 profiles → 14 drafts).</w:t>
      </w:r>
    </w:p>
    <w:p>
      <w:pPr>
        <w:pStyle w:val="ListParagraph"/>
        <w:numPr>
          <w:ilvl w:val="0"/>
          <w:numId w:val="2"/>
        </w:numPr>
        <w:spacing w:after="80"/>
      </w:pPr>
      <w:r>
        <w:t xml:space="preserve">Timezone conversion — fromLocalToUtc handles DST boundaries (test the AU EDT→AEST transition in April).</w:t>
      </w:r>
    </w:p>
    <w:p>
      <w:pPr>
        <w:pStyle w:val="ListParagraph"/>
        <w:numPr>
          <w:ilvl w:val="0"/>
          <w:numId w:val="2"/>
        </w:numPr>
        <w:spacing w:after="80"/>
      </w:pPr>
      <w:r>
        <w:t xml:space="preserve">Hashtag/mention regex — known good and bad cases.</w:t>
      </w:r>
    </w:p>
    <w:p>
      <w:pPr>
        <w:pStyle w:val="ListParagraph"/>
        <w:numPr>
          <w:ilvl w:val="0"/>
          <w:numId w:val="2"/>
        </w:numPr>
        <w:spacing w:after="80"/>
      </w:pPr>
      <w:r>
        <w:t xml:space="preserve">Idempotency key handling — repeat call returns identical response.</w:t>
      </w:r>
    </w:p>
    <w:p>
      <w:pPr>
        <w:pStyle w:val="ListParagraph"/>
        <w:numPr>
          <w:ilvl w:val="0"/>
          <w:numId w:val="2"/>
        </w:numPr>
        <w:spacing w:after="80"/>
      </w:pPr>
      <w:r>
        <w:t xml:space="preserve">buildPreviewModel — given form state with master body + per-platform variants, returns one PreviewModel per selected profile with correct body resolved.</w:t>
      </w:r>
    </w:p>
    <w:p>
      <w:pPr>
        <w:pStyle w:val="ListParagraph"/>
        <w:numPr>
          <w:ilvl w:val="0"/>
          <w:numId w:val="2"/>
        </w:numPr>
        <w:spacing w:after="80"/>
      </w:pPr>
      <w:r>
        <w:t xml:space="preserve">Per-platform affordance resolution — addLink for LinkedIn does not bleed into Facebook drafts, etc.</w:t>
      </w:r>
    </w:p>
    <w:p>
      <w:pPr>
        <w:pStyle w:val="Heading2"/>
        <w:spacing w:after="140" w:before="280"/>
      </w:pPr>
      <w:r>
        <w:t xml:space="preserve">11.2 Integration tests (Vitest + supertest)</w:t>
      </w:r>
    </w:p>
    <w:p>
      <w:pPr>
        <w:pStyle w:val="ListParagraph"/>
        <w:numPr>
          <w:ilvl w:val="0"/>
          <w:numId w:val="2"/>
        </w:numPr>
        <w:spacing w:after="80"/>
      </w:pPr>
      <w:r>
        <w:t xml:space="preserve">POST /compose mode=postNow → draft enqueued, bundle.social mock receives correct payload.</w:t>
      </w:r>
    </w:p>
    <w:p>
      <w:pPr>
        <w:pStyle w:val="ListParagraph"/>
        <w:numPr>
          <w:ilvl w:val="0"/>
          <w:numId w:val="2"/>
        </w:numPr>
        <w:spacing w:after="80"/>
      </w:pPr>
      <w:r>
        <w:t xml:space="preserve">POST /compose mode=schedule with 3 times → 3 drafts in scheduled state with correct UTC instants.</w:t>
      </w:r>
    </w:p>
    <w:p>
      <w:pPr>
        <w:pStyle w:val="ListParagraph"/>
        <w:numPr>
          <w:ilvl w:val="0"/>
          <w:numId w:val="2"/>
        </w:numPr>
        <w:spacing w:after="80"/>
      </w:pPr>
      <w:r>
        <w:t xml:space="preserve">POST /compose mode=publishRegularly → campaign row created + N drafts referencing it.</w:t>
      </w:r>
    </w:p>
    <w:p>
      <w:pPr>
        <w:pStyle w:val="ListParagraph"/>
        <w:numPr>
          <w:ilvl w:val="0"/>
          <w:numId w:val="2"/>
        </w:numPr>
        <w:spacing w:after="80"/>
      </w:pPr>
      <w:r>
        <w:t xml:space="preserve">POST /compose mode=saveAsDraft → draft with state=draft, planned_for_at set, no enqueue.</w:t>
      </w:r>
    </w:p>
    <w:p>
      <w:pPr>
        <w:pStyle w:val="ListParagraph"/>
        <w:numPr>
          <w:ilvl w:val="0"/>
          <w:numId w:val="2"/>
        </w:numPr>
        <w:spacing w:after="80"/>
      </w:pPr>
      <w:r>
        <w:t xml:space="preserve">needsApproval=true → state=awaiting_approval and approval email job enqueued.</w:t>
      </w:r>
    </w:p>
    <w:p>
      <w:pPr>
        <w:pStyle w:val="ListParagraph"/>
        <w:numPr>
          <w:ilvl w:val="0"/>
          <w:numId w:val="2"/>
        </w:numPr>
        <w:spacing w:after="80"/>
      </w:pPr>
      <w:r>
        <w:t xml:space="preserve">Disconnected profile in profileIds → 422 with platform-specific error.</w:t>
      </w:r>
    </w:p>
    <w:p>
      <w:pPr>
        <w:pStyle w:val="ListParagraph"/>
        <w:numPr>
          <w:ilvl w:val="0"/>
          <w:numId w:val="2"/>
        </w:numPr>
        <w:spacing w:after="80"/>
      </w:pPr>
      <w:r>
        <w:t xml:space="preserve">POST /compose with perPlatform overrides → each draft row gets correct body_override and platform_affordances jsonb.</w:t>
      </w:r>
    </w:p>
    <w:p>
      <w:pPr>
        <w:pStyle w:val="ListParagraph"/>
        <w:numPr>
          <w:ilvl w:val="0"/>
          <w:numId w:val="2"/>
        </w:numPr>
        <w:spacing w:after="80"/>
      </w:pPr>
      <w:r>
        <w:t xml:space="preserve">GET /calendar-view returns the right shape for a known seed of scheduled drafts.</w:t>
      </w:r>
    </w:p>
    <w:p>
      <w:pPr>
        <w:pStyle w:val="Heading2"/>
        <w:spacing w:after="140" w:before="280"/>
      </w:pPr>
      <w:r>
        <w:t xml:space="preserve">11.3 E2E tests (Playwright)</w:t>
      </w:r>
    </w:p>
    <w:p>
      <w:pPr>
        <w:pStyle w:val="ListParagraph"/>
        <w:numPr>
          <w:ilvl w:val="0"/>
          <w:numId w:val="2"/>
        </w:numPr>
        <w:spacing w:after="80"/>
      </w:pPr>
      <w:r>
        <w:t xml:space="preserve">Compose smoke: open composer, select AIINX, type 'Hello AIINX from CAP', click Post now, assert success toast and timeline shows the new post.</w:t>
      </w:r>
    </w:p>
    <w:p>
      <w:pPr>
        <w:pStyle w:val="ListParagraph"/>
        <w:numPr>
          <w:ilvl w:val="0"/>
          <w:numId w:val="2"/>
        </w:numPr>
        <w:spacing w:after="80"/>
      </w:pPr>
      <w:r>
        <w:t xml:space="preserve">Schedule smoke: same as above but pick Schedule tab + 5 minutes from now; assert draft appears scheduled.</w:t>
      </w:r>
    </w:p>
    <w:p>
      <w:pPr>
        <w:pStyle w:val="ListParagraph"/>
        <w:numPr>
          <w:ilvl w:val="0"/>
          <w:numId w:val="2"/>
        </w:numPr>
        <w:spacing w:after="80"/>
      </w:pPr>
      <w:r>
        <w:t xml:space="preserve">Multi-time smoke: in Schedule tab, click Add time twice, set 3 times, assert 3 drafts created.</w:t>
      </w:r>
    </w:p>
    <w:p>
      <w:pPr>
        <w:pStyle w:val="ListParagraph"/>
        <w:numPr>
          <w:ilvl w:val="0"/>
          <w:numId w:val="2"/>
        </w:numPr>
        <w:spacing w:after="80"/>
      </w:pPr>
      <w:r>
        <w:t xml:space="preserve">Publish-regularly smoke: every 1 day for 3 days, 1 post/profile; assert 3 drafts.</w:t>
      </w:r>
    </w:p>
    <w:p>
      <w:pPr>
        <w:pStyle w:val="ListParagraph"/>
        <w:numPr>
          <w:ilvl w:val="0"/>
          <w:numId w:val="2"/>
        </w:numPr>
        <w:spacing w:after="80"/>
      </w:pPr>
      <w:r>
        <w:t xml:space="preserve">Save-as-draft smoke: enter body, set planned date, click Save as draft, assert no publish event fired.</w:t>
      </w:r>
    </w:p>
    <w:p>
      <w:pPr>
        <w:pStyle w:val="ListParagraph"/>
        <w:numPr>
          <w:ilvl w:val="0"/>
          <w:numId w:val="2"/>
        </w:numPr>
        <w:spacing w:after="80"/>
      </w:pPr>
      <w:r>
        <w:t xml:space="preserve">GIF picker smoke: open GIF picker, click 'Like' category, click a result, assert it replaces the image upload zone.</w:t>
      </w:r>
    </w:p>
    <w:p>
      <w:pPr>
        <w:pStyle w:val="ListParagraph"/>
        <w:numPr>
          <w:ilvl w:val="0"/>
          <w:numId w:val="2"/>
        </w:numPr>
        <w:spacing w:after="80"/>
      </w:pPr>
      <w:r>
        <w:t xml:space="preserve">UTM smoke: paste a URL, open UTM popover, set source=social, campaign=test, save, assert .smt-edit__has-utm class is on the textarea wrapper.</w:t>
      </w:r>
    </w:p>
    <w:p>
      <w:pPr>
        <w:pStyle w:val="ListParagraph"/>
        <w:numPr>
          <w:ilvl w:val="0"/>
          <w:numId w:val="2"/>
        </w:numPr>
        <w:spacing w:after="80"/>
      </w:pPr>
      <w:r>
        <w:t xml:space="preserve">AI Assistant smoke: open panel, type prompt, click Generate, assert text streams in. Click 'Use this', assert textarea is replaced.</w:t>
      </w:r>
    </w:p>
    <w:p>
      <w:pPr>
        <w:pStyle w:val="ListParagraph"/>
        <w:numPr>
          <w:ilvl w:val="0"/>
          <w:numId w:val="2"/>
        </w:numPr>
        <w:spacing w:after="80"/>
      </w:pPr>
      <w:r>
        <w:t xml:space="preserve">Overlay regression: open composer, click on the divider between panes at (mid-X, 100), assert composer still open.</w:t>
      </w:r>
    </w:p>
    <w:p>
      <w:pPr>
        <w:pStyle w:val="ListParagraph"/>
        <w:numPr>
          <w:ilvl w:val="0"/>
          <w:numId w:val="2"/>
        </w:numPr>
        <w:spacing w:after="80"/>
      </w:pPr>
      <w:r>
        <w:t xml:space="preserve">Approval flow: toggle 'Post needs approval' ON, submit, assert state=awaiting_approval and an approval email is sent (via Mailtrap inbox assertion).</w:t>
      </w:r>
    </w:p>
    <w:p>
      <w:pPr>
        <w:pStyle w:val="ListParagraph"/>
        <w:numPr>
          <w:ilvl w:val="0"/>
          <w:numId w:val="2"/>
        </w:numPr>
        <w:spacing w:after="80"/>
      </w:pPr>
      <w:r>
        <w:t xml:space="preserve">Profile cross overlay: forcibly disconnect a profile via test seed, open composer, assert red X overlay renders and tooltip says 'Reconnect &lt;Platform&gt;'.</w:t>
      </w:r>
    </w:p>
    <w:p>
      <w:pPr>
        <w:pStyle w:val="ListParagraph"/>
        <w:numPr>
          <w:ilvl w:val="0"/>
          <w:numId w:val="2"/>
        </w:numPr>
        <w:spacing w:after="80"/>
      </w:pPr>
      <w:r>
        <w:t xml:space="preserve">Right pane idle: open composer with no profile selected, no content; assert Calendar tab is active and renders the current month.</w:t>
      </w:r>
    </w:p>
    <w:p>
      <w:pPr>
        <w:pStyle w:val="ListParagraph"/>
        <w:numPr>
          <w:ilvl w:val="0"/>
          <w:numId w:val="2"/>
        </w:numPr>
        <w:spacing w:after="80"/>
      </w:pPr>
      <w:r>
        <w:t xml:space="preserve">Right pane auto-switch: open composer, click into textarea; assert Post preview tab becomes active.</w:t>
      </w:r>
    </w:p>
    <w:p>
      <w:pPr>
        <w:pStyle w:val="ListParagraph"/>
        <w:numPr>
          <w:ilvl w:val="0"/>
          <w:numId w:val="2"/>
        </w:numPr>
        <w:spacing w:after="80"/>
      </w:pPr>
      <w:r>
        <w:t xml:space="preserve">Right pane preview content: select LinkedIn profile, type body, upload image; assert LinkedIn preview card renders with avatar, name, timestamp, body, image, and Like/Comment/Share/Send footer.</w:t>
      </w:r>
    </w:p>
    <w:p>
      <w:pPr>
        <w:pStyle w:val="ListParagraph"/>
        <w:numPr>
          <w:ilvl w:val="0"/>
          <w:numId w:val="2"/>
        </w:numPr>
        <w:spacing w:after="80"/>
      </w:pPr>
      <w:r>
        <w:t xml:space="preserve">Right pane multi-platform: select LinkedIn + GBP, add content; assert two preview cards stacked, LinkedIn first then GBP.</w:t>
      </w:r>
    </w:p>
    <w:p>
      <w:pPr>
        <w:pStyle w:val="ListParagraph"/>
        <w:numPr>
          <w:ilvl w:val="0"/>
          <w:numId w:val="2"/>
        </w:numPr>
        <w:spacing w:after="80"/>
      </w:pPr>
      <w:r>
        <w:t xml:space="preserve">Per-platform Add link: select LinkedIn, click 'Add link', enter URL; assert LinkedIn preview now shows a URL preview card and GBP preview is unaffected.</w:t>
      </w:r>
    </w:p>
    <w:p>
      <w:pPr>
        <w:pStyle w:val="ListParagraph"/>
        <w:numPr>
          <w:ilvl w:val="0"/>
          <w:numId w:val="2"/>
        </w:numPr>
        <w:spacing w:after="80"/>
      </w:pPr>
      <w:r>
        <w:t xml:space="preserve">Per-platform Add button: select GBP, click 'Add button', pick 'Learn more' + URL; assert GBP preview shows the CTA button.</w:t>
      </w:r>
    </w:p>
    <w:p>
      <w:pPr>
        <w:pStyle w:val="ListParagraph"/>
        <w:numPr>
          <w:ilvl w:val="0"/>
          <w:numId w:val="2"/>
        </w:numPr>
        <w:spacing w:after="80"/>
      </w:pPr>
      <w:r>
        <w:t xml:space="preserve">Customize for variants: select LinkedIn + Facebook, type master body, click Facebook icon in 'Customize for', edit body to be FB-specific; assert LinkedIn preview shows master body, Facebook preview shows variant body.</w:t>
      </w:r>
    </w:p>
    <w:p>
      <w:pPr>
        <w:pStyle w:val="Heading2"/>
        <w:spacing w:after="140" w:before="280"/>
      </w:pPr>
      <w:r>
        <w:t xml:space="preserve">11.4 Visual regression</w:t>
      </w:r>
    </w:p>
    <w:p>
      <w:pPr>
        <w:pStyle w:val="ListParagraph"/>
        <w:numPr>
          <w:ilvl w:val="0"/>
          <w:numId w:val="2"/>
        </w:numPr>
        <w:spacing w:after="80"/>
      </w:pPr>
      <w:r>
        <w:t xml:space="preserve">Each PR linked to this spec must include side-by-side screenshots: Opollo composer vs Semrush reference (from the bundle Steven uploaded). Reviewer signs off on visual parity.</w:t>
      </w:r>
    </w:p>
    <w:p>
      <w:pPr>
        <w:pStyle w:val="Heading1"/>
        <w:spacing w:after="180" w:before="360"/>
      </w:pPr>
      <w:r>
        <w:t xml:space="preserve">12. Build order — pre-decided for Claude Code</w:t>
      </w:r>
    </w:p>
    <w:p>
      <w:pPr>
        <w:spacing w:after="120"/>
      </w:pPr>
      <w:r>
        <w:rPr>
          <w:b w:val="false"/>
          <w:bCs w:val="false"/>
          <w:i w:val="false"/>
          <w:iCs w:val="false"/>
        </w:rPr>
        <w:t xml:space="preserve">Sequenced so each PR is independently mergeable and rolls back cleanly. Estimated: 5 PRs over 3–4 autonomous sessions.</w:t>
      </w:r>
    </w:p>
    <w:p>
      <w:r>
        <w:t xml:space="preserve"/>
      </w:r>
    </w:p>
    <w:p>
      <w:pPr>
        <w:pStyle w:val="Heading2"/>
        <w:spacing w:after="140" w:before="280"/>
      </w:pPr>
      <w:r>
        <w:t xml:space="preserve">PR A — Schema + APIs (foundation)</w:t>
      </w:r>
    </w:p>
    <w:p>
      <w:pPr>
        <w:pStyle w:val="ListParagraph"/>
        <w:numPr>
          <w:ilvl w:val="0"/>
          <w:numId w:val="2"/>
        </w:numPr>
        <w:spacing w:after="80"/>
      </w:pPr>
      <w:r>
        <w:t xml:space="preserve">Migration 0131_composer_parity.sql with the five schema changes in Section 9 (including body_override and platform_affordances).</w:t>
      </w:r>
    </w:p>
    <w:p>
      <w:pPr>
        <w:pStyle w:val="ListParagraph"/>
        <w:numPr>
          <w:ilvl w:val="0"/>
          <w:numId w:val="2"/>
        </w:numPr>
        <w:spacing w:after="80"/>
      </w:pPr>
      <w:r>
        <w:t xml:space="preserve">New endpoint /api/platform/social/drafts/compose with perPlatform support (Section 10.1).</w:t>
      </w:r>
    </w:p>
    <w:p>
      <w:pPr>
        <w:pStyle w:val="ListParagraph"/>
        <w:numPr>
          <w:ilvl w:val="0"/>
          <w:numId w:val="2"/>
        </w:numPr>
        <w:spacing w:after="80"/>
      </w:pPr>
      <w:r>
        <w:t xml:space="preserve">New endpoint /api/platform/social/drafts/calendar-view (Section 10.2).</w:t>
      </w:r>
    </w:p>
    <w:p>
      <w:pPr>
        <w:pStyle w:val="ListParagraph"/>
        <w:numPr>
          <w:ilvl w:val="0"/>
          <w:numId w:val="2"/>
        </w:numPr>
        <w:spacing w:after="80"/>
      </w:pPr>
      <w:r>
        <w:t xml:space="preserve">Server-side Giphy proxy /api/platform/social/gifs/search (Section 10.3). Add GIPHY_API_KEY to .env.example. Steven adds the real key to Vercel manually.</w:t>
      </w:r>
    </w:p>
    <w:p>
      <w:pPr>
        <w:pStyle w:val="ListParagraph"/>
        <w:numPr>
          <w:ilvl w:val="0"/>
          <w:numId w:val="2"/>
        </w:numPr>
        <w:spacing w:after="80"/>
      </w:pPr>
      <w:r>
        <w:t xml:space="preserve">Tags CRUD (Section 10.4) and UTM presets CRUD (Section 10.5).</w:t>
      </w:r>
    </w:p>
    <w:p>
      <w:pPr>
        <w:pStyle w:val="ListParagraph"/>
        <w:numPr>
          <w:ilvl w:val="0"/>
          <w:numId w:val="2"/>
        </w:numPr>
        <w:spacing w:after="80"/>
      </w:pPr>
      <w:r>
        <w:t xml:space="preserve">Wire approval toggle into publish handler (Section 7.6).</w:t>
      </w:r>
    </w:p>
    <w:p>
      <w:pPr>
        <w:pStyle w:val="ListParagraph"/>
        <w:numPr>
          <w:ilvl w:val="0"/>
          <w:numId w:val="2"/>
        </w:numPr>
        <w:spacing w:after="80"/>
      </w:pPr>
      <w:r>
        <w:t xml:space="preserve">Unit + integration tests in Section 11.1 and 11.2.</w:t>
      </w:r>
    </w:p>
    <w:p>
      <w:pPr>
        <w:pStyle w:val="Heading2"/>
        <w:spacing w:after="140" w:before="280"/>
      </w:pPr>
      <w:r>
        <w:t xml:space="preserve">PR B — Composer shell (full-page split-pane), profile selector, content card</w:t>
      </w:r>
    </w:p>
    <w:p>
      <w:pPr>
        <w:pStyle w:val="ListParagraph"/>
        <w:numPr>
          <w:ilvl w:val="0"/>
          <w:numId w:val="2"/>
        </w:numPr>
        <w:spacing w:after="80"/>
      </w:pPr>
      <w:r>
        <w:t xml:space="preserve">Rebuild components/composer/post-composer.tsx as a full-page split-pane overlay (Section 3).</w:t>
      </w:r>
    </w:p>
    <w:p>
      <w:pPr>
        <w:pStyle w:val="ListParagraph"/>
        <w:numPr>
          <w:ilvl w:val="0"/>
          <w:numId w:val="2"/>
        </w:numPr>
        <w:spacing w:after="80"/>
      </w:pPr>
      <w:r>
        <w:t xml:space="preserve">Mount the left compose pane and a right-pane placeholder; PR D fills the right pane.</w:t>
      </w:r>
    </w:p>
    <w:p>
      <w:pPr>
        <w:pStyle w:val="ListParagraph"/>
        <w:numPr>
          <w:ilvl w:val="0"/>
          <w:numId w:val="2"/>
        </w:numPr>
        <w:spacing w:after="80"/>
      </w:pPr>
      <w:r>
        <w:t xml:space="preserve">Profile selector with disconnected cross overlay (Section 4).</w:t>
      </w:r>
    </w:p>
    <w:p>
      <w:pPr>
        <w:pStyle w:val="ListParagraph"/>
        <w:numPr>
          <w:ilvl w:val="0"/>
          <w:numId w:val="2"/>
        </w:numPr>
        <w:spacing w:after="80"/>
      </w:pPr>
      <w:r>
        <w:t xml:space="preserve">Content card with textarea URL/UTM/hashtag/mention rendering (Section 5.1).</w:t>
      </w:r>
    </w:p>
    <w:p>
      <w:pPr>
        <w:pStyle w:val="ListParagraph"/>
        <w:numPr>
          <w:ilvl w:val="0"/>
          <w:numId w:val="2"/>
        </w:numPr>
        <w:spacing w:after="80"/>
      </w:pPr>
      <w:r>
        <w:t xml:space="preserve">Image/video upload zone (Section 5.2).</w:t>
      </w:r>
    </w:p>
    <w:p>
      <w:pPr>
        <w:pStyle w:val="ListParagraph"/>
        <w:numPr>
          <w:ilvl w:val="0"/>
          <w:numId w:val="2"/>
        </w:numPr>
        <w:spacing w:after="80"/>
      </w:pPr>
      <w:r>
        <w:t xml:space="preserve">Fix the overlay bug — single overlay layer, no auto-close on outside click (Section 3.2).</w:t>
      </w:r>
    </w:p>
    <w:p>
      <w:pPr>
        <w:pStyle w:val="ListParagraph"/>
        <w:numPr>
          <w:ilvl w:val="0"/>
          <w:numId w:val="2"/>
        </w:numPr>
        <w:spacing w:after="80"/>
      </w:pPr>
      <w:r>
        <w:t xml:space="preserve">E2E: compose smoke, profile cross overlay test, overlay regression test.</w:t>
      </w:r>
    </w:p>
    <w:p>
      <w:pPr>
        <w:pStyle w:val="Heading2"/>
        <w:spacing w:after="140" w:before="280"/>
      </w:pPr>
      <w:r>
        <w:t xml:space="preserve">PR C — Tools row and popovers</w:t>
      </w:r>
    </w:p>
    <w:p>
      <w:pPr>
        <w:pStyle w:val="ListParagraph"/>
        <w:numPr>
          <w:ilvl w:val="0"/>
          <w:numId w:val="2"/>
        </w:numPr>
        <w:spacing w:after="80"/>
      </w:pPr>
      <w:r>
        <w:t xml:space="preserve">Emoji picker (Section 6.1).</w:t>
      </w:r>
    </w:p>
    <w:p>
      <w:pPr>
        <w:pStyle w:val="ListParagraph"/>
        <w:numPr>
          <w:ilvl w:val="0"/>
          <w:numId w:val="2"/>
        </w:numPr>
        <w:spacing w:after="80"/>
      </w:pPr>
      <w:r>
        <w:t xml:space="preserve">GIF picker with Giphy SDK and reaction categories (Section 6.2).</w:t>
      </w:r>
    </w:p>
    <w:p>
      <w:pPr>
        <w:pStyle w:val="ListParagraph"/>
        <w:numPr>
          <w:ilvl w:val="0"/>
          <w:numId w:val="2"/>
        </w:numPr>
        <w:spacing w:after="80"/>
      </w:pPr>
      <w:r>
        <w:t xml:space="preserve">UTM builder (Section 6.3).</w:t>
      </w:r>
    </w:p>
    <w:p>
      <w:pPr>
        <w:pStyle w:val="ListParagraph"/>
        <w:numPr>
          <w:ilvl w:val="0"/>
          <w:numId w:val="2"/>
        </w:numPr>
        <w:spacing w:after="80"/>
      </w:pPr>
      <w:r>
        <w:t xml:space="preserve">Tag selector (Section 6.4).</w:t>
      </w:r>
    </w:p>
    <w:p>
      <w:pPr>
        <w:pStyle w:val="ListParagraph"/>
        <w:numPr>
          <w:ilvl w:val="0"/>
          <w:numId w:val="2"/>
        </w:numPr>
        <w:spacing w:after="80"/>
      </w:pPr>
      <w:r>
        <w:t xml:space="preserve">AI Assistant panel with /cap/generate integration (Section 6.5).</w:t>
      </w:r>
    </w:p>
    <w:p>
      <w:pPr>
        <w:pStyle w:val="ListParagraph"/>
        <w:numPr>
          <w:ilvl w:val="0"/>
          <w:numId w:val="2"/>
        </w:numPr>
        <w:spacing w:after="80"/>
      </w:pPr>
      <w:r>
        <w:t xml:space="preserve">E2E: GIF, UTM, AI Assistant smokes.</w:t>
      </w:r>
    </w:p>
    <w:p>
      <w:pPr>
        <w:pStyle w:val="Heading2"/>
        <w:spacing w:after="140" w:before="280"/>
      </w:pPr>
      <w:r>
        <w:t xml:space="preserve">PR D — Right pane (Calendar + Post preview) + per-platform variants</w:t>
      </w:r>
    </w:p>
    <w:p>
      <w:pPr>
        <w:pStyle w:val="ListParagraph"/>
        <w:numPr>
          <w:ilvl w:val="0"/>
          <w:numId w:val="2"/>
        </w:numPr>
        <w:spacing w:after="80"/>
      </w:pPr>
      <w:r>
        <w:t xml:space="preserve">components/composer/preview/preview-pane.tsx with the Post-preview/Calendar tab bar (Section 3a).</w:t>
      </w:r>
    </w:p>
    <w:p>
      <w:pPr>
        <w:pStyle w:val="ListParagraph"/>
        <w:numPr>
          <w:ilvl w:val="0"/>
          <w:numId w:val="2"/>
        </w:numPr>
        <w:spacing w:after="80"/>
      </w:pPr>
      <w:r>
        <w:t xml:space="preserve">Calendar view with current-month grid, scheduled-post dots, lazy-loaded data from /calendar-view (Section 3a.6).</w:t>
      </w:r>
    </w:p>
    <w:p>
      <w:pPr>
        <w:pStyle w:val="ListParagraph"/>
        <w:numPr>
          <w:ilvl w:val="0"/>
          <w:numId w:val="2"/>
        </w:numPr>
        <w:spacing w:after="80"/>
      </w:pPr>
      <w:r>
        <w:t xml:space="preserve">Post preview empty state + per-platform preview cards for LinkedIn, GBP, Facebook, X, Instagram (Section 3a.4).</w:t>
      </w:r>
    </w:p>
    <w:p>
      <w:pPr>
        <w:pStyle w:val="ListParagraph"/>
        <w:numPr>
          <w:ilvl w:val="0"/>
          <w:numId w:val="2"/>
        </w:numPr>
        <w:spacing w:after="80"/>
      </w:pPr>
      <w:r>
        <w:t xml:space="preserve">Auto-tab logic: Calendar default, switches to Post preview on textarea focus/typing (Section 3a.2).</w:t>
      </w:r>
    </w:p>
    <w:p>
      <w:pPr>
        <w:pStyle w:val="ListParagraph"/>
        <w:numPr>
          <w:ilvl w:val="0"/>
          <w:numId w:val="2"/>
        </w:numPr>
        <w:spacing w:after="80"/>
      </w:pPr>
      <w:r>
        <w:t xml:space="preserve">Per-platform action affordances: Add link for LinkedIn, Add button for GBP, Add link for Facebook (Section 5.4).</w:t>
      </w:r>
    </w:p>
    <w:p>
      <w:pPr>
        <w:pStyle w:val="ListParagraph"/>
        <w:numPr>
          <w:ilvl w:val="0"/>
          <w:numId w:val="2"/>
        </w:numPr>
        <w:spacing w:after="80"/>
      </w:pPr>
      <w:r>
        <w:t xml:space="preserve">Customize for: per-platform copy variant editor, master-vs-variant context switching (Section 5.5).</w:t>
      </w:r>
    </w:p>
    <w:p>
      <w:pPr>
        <w:pStyle w:val="ListParagraph"/>
        <w:numPr>
          <w:ilvl w:val="0"/>
          <w:numId w:val="2"/>
        </w:numPr>
        <w:spacing w:after="80"/>
      </w:pPr>
      <w:r>
        <w:t xml:space="preserve">buildPreviewModel pure function (lib/composer/build-preview-model.ts).</w:t>
      </w:r>
    </w:p>
    <w:p>
      <w:pPr>
        <w:pStyle w:val="ListParagraph"/>
        <w:numPr>
          <w:ilvl w:val="0"/>
          <w:numId w:val="2"/>
        </w:numPr>
        <w:spacing w:after="80"/>
      </w:pPr>
      <w:r>
        <w:t xml:space="preserve">E2E: right-pane idle, auto-switch, single-platform preview, multi-platform preview, Add link, Add button, Customize for variants.</w:t>
      </w:r>
    </w:p>
    <w:p>
      <w:pPr>
        <w:pStyle w:val="Heading2"/>
        <w:spacing w:after="140" w:before="280"/>
      </w:pPr>
      <w:r>
        <w:t xml:space="preserve">PR E — Scheduling card, action buttons, end-to-end wiring</w:t>
      </w:r>
    </w:p>
    <w:p>
      <w:pPr>
        <w:pStyle w:val="ListParagraph"/>
        <w:numPr>
          <w:ilvl w:val="0"/>
          <w:numId w:val="2"/>
        </w:numPr>
        <w:spacing w:after="80"/>
      </w:pPr>
      <w:r>
        <w:t xml:space="preserve">Four-tab scheduling card with all per-tab pickers (Section 7).</w:t>
      </w:r>
    </w:p>
    <w:p>
      <w:pPr>
        <w:pStyle w:val="ListParagraph"/>
        <w:numPr>
          <w:ilvl w:val="0"/>
          <w:numId w:val="2"/>
        </w:numPr>
        <w:spacing w:after="80"/>
      </w:pPr>
      <w:r>
        <w:t xml:space="preserve">Approval toggle row (Section 7.5).</w:t>
      </w:r>
    </w:p>
    <w:p>
      <w:pPr>
        <w:pStyle w:val="ListParagraph"/>
        <w:numPr>
          <w:ilvl w:val="0"/>
          <w:numId w:val="2"/>
        </w:numPr>
        <w:spacing w:after="80"/>
      </w:pPr>
      <w:r>
        <w:t xml:space="preserve">Action buttons with '&amp; create another' secondary (Section 8).</w:t>
      </w:r>
    </w:p>
    <w:p>
      <w:pPr>
        <w:pStyle w:val="ListParagraph"/>
        <w:numPr>
          <w:ilvl w:val="0"/>
          <w:numId w:val="2"/>
        </w:numPr>
        <w:spacing w:after="80"/>
      </w:pPr>
      <w:r>
        <w:t xml:space="preserve">Client-side idempotency key generation.</w:t>
      </w:r>
    </w:p>
    <w:p>
      <w:pPr>
        <w:pStyle w:val="ListParagraph"/>
        <w:numPr>
          <w:ilvl w:val="0"/>
          <w:numId w:val="2"/>
        </w:numPr>
        <w:spacing w:after="80"/>
      </w:pPr>
      <w:r>
        <w:t xml:space="preserve">Recurrence expansion service.</w:t>
      </w:r>
    </w:p>
    <w:p>
      <w:pPr>
        <w:pStyle w:val="ListParagraph"/>
        <w:numPr>
          <w:ilvl w:val="0"/>
          <w:numId w:val="2"/>
        </w:numPr>
        <w:spacing w:after="80"/>
      </w:pPr>
      <w:r>
        <w:t xml:space="preserve">E2E: schedule, multi-time, publish-regularly, save-as-draft, approval smokes.</w:t>
      </w:r>
    </w:p>
    <w:p>
      <w:pPr>
        <w:pStyle w:val="ListParagraph"/>
        <w:numPr>
          <w:ilvl w:val="0"/>
          <w:numId w:val="2"/>
        </w:numPr>
        <w:spacing w:after="80"/>
      </w:pPr>
      <w:r>
        <w:t xml:space="preserve">Visual diff vs Semrush reference attached to PR description for every surface.</w:t>
      </w:r>
    </w:p>
    <w:p>
      <w:pPr>
        <w:pStyle w:val="Heading2"/>
        <w:spacing w:after="140" w:before="280"/>
      </w:pPr>
      <w:r>
        <w:t xml:space="preserve">PR F — Dashboard host page (Calendar + Posts list + filter bar)</w:t>
      </w:r>
    </w:p>
    <w:p>
      <w:pPr>
        <w:pStyle w:val="ListParagraph"/>
        <w:numPr>
          <w:ilvl w:val="0"/>
          <w:numId w:val="2"/>
        </w:numPr>
        <w:spacing w:after="80"/>
      </w:pPr>
      <w:r>
        <w:t xml:space="preserve">Build the parent dashboard at app/(platform)/social/poster/page.tsx that hosts the composer.</w:t>
      </w:r>
    </w:p>
    <w:p>
      <w:pPr>
        <w:pStyle w:val="ListParagraph"/>
        <w:numPr>
          <w:ilvl w:val="0"/>
          <w:numId w:val="2"/>
        </w:numPr>
        <w:spacing w:after="80"/>
      </w:pPr>
      <w:r>
        <w:t xml:space="preserve">Top filter bar: 'New post' button (primary, with secondary 'Bulk schedule' icon-button right-of), 'All profiles' multi-select dropdown, 'Month / Timeline' pill toggle (right-aligned).</w:t>
      </w:r>
    </w:p>
    <w:p>
      <w:pPr>
        <w:pStyle w:val="ListParagraph"/>
        <w:numPr>
          <w:ilvl w:val="0"/>
          <w:numId w:val="2"/>
        </w:numPr>
        <w:spacing w:after="80"/>
      </w:pPr>
      <w:r>
        <w:t xml:space="preserve">Month view: 7-column calendar grid, rows for each ISO week of the visible month. Each cell renders day number top-left (today = filled accent-primary circle, white text), and a list of platform-icon + time chips per scheduled post (greyscale until hover, then full-colour). State icon (success check, pending dot, error cross) right-aligned on the chip.</w:t>
      </w:r>
    </w:p>
    <w:p>
      <w:pPr>
        <w:pStyle w:val="ListParagraph"/>
        <w:numPr>
          <w:ilvl w:val="0"/>
          <w:numId w:val="2"/>
        </w:numPr>
        <w:spacing w:after="80"/>
      </w:pPr>
      <w:r>
        <w:t xml:space="preserve">Selected day: cell gets shadow-blue-300 inset shadow, rounded-m corners, bg-blue-50 fill. Right sidebar (248px wide, sticky top) shows that day's posts in detail: post cards with thumbnail, time, body preview, state badge, hover-reveal Trash + Reschedule buttons.</w:t>
      </w:r>
    </w:p>
    <w:p>
      <w:pPr>
        <w:pStyle w:val="ListParagraph"/>
        <w:numPr>
          <w:ilvl w:val="0"/>
          <w:numId w:val="2"/>
        </w:numPr>
        <w:spacing w:after="80"/>
      </w:pPr>
      <w:r>
        <w:t xml:space="preserve">Hover on any non-past day reveals a '+' button top-right that opens the composer pre-scheduled for that day.</w:t>
      </w:r>
    </w:p>
    <w:p>
      <w:pPr>
        <w:pStyle w:val="ListParagraph"/>
        <w:numPr>
          <w:ilvl w:val="0"/>
          <w:numId w:val="2"/>
        </w:numPr>
        <w:spacing w:after="80"/>
      </w:pPr>
      <w:r>
        <w:t xml:space="preserve">Drag-and-drop posts between days: dragging a post card moves it to the dropped day (preserving the original time-of-day in the dropped day's timezone). Backend call: PATCH /api/platform/social/drafts/[id] with new scheduledAt.</w:t>
      </w:r>
    </w:p>
    <w:p>
      <w:pPr>
        <w:pStyle w:val="ListParagraph"/>
        <w:numPr>
          <w:ilvl w:val="0"/>
          <w:numId w:val="2"/>
        </w:numPr>
        <w:spacing w:after="80"/>
      </w:pPr>
      <w:r>
        <w:t xml:space="preserve">Timeline view: a vertical scroll of date headers with post cards beneath, sorted ascending. Same drag/drop, same actions.</w:t>
      </w:r>
    </w:p>
    <w:p>
      <w:pPr>
        <w:pStyle w:val="ListParagraph"/>
        <w:numPr>
          <w:ilvl w:val="0"/>
          <w:numId w:val="2"/>
        </w:numPr>
        <w:spacing w:after="80"/>
      </w:pPr>
      <w:r>
        <w:t xml:space="preserve">All profiles filter: drives the visible posts; persists in URL ?profiles=id1,id2.</w:t>
      </w:r>
    </w:p>
    <w:p>
      <w:pPr>
        <w:pStyle w:val="ListParagraph"/>
        <w:numPr>
          <w:ilvl w:val="0"/>
          <w:numId w:val="2"/>
        </w:numPr>
        <w:spacing w:after="80"/>
      </w:pPr>
      <w:r>
        <w:t xml:space="preserve">Empty state (§13.7): if company has 0 social_connections rows, render the 'Connect a social profile to continue' callout. Reuse the same callout component for /company/social/posts and /company/social/analytics.</w:t>
      </w:r>
    </w:p>
    <w:p>
      <w:pPr>
        <w:pStyle w:val="ListParagraph"/>
        <w:numPr>
          <w:ilvl w:val="0"/>
          <w:numId w:val="2"/>
        </w:numPr>
        <w:spacing w:after="80"/>
      </w:pPr>
      <w:r>
        <w:t xml:space="preserve">App shell consistency (§13.8): use the existing app-shell component; do not build a new top bar or sidebar for this page.</w:t>
      </w:r>
    </w:p>
    <w:p>
      <w:pPr>
        <w:pStyle w:val="ListParagraph"/>
        <w:numPr>
          <w:ilvl w:val="0"/>
          <w:numId w:val="2"/>
        </w:numPr>
        <w:spacing w:after="80"/>
      </w:pPr>
      <w:r>
        <w:t xml:space="preserve">Calendar data loaded via the /calendar-view endpoint added in PR A (Section 10.2).</w:t>
      </w:r>
    </w:p>
    <w:p>
      <w:pPr>
        <w:pStyle w:val="ListParagraph"/>
        <w:numPr>
          <w:ilvl w:val="0"/>
          <w:numId w:val="2"/>
        </w:numPr>
        <w:spacing w:after="80"/>
      </w:pPr>
      <w:r>
        <w:t xml:space="preserve">E2E: dashboard renders with seeded posts, click '+' on a day opens composer pre-scheduled, drag a post between days, change profile filter, switch Month↔Timeline, zero-connections empty state renders correctly.</w:t>
      </w:r>
    </w:p>
    <w:p>
      <w:pPr>
        <w:pStyle w:val="Heading2"/>
        <w:spacing w:after="140" w:before="280"/>
      </w:pPr>
      <w:r>
        <w:t xml:space="preserve">PR G — Bulk CSV upload modal + shared parser (§14)</w:t>
      </w:r>
    </w:p>
    <w:p>
      <w:pPr>
        <w:pStyle w:val="ListParagraph"/>
        <w:numPr>
          <w:ilvl w:val="0"/>
          <w:numId w:val="2"/>
        </w:numPr>
        <w:spacing w:after="80"/>
      </w:pPr>
      <w:r>
        <w:t xml:space="preserve">Build the shared parser at lib/social/bulk-csv/parse.ts. It accepts a CSV string and returns { rows: ParsedRow[], errors: ValidationError[] }. Format: Content,Date,Time,Channel per §14.1.</w:t>
      </w:r>
    </w:p>
    <w:p>
      <w:pPr>
        <w:pStyle w:val="ListParagraph"/>
        <w:numPr>
          <w:ilvl w:val="0"/>
          <w:numId w:val="2"/>
        </w:numPr>
        <w:spacing w:after="80"/>
      </w:pPr>
      <w:r>
        <w:t xml:space="preserve">Build the bulk-upload endpoint at app/api/platform/social/drafts/bulk/route.ts (POST). Uses the shared parser, validates, creates N social_post_drafts rows in a single transaction, returns 202 with the batch_id.</w:t>
      </w:r>
    </w:p>
    <w:p>
      <w:pPr>
        <w:pStyle w:val="ListParagraph"/>
        <w:numPr>
          <w:ilvl w:val="0"/>
          <w:numId w:val="2"/>
        </w:numPr>
        <w:spacing w:after="80"/>
      </w:pPr>
      <w:r>
        <w:t xml:space="preserve">Rate limiting: 3 uploads/hour/company (Upstash Ratelimit, key 'bulk_csv:&lt;company_id&gt;'). 429 with retry_after on overage.</w:t>
      </w:r>
    </w:p>
    <w:p>
      <w:pPr>
        <w:pStyle w:val="ListParagraph"/>
        <w:numPr>
          <w:ilvl w:val="0"/>
          <w:numId w:val="2"/>
        </w:numPr>
        <w:spacing w:after="80"/>
      </w:pPr>
      <w:r>
        <w:t xml:space="preserve">Build the modal at components/composer/BulkScheduleModal.tsx per §14.2. Empty state, uploaded state, drag-and-drop, inline error rendering.</w:t>
      </w:r>
    </w:p>
    <w:p>
      <w:pPr>
        <w:pStyle w:val="ListParagraph"/>
        <w:numPr>
          <w:ilvl w:val="0"/>
          <w:numId w:val="2"/>
        </w:numPr>
        <w:spacing w:after="80"/>
      </w:pPr>
      <w:r>
        <w:t xml:space="preserve">Wire the modal trigger to the bulk-schedule icon-button on the dashboard filter bar.</w:t>
      </w:r>
    </w:p>
    <w:p>
      <w:pPr>
        <w:pStyle w:val="ListParagraph"/>
        <w:numPr>
          <w:ilvl w:val="0"/>
          <w:numId w:val="2"/>
        </w:numPr>
        <w:spacing w:after="80"/>
      </w:pPr>
      <w:r>
        <w:t xml:space="preserve">Tests: parser unit tests for happy path, missing columns, malformed dates, out-of-range times, char-limit overflow, channel-not-connected, past-dated rows. E2E: open modal, upload valid file, verify N rows appear on the calendar. Upload file with errors, verify inline errors render with row numbers. Upload file exceeding rate limit, verify 429 toast.</w:t>
      </w:r>
    </w:p>
    <w:p>
      <w:pPr>
        <w:pStyle w:val="Heading2"/>
        <w:spacing w:after="140" w:before="280"/>
      </w:pPr>
      <w:r>
        <w:t xml:space="preserve">PR H — Post analytics modal (§15)</w:t>
      </w:r>
    </w:p>
    <w:p>
      <w:pPr>
        <w:pStyle w:val="ListParagraph"/>
        <w:numPr>
          <w:ilvl w:val="0"/>
          <w:numId w:val="2"/>
        </w:numPr>
        <w:spacing w:after="80"/>
      </w:pPr>
      <w:r>
        <w:t xml:space="preserve">Build the analytics endpoint at app/api/platform/social/drafts/[id]/analytics/route.ts (GET). Returns engagement metrics fetched from bundle.social, cached in Upstash Redis with key 'analytics:&lt;draft_id&gt;' for 60s.</w:t>
      </w:r>
    </w:p>
    <w:p>
      <w:pPr>
        <w:pStyle w:val="ListParagraph"/>
        <w:numPr>
          <w:ilvl w:val="0"/>
          <w:numId w:val="2"/>
        </w:numPr>
        <w:spacing w:after="80"/>
      </w:pPr>
      <w:r>
        <w:t xml:space="preserve">Build the modal at components/composer/PostAnalyticsModal.tsx per §15.1–15.5. Two-column layout: post render on the left (reuse the §3a per-platform preview cards), three metric cards on the right.</w:t>
      </w:r>
    </w:p>
    <w:p>
      <w:pPr>
        <w:pStyle w:val="ListParagraph"/>
        <w:numPr>
          <w:ilvl w:val="0"/>
          <w:numId w:val="2"/>
        </w:numPr>
        <w:spacing w:after="80"/>
      </w:pPr>
      <w:r>
        <w:t xml:space="preserve">Wire the modal trigger: clicking a post-card with state='published' on the dashboard opens this modal (instead of the composer).</w:t>
      </w:r>
    </w:p>
    <w:p>
      <w:pPr>
        <w:pStyle w:val="ListParagraph"/>
        <w:numPr>
          <w:ilvl w:val="0"/>
          <w:numId w:val="2"/>
        </w:numPr>
        <w:spacing w:after="80"/>
      </w:pPr>
      <w:r>
        <w:t xml:space="preserve">Add the published_url column to social_post_drafts via migration 0131 if not present.</w:t>
      </w:r>
    </w:p>
    <w:p>
      <w:pPr>
        <w:pStyle w:val="ListParagraph"/>
        <w:numPr>
          <w:ilvl w:val="0"/>
          <w:numId w:val="2"/>
        </w:numPr>
        <w:spacing w:after="80"/>
      </w:pPr>
      <w:r>
        <w:t xml:space="preserve">Tests: unit tests for the cache layer (TTL, cache miss handling, bundle.social 404/5xx fallback). E2E: click a published post, verify modal opens with the post render and metrics, click 'Schedule again' opens the composer pre-filled, click 'Open post' opens the destination URL.</w:t>
      </w:r>
    </w:p>
    <w:p>
      <w:pPr>
        <w:pStyle w:val="Heading2"/>
        <w:spacing w:after="140" w:before="280"/>
      </w:pPr>
      <w:r>
        <w:t xml:space="preserve">Per-PR acceptance bars</w:t>
      </w:r>
    </w:p>
    <w:p>
      <w:pPr>
        <w:spacing w:after="120"/>
      </w:pPr>
      <w:r>
        <w:rPr>
          <w:b w:val="false"/>
          <w:bCs w:val="false"/>
          <w:i w:val="false"/>
          <w:iCs w:val="false"/>
        </w:rPr>
        <w:t xml:space="preserve">Each PR is ready to open ONLY when these are all true:</w:t>
      </w:r>
    </w:p>
    <w:p>
      <w:pPr>
        <w:pStyle w:val="ListParagraph"/>
        <w:numPr>
          <w:ilvl w:val="0"/>
          <w:numId w:val="2"/>
        </w:numPr>
        <w:spacing w:after="80"/>
      </w:pPr>
      <w:r>
        <w:t xml:space="preserve">Every spec section listed in the PR's task list is implemented and matches the corresponding wireframe (visual diff attached).</w:t>
      </w:r>
    </w:p>
    <w:p>
      <w:pPr>
        <w:pStyle w:val="ListParagraph"/>
        <w:numPr>
          <w:ilvl w:val="0"/>
          <w:numId w:val="2"/>
        </w:numPr>
        <w:spacing w:after="80"/>
      </w:pPr>
      <w:r>
        <w:t xml:space="preserve">All unit and integration tests for the PR's scope pass locally and in CI.</w:t>
      </w:r>
    </w:p>
    <w:p>
      <w:pPr>
        <w:pStyle w:val="ListParagraph"/>
        <w:numPr>
          <w:ilvl w:val="0"/>
          <w:numId w:val="2"/>
        </w:numPr>
        <w:spacing w:after="80"/>
      </w:pPr>
      <w:r>
        <w:t xml:space="preserve">E2E tests for the PR's scope pass against a deployed preview.</w:t>
      </w:r>
    </w:p>
    <w:p>
      <w:pPr>
        <w:pStyle w:val="ListParagraph"/>
        <w:numPr>
          <w:ilvl w:val="0"/>
          <w:numId w:val="2"/>
        </w:numPr>
        <w:spacing w:after="80"/>
      </w:pPr>
      <w:r>
        <w:t xml:space="preserve">No console errors, no React warnings, no a11y warnings in axe-core against the changed surfaces.</w:t>
      </w:r>
    </w:p>
    <w:p>
      <w:pPr>
        <w:pStyle w:val="ListParagraph"/>
        <w:numPr>
          <w:ilvl w:val="0"/>
          <w:numId w:val="2"/>
        </w:numPr>
        <w:spacing w:after="80"/>
      </w:pPr>
      <w:r>
        <w:t xml:space="preserve">Performance budgets in §1.5 are met for every action the PR touches (Lighthouse run attached).</w:t>
      </w:r>
    </w:p>
    <w:p>
      <w:pPr>
        <w:pStyle w:val="ListParagraph"/>
        <w:numPr>
          <w:ilvl w:val="0"/>
          <w:numId w:val="2"/>
        </w:numPr>
        <w:spacing w:after="80"/>
      </w:pPr>
      <w:r>
        <w:t xml:space="preserve">CHANGELOG.md updated with a 1-line entry under the next version.</w:t>
      </w:r>
    </w:p>
    <w:p>
      <w:pPr>
        <w:pStyle w:val="ListParagraph"/>
        <w:numPr>
          <w:ilvl w:val="0"/>
          <w:numId w:val="2"/>
        </w:numPr>
        <w:spacing w:after="80"/>
      </w:pPr>
      <w:r>
        <w:t xml:space="preserve">PR description references this spec version (v1.2) and lists the section IDs covered.</w:t>
      </w:r>
    </w:p>
    <w:p>
      <w:pPr>
        <w:pStyle w:val="Heading1"/>
        <w:spacing w:after="180" w:before="360"/>
      </w:pPr>
      <w:r>
        <w:t xml:space="preserve">13. Host dashboard (Social Poster page)</w:t>
      </w:r>
    </w:p>
    <w:p>
      <w:pPr>
        <w:spacing w:after="120"/>
      </w:pPr>
      <w:r>
        <w:rPr>
          <w:b w:val="false"/>
          <w:bCs w:val="false"/>
          <w:i w:val="false"/>
          <w:iCs w:val="false"/>
        </w:rPr>
        <w:t xml:space="preserve">The composer opens from a parent page — the Social Poster dashboard. Steven uploaded the Semrush reference DOM for this page; it is the second carbon-copy surface in scope. The dashboard is itself the wireframe target: when no composer is open, the user sees this page; the composer overlays it.</w:t>
      </w:r>
    </w:p>
    <w:p>
      <w:r>
        <w:t xml:space="preserve"/>
      </w:r>
    </w:p>
    <w:p>
      <w:pPr>
        <w:pStyle w:val="Heading2"/>
        <w:spacing w:after="140" w:before="280"/>
      </w:pPr>
      <w:r>
        <w:t xml:space="preserve">13.1 Top-level layout</w:t>
      </w:r>
    </w:p>
    <w:p>
      <w:pPr>
        <w:pStyle w:val="ListParagraph"/>
        <w:numPr>
          <w:ilvl w:val="0"/>
          <w:numId w:val="2"/>
        </w:numPr>
        <w:spacing w:after="80"/>
      </w:pPr>
      <w:r>
        <w:t xml:space="preserve">Page is a single-column scroll layout inside the standard platform shell (sidebar + topbar already exist).</w:t>
      </w:r>
    </w:p>
    <w:p>
      <w:pPr>
        <w:pStyle w:val="ListParagraph"/>
        <w:numPr>
          <w:ilvl w:val="0"/>
          <w:numId w:val="2"/>
        </w:numPr>
        <w:spacing w:after="80"/>
      </w:pPr>
      <w:r>
        <w:t xml:space="preserve">Page header: breadcrumb (Home / Social / Social Poster), then a title row with H1 'Social Poster' on the left and three buttons right-aligned: 'Chrome extension' link button (outline), 'Share' (outline), 'Settings' (outline icon-button).</w:t>
      </w:r>
    </w:p>
    <w:p>
      <w:pPr>
        <w:pStyle w:val="ListParagraph"/>
        <w:numPr>
          <w:ilvl w:val="0"/>
          <w:numId w:val="2"/>
        </w:numPr>
        <w:spacing w:after="80"/>
      </w:pPr>
      <w:r>
        <w:t xml:space="preserve">Help row above the title: three links right-aligned — 'Getting Started Guide' (book icon), 'User Manual' (question icon), 'Send feedback' (chat icon).</w:t>
      </w:r>
    </w:p>
    <w:p>
      <w:pPr>
        <w:pStyle w:val="ListParagraph"/>
        <w:numPr>
          <w:ilvl w:val="0"/>
          <w:numId w:val="2"/>
        </w:numPr>
        <w:spacing w:after="80"/>
      </w:pPr>
      <w:r>
        <w:t xml:space="preserve">Tab line below the title: Calendar | Posts | Content ideas (Calendar active by default). 2px accent-primary underline on the active tab.</w:t>
      </w:r>
    </w:p>
    <w:p>
      <w:pPr>
        <w:pStyle w:val="ListParagraph"/>
        <w:numPr>
          <w:ilvl w:val="0"/>
          <w:numId w:val="2"/>
        </w:numPr>
        <w:spacing w:after="80"/>
      </w:pPr>
      <w:r>
        <w:t xml:space="preserve">Below the tab line, a horizontal bar: timezone indicator right-aligned ('Australia/Sydney' with a clock icon — match user's connection timezone).</w:t>
      </w:r>
    </w:p>
    <w:p>
      <w:pPr>
        <w:pStyle w:val="Heading2"/>
        <w:spacing w:after="140" w:before="280"/>
      </w:pPr>
      <w:r>
        <w:t xml:space="preserve">13.2 Filter bar (sticky)</w:t>
      </w:r>
    </w:p>
    <w:p>
      <w:pPr>
        <w:pStyle w:val="ListParagraph"/>
        <w:numPr>
          <w:ilvl w:val="0"/>
          <w:numId w:val="2"/>
        </w:numPr>
        <w:spacing w:after="80"/>
      </w:pPr>
      <w:r>
        <w:t xml:space="preserve">Sticky at top: 'New post' primary button (filled accent-primary, edit icon, opens composer) with an adjacent icon-only button ('Bulk schedule', copy icon).</w:t>
      </w:r>
    </w:p>
    <w:p>
      <w:pPr>
        <w:pStyle w:val="ListParagraph"/>
        <w:numPr>
          <w:ilvl w:val="0"/>
          <w:numId w:val="2"/>
        </w:numPr>
        <w:spacing w:after="80"/>
      </w:pPr>
      <w:r>
        <w:t xml:space="preserve">Then: 'All profiles' dropdown (rounded button, chevron, opens a multi-select popover of the user's connected profiles).</w:t>
      </w:r>
    </w:p>
    <w:p>
      <w:pPr>
        <w:pStyle w:val="ListParagraph"/>
        <w:numPr>
          <w:ilvl w:val="0"/>
          <w:numId w:val="2"/>
        </w:numPr>
        <w:spacing w:after="80"/>
      </w:pPr>
      <w:r>
        <w:t xml:space="preserve">Right-aligned: 'Month / Timeline' pill toggle. Month default.</w:t>
      </w:r>
    </w:p>
    <w:p>
      <w:pPr>
        <w:pStyle w:val="Heading2"/>
        <w:spacing w:after="140" w:before="280"/>
      </w:pPr>
      <w:r>
        <w:t xml:space="preserve">13.3 Calendar grid</w:t>
      </w:r>
    </w:p>
    <w:p>
      <w:pPr>
        <w:pStyle w:val="ListParagraph"/>
        <w:numPr>
          <w:ilvl w:val="0"/>
          <w:numId w:val="2"/>
        </w:numPr>
        <w:spacing w:after="80"/>
      </w:pPr>
      <w:r>
        <w:t xml:space="preserve">Outer container: rounded-m, shadow-card, bg-gray-100 (the 1px gap between cells).</w:t>
      </w:r>
    </w:p>
    <w:p>
      <w:pPr>
        <w:pStyle w:val="ListParagraph"/>
        <w:numPr>
          <w:ilvl w:val="0"/>
          <w:numId w:val="2"/>
        </w:numPr>
        <w:spacing w:after="80"/>
      </w:pPr>
      <w:r>
        <w:t xml:space="preserve">Top-left card (sticky inside the grid container): month name + year (text-400 leading-400 font-semibold), prev/next chevrons, 'Today' button.</w:t>
      </w:r>
    </w:p>
    <w:p>
      <w:pPr>
        <w:pStyle w:val="ListParagraph"/>
        <w:numPr>
          <w:ilvl w:val="0"/>
          <w:numId w:val="2"/>
        </w:numPr>
        <w:spacing w:after="80"/>
      </w:pPr>
      <w:r>
        <w:t xml:space="preserve">7-column grid (Mon→Sun in user's locale start-of-week setting).</w:t>
      </w:r>
    </w:p>
    <w:p>
      <w:pPr>
        <w:pStyle w:val="ListParagraph"/>
        <w:numPr>
          <w:ilvl w:val="0"/>
          <w:numId w:val="2"/>
        </w:numPr>
        <w:spacing w:after="80"/>
      </w:pPr>
      <w:r>
        <w:t xml:space="preserve">Each cell: white bg, h-28 minimum (h-34 for the first week if it includes prev-month days), p-2.</w:t>
      </w:r>
    </w:p>
    <w:p>
      <w:pPr>
        <w:pStyle w:val="ListParagraph"/>
        <w:numPr>
          <w:ilvl w:val="0"/>
          <w:numId w:val="2"/>
        </w:numPr>
        <w:spacing w:after="80"/>
      </w:pPr>
      <w:r>
        <w:t xml:space="preserve">Day label: weekday short ('Mon', 'Tue') only on the first row; day number text-200 leading-200, font-bold for the first week.</w:t>
      </w:r>
    </w:p>
    <w:p>
      <w:pPr>
        <w:pStyle w:val="ListParagraph"/>
        <w:numPr>
          <w:ilvl w:val="0"/>
          <w:numId w:val="2"/>
        </w:numPr>
        <w:spacing w:after="80"/>
      </w:pPr>
      <w:r>
        <w:t xml:space="preserve">Today's number: white text inside an accent-primary filled rounded-full pill, min-w-5, self-aligned start.</w:t>
      </w:r>
    </w:p>
    <w:p>
      <w:pPr>
        <w:pStyle w:val="ListParagraph"/>
        <w:numPr>
          <w:ilvl w:val="0"/>
          <w:numId w:val="2"/>
        </w:numPr>
        <w:spacing w:after="80"/>
      </w:pPr>
      <w:r>
        <w:t xml:space="preserve">Selected day: bg-blue-50, rounded-m, inset blue-300 shadow.</w:t>
      </w:r>
    </w:p>
    <w:p>
      <w:pPr>
        <w:pStyle w:val="ListParagraph"/>
        <w:numPr>
          <w:ilvl w:val="0"/>
          <w:numId w:val="2"/>
        </w:numPr>
        <w:spacing w:after="80"/>
      </w:pPr>
      <w:r>
        <w:t xml:space="preserve">Scheduled posts in a cell: each rendered as a row with the 22×22 platform icon (greyscale + opacity-50 by default; full colour on cell hover), the time (HH:MM, text-100, gray-500), and a state icon right (check = success/green-400, dot = pending, cross = error).</w:t>
      </w:r>
    </w:p>
    <w:p>
      <w:pPr>
        <w:pStyle w:val="ListParagraph"/>
        <w:numPr>
          <w:ilvl w:val="0"/>
          <w:numId w:val="2"/>
        </w:numPr>
        <w:spacing w:after="80"/>
      </w:pPr>
      <w:r>
        <w:t xml:space="preserve">Hover on a cell: opacity-0 → opacity-100 reveal of a '+' icon-button top-right. Click → opens composer pre-scheduled for that day at the next round 15min slot.</w:t>
      </w:r>
    </w:p>
    <w:p>
      <w:pPr>
        <w:pStyle w:val="ListParagraph"/>
        <w:numPr>
          <w:ilvl w:val="0"/>
          <w:numId w:val="2"/>
        </w:numPr>
        <w:spacing w:after="80"/>
      </w:pPr>
      <w:r>
        <w:t xml:space="preserve">Adjacent-month days: shown in gray-300 (Apr 27–30 in May view).</w:t>
      </w:r>
    </w:p>
    <w:p>
      <w:pPr>
        <w:pStyle w:val="ListParagraph"/>
        <w:numPr>
          <w:ilvl w:val="0"/>
          <w:numId w:val="2"/>
        </w:numPr>
        <w:spacing w:after="80"/>
      </w:pPr>
      <w:r>
        <w:t xml:space="preserve">Past days within the visible month: striped diagonal background (.smt-calendar-past-days-bg).</w:t>
      </w:r>
    </w:p>
    <w:p>
      <w:pPr>
        <w:pStyle w:val="Heading2"/>
        <w:spacing w:after="140" w:before="280"/>
      </w:pPr>
      <w:r>
        <w:t xml:space="preserve">13.4 Right-side day detail panel</w:t>
      </w:r>
    </w:p>
    <w:p>
      <w:pPr>
        <w:pStyle w:val="ListParagraph"/>
        <w:numPr>
          <w:ilvl w:val="0"/>
          <w:numId w:val="2"/>
        </w:numPr>
        <w:spacing w:after="80"/>
      </w:pPr>
      <w:r>
        <w:t xml:space="preserve">248px wide column to the right of the calendar grid, separated by the 1px gap.</w:t>
      </w:r>
    </w:p>
    <w:p>
      <w:pPr>
        <w:pStyle w:val="ListParagraph"/>
        <w:numPr>
          <w:ilvl w:val="0"/>
          <w:numId w:val="2"/>
        </w:numPr>
        <w:spacing w:after="80"/>
      </w:pPr>
      <w:r>
        <w:t xml:space="preserve">Sticky header at top: 'Mon, May 18' (day name + date, text-400 font-semibold, truncate), then three icon buttons right-aligned: '+' (create post for this day), '←' (previous day), '→' (next day).</w:t>
      </w:r>
    </w:p>
    <w:p>
      <w:pPr>
        <w:pStyle w:val="ListParagraph"/>
        <w:numPr>
          <w:ilvl w:val="0"/>
          <w:numId w:val="2"/>
        </w:numPr>
        <w:spacing w:after="80"/>
      </w:pPr>
      <w:r>
        <w:t xml:space="preserve">Body: vertical list of post cards for the selected day, ordered by time.</w:t>
      </w:r>
    </w:p>
    <w:p>
      <w:pPr>
        <w:pStyle w:val="ListParagraph"/>
        <w:numPr>
          <w:ilvl w:val="0"/>
          <w:numId w:val="2"/>
        </w:numPr>
        <w:spacing w:after="80"/>
      </w:pPr>
      <w:r>
        <w:t xml:space="preserve">Post card: border-gray-100, rounded-m, h-20 fixed. Two-column flex: left = body+icon stack (avatar 20px circle bottom-right of a 22×22 platform icon, then time + 2-line body preview); right = image thumbnail (square, h-full, object-cover).</w:t>
      </w:r>
    </w:p>
    <w:p>
      <w:pPr>
        <w:pStyle w:val="ListParagraph"/>
        <w:numPr>
          <w:ilvl w:val="0"/>
          <w:numId w:val="2"/>
        </w:numPr>
        <w:spacing w:after="80"/>
      </w:pPr>
      <w:r>
        <w:t xml:space="preserve">State indicator: top-right corner of the card, w-6 h-6, rounded-bl-m, success = bg-green-100 + green-500 check, pending = bg-blue-100 + blue-400 clock, error = bg-red-50 + red-500 cross.</w:t>
      </w:r>
    </w:p>
    <w:p>
      <w:pPr>
        <w:pStyle w:val="ListParagraph"/>
        <w:numPr>
          <w:ilvl w:val="0"/>
          <w:numId w:val="2"/>
        </w:numPr>
        <w:spacing w:after="80"/>
      </w:pPr>
      <w:r>
        <w:t xml:space="preserve">Hover reveals two icon buttons on a dark radial-gradient overlay bottom-right: Trash (delete) and Reload (reschedule).</w:t>
      </w:r>
    </w:p>
    <w:p>
      <w:pPr>
        <w:pStyle w:val="ListParagraph"/>
        <w:numPr>
          <w:ilvl w:val="0"/>
          <w:numId w:val="2"/>
        </w:numPr>
        <w:spacing w:after="80"/>
      </w:pPr>
      <w:r>
        <w:t xml:space="preserve">Drag-and-drop: posts are draggable. Drop on a different calendar cell moves the scheduled time to that day (same time-of-day, in the connection's tz).</w:t>
      </w:r>
    </w:p>
    <w:p>
      <w:pPr>
        <w:pStyle w:val="Heading2"/>
        <w:spacing w:after="140" w:before="280"/>
      </w:pPr>
      <w:r>
        <w:t xml:space="preserve">13.5 Timeline view (alternate to Month)</w:t>
      </w:r>
    </w:p>
    <w:p>
      <w:pPr>
        <w:pStyle w:val="ListParagraph"/>
        <w:numPr>
          <w:ilvl w:val="0"/>
          <w:numId w:val="2"/>
        </w:numPr>
        <w:spacing w:after="80"/>
      </w:pPr>
      <w:r>
        <w:t xml:space="preserve">Vertical scroll. Each visible day is a sticky-headed section with the day's posts listed beneath in the same post-card style.</w:t>
      </w:r>
    </w:p>
    <w:p>
      <w:pPr>
        <w:pStyle w:val="ListParagraph"/>
        <w:numPr>
          <w:ilvl w:val="0"/>
          <w:numId w:val="2"/>
        </w:numPr>
        <w:spacing w:after="80"/>
      </w:pPr>
      <w:r>
        <w:t xml:space="preserve">Empty days are skipped (not shown), unlike Month view where every day is present.</w:t>
      </w:r>
    </w:p>
    <w:p>
      <w:pPr>
        <w:pStyle w:val="ListParagraph"/>
        <w:numPr>
          <w:ilvl w:val="0"/>
          <w:numId w:val="2"/>
        </w:numPr>
        <w:spacing w:after="80"/>
      </w:pPr>
      <w:r>
        <w:t xml:space="preserve">Drag-and-drop still applies; dropping a post on a different day moves it.</w:t>
      </w:r>
    </w:p>
    <w:p>
      <w:pPr>
        <w:pStyle w:val="Heading2"/>
        <w:spacing w:after="140" w:before="280"/>
      </w:pPr>
      <w:r>
        <w:t xml:space="preserve">13.6 Data and refresh</w:t>
      </w:r>
    </w:p>
    <w:p>
      <w:pPr>
        <w:pStyle w:val="ListParagraph"/>
        <w:numPr>
          <w:ilvl w:val="0"/>
          <w:numId w:val="2"/>
        </w:numPr>
        <w:spacing w:after="80"/>
      </w:pPr>
      <w:r>
        <w:t xml:space="preserve">On page load: fetch the current month's posts via GET /api/platform/social/drafts/calendar-view?from=&lt;monthStart&gt;&amp;to=&lt;monthEnd&gt;.</w:t>
      </w:r>
    </w:p>
    <w:p>
      <w:pPr>
        <w:pStyle w:val="ListParagraph"/>
        <w:numPr>
          <w:ilvl w:val="0"/>
          <w:numId w:val="2"/>
        </w:numPr>
        <w:spacing w:after="80"/>
      </w:pPr>
      <w:r>
        <w:t xml:space="preserve">After composer submit succeeds: refetch the affected date range, no full page reload.</w:t>
      </w:r>
    </w:p>
    <w:p>
      <w:pPr>
        <w:pStyle w:val="ListParagraph"/>
        <w:numPr>
          <w:ilvl w:val="0"/>
          <w:numId w:val="2"/>
        </w:numPr>
        <w:spacing w:after="80"/>
      </w:pPr>
      <w:r>
        <w:t xml:space="preserve">After drag-and-drop: optimistic update, then PATCH /api/platform/social/drafts/[id] with the new scheduledAt; on error, revert and show toast.</w:t>
      </w:r>
    </w:p>
    <w:p>
      <w:pPr>
        <w:pStyle w:val="Heading2"/>
        <w:spacing w:after="140" w:before="280"/>
      </w:pPr>
      <w:r>
        <w:t xml:space="preserve">13.7 Empty state (no connected profiles)</w:t>
      </w:r>
    </w:p>
    <w:p>
      <w:pPr>
        <w:spacing w:after="120"/>
      </w:pPr>
      <w:r>
        <w:rPr>
          <w:b w:val="false"/>
          <w:bCs w:val="false"/>
          <w:i w:val="false"/>
          <w:iCs w:val="false"/>
        </w:rPr>
        <w:t xml:space="preserve">When the company has zero rows in social_connections, the dashboard cannot do its job — there is nothing to schedule a post against. Render a friendly callout in place of the calendar grid (not on top of it; the grid is still visible but greyed/disabled behind).</w:t>
      </w:r>
    </w:p>
    <w:p>
      <w:r>
        <w:t xml:space="preserve"/>
      </w:r>
    </w:p>
    <w:p>
      <w:pPr>
        <w:pStyle w:val="ListParagraph"/>
        <w:numPr>
          <w:ilvl w:val="0"/>
          <w:numId w:val="2"/>
        </w:numPr>
        <w:spacing w:after="80"/>
      </w:pPr>
      <w:r>
        <w:t xml:space="preserve">Visual: soft accent card, ~440px wide, centered above the calendar grid area. Background uses a complement to the #FF03A5 primary — a warm pastel that reads as 'helpful note' rather than 'warning'. Border-radius rounded-m, shadow-card.</w:t>
      </w:r>
    </w:p>
    <w:p>
      <w:pPr>
        <w:pStyle w:val="ListParagraph"/>
        <w:numPr>
          <w:ilvl w:val="0"/>
          <w:numId w:val="2"/>
        </w:numPr>
        <w:spacing w:after="80"/>
      </w:pPr>
      <w:r>
        <w:t xml:space="preserve">Inside: a friendly icon on the left (lightbulb or plug — match Opollo's existing icon library), heading 'Connect a social profile to continue' (text-300 font-medium), and a primary button 'Add Profile' that links to /company/social/connections.</w:t>
      </w:r>
    </w:p>
    <w:p>
      <w:pPr>
        <w:pStyle w:val="ListParagraph"/>
        <w:numPr>
          <w:ilvl w:val="0"/>
          <w:numId w:val="2"/>
        </w:numPr>
        <w:spacing w:after="80"/>
      </w:pPr>
      <w:r>
        <w:t xml:space="preserve">Close (X) in the top-right of the card dismisses it for the session only (sessionStorage); returns next page load. Dismissing does not connect a profile or unblock the dashboard — it just hides the callout while the user explores.</w:t>
      </w:r>
    </w:p>
    <w:p>
      <w:pPr>
        <w:pStyle w:val="ListParagraph"/>
        <w:numPr>
          <w:ilvl w:val="0"/>
          <w:numId w:val="2"/>
        </w:numPr>
        <w:spacing w:after="80"/>
      </w:pPr>
      <w:r>
        <w:t xml:space="preserve">This pattern is reused: same callout component on /company/social/posts and /company/social/analytics when no connections exist. Build once, use everywhere.</w:t>
      </w:r>
    </w:p>
    <w:p>
      <w:pPr>
        <w:pStyle w:val="ListParagraph"/>
        <w:numPr>
          <w:ilvl w:val="0"/>
          <w:numId w:val="2"/>
        </w:numPr>
        <w:spacing w:after="80"/>
      </w:pPr>
      <w:r>
        <w:t xml:space="preserve">E2E test: load /company/social/poster as a company with zero connections, assert the callout is visible and the 'Add Profile' button routes to /company/social/connections.</w:t>
      </w:r>
    </w:p>
    <w:p>
      <w:pPr>
        <w:pStyle w:val="Heading2"/>
        <w:spacing w:after="140" w:before="280"/>
      </w:pPr>
      <w:r>
        <w:t xml:space="preserve">13.8 App shell consistency (top bar +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80"/>
            </w:pPr>
            <w:r>
              <w:rPr>
                <w:b/>
                <w:bCs/>
              </w:rPr>
              <w:t xml:space="preserve">Design system rule, applies to every page</w:t>
            </w:r>
          </w:p>
          <w:p>
            <w:r>
              <w:t xml:space="preserve">Opollo's app shell (top bar + left sidebar) is one component, not per-page markup. Every page under /company/* and /platform/* uses the same shell, full stop.</w:t>
            </w:r>
          </w:p>
        </w:tc>
      </w:tr>
    </w:tbl>
    <w:p>
      <w:pPr>
        <w:pStyle w:val="ListParagraph"/>
        <w:numPr>
          <w:ilvl w:val="0"/>
          <w:numId w:val="2"/>
        </w:numPr>
        <w:spacing w:after="80"/>
      </w:pPr>
      <w:r>
        <w:t xml:space="preserve">Implementation: use the existing app-shell component (locate via 'git grep AppShell' or 'git grep platform-shell'). Do NOT build a new top bar for the Social Poster page or the composer parent. The composer overlay sits over the shell; it does not replace it.</w:t>
      </w:r>
    </w:p>
    <w:p>
      <w:pPr>
        <w:pStyle w:val="ListParagraph"/>
        <w:numPr>
          <w:ilvl w:val="0"/>
          <w:numId w:val="2"/>
        </w:numPr>
        <w:spacing w:after="80"/>
      </w:pPr>
      <w:r>
        <w:t xml:space="preserve">Sticky behaviour: top bar is sticky to viewport top with z-index high enough to sit above the calendar grid's sticky month header. Left sidebar is full-height fixed at z-index just below the top bar.</w:t>
      </w:r>
    </w:p>
    <w:p>
      <w:pPr>
        <w:pStyle w:val="ListParagraph"/>
        <w:numPr>
          <w:ilvl w:val="0"/>
          <w:numId w:val="2"/>
        </w:numPr>
        <w:spacing w:after="80"/>
      </w:pPr>
      <w:r>
        <w:t xml:space="preserve">If the shell differs across pages today, that is a pre-existing bug worth fixing in a dedicated PR BEFORE this spec ships — otherwise this spec will inherit and entrench the inconsistency. Raise it as a separate ticket.</w:t>
      </w:r>
    </w:p>
    <w:p>
      <w:pPr>
        <w:pStyle w:val="ListParagraph"/>
        <w:numPr>
          <w:ilvl w:val="0"/>
          <w:numId w:val="2"/>
        </w:numPr>
        <w:spacing w:after="80"/>
      </w:pPr>
      <w:r>
        <w:t xml:space="preserve">Spacing reference: top bar height 56px, left sidebar width 240px when expanded / 64px when collapsed. Page content area is the remaining viewport.</w:t>
      </w:r>
    </w:p>
    <w:p>
      <w:pPr>
        <w:pStyle w:val="ListParagraph"/>
        <w:numPr>
          <w:ilvl w:val="0"/>
          <w:numId w:val="2"/>
        </w:numPr>
        <w:spacing w:after="80"/>
      </w:pPr>
      <w:r>
        <w:t xml:space="preserve">E2E test: load /company/social/poster, /company/social/posts, /company/social/analytics, /company/social/connections. Assert the top bar's DOM is identical across all four (same role='banner' container, same children) and the active-link styling on the sidebar matches the current route.</w:t>
      </w:r>
    </w:p>
    <w:p>
      <w:pPr>
        <w:pStyle w:val="Heading1"/>
        <w:spacing w:after="180" w:before="360"/>
      </w:pPr>
      <w:r>
        <w:t xml:space="preserve">14. Bulk CSV upload modal</w:t>
      </w:r>
    </w:p>
    <w:p>
      <w:pPr>
        <w:spacing w:after="120"/>
      </w:pPr>
      <w:r>
        <w:rPr>
          <w:b w:val="false"/>
          <w:bCs w:val="false"/>
          <w:i w:val="false"/>
          <w:iCs w:val="false"/>
        </w:rPr>
        <w:t xml:space="preserve">Triggered by the icon-only button adjacent to 'New post' on the filter bar (the copy/duplicate icon). Opens a centered modal. Single purpose: ingest a CSV of posts and schedule them in one operation. CAP automation consumes the same CSV format internally, so the parser is shared between user-uploads and CAP's automation feed.</w:t>
      </w:r>
    </w:p>
    <w:p>
      <w:r>
        <w:t xml:space="preserve"/>
      </w:r>
    </w:p>
    <w:p>
      <w:pPr>
        <w:pStyle w:val="Heading2"/>
        <w:spacing w:after="140" w:before="280"/>
      </w:pPr>
      <w:r>
        <w:t xml:space="preserve">14.1 CSV format (locked)</w:t>
      </w:r>
    </w:p>
    <w:p>
      <w:pPr>
        <w:spacing w:after="120"/>
      </w:pPr>
      <w:r>
        <w:rPr>
          <w:b w:val="false"/>
          <w:bCs w:val="false"/>
          <w:i w:val="false"/>
          <w:iCs w:val="false"/>
        </w:rPr>
        <w:t xml:space="preserve">Standard 4-column format chosen for interoperability with the dominant tool in this space, so customers can migrate without re-formatting their content:</w:t>
      </w:r>
    </w:p>
    <w:p>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4960"/>
      </w:tblGrid>
      <w:tr>
        <w:trPr>
          <w:tblHeader/>
        </w:trPr>
        <w:tc>
          <w:tcPr>
            <w:tcW w:type="dxa" w:w="1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Column</w:t>
            </w:r>
          </w:p>
        </w:tc>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Format</w:t>
            </w:r>
          </w:p>
        </w:tc>
        <w:tc>
          <w:tcPr>
            <w:tcW w:type="dxa" w:w="1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Required</w:t>
            </w:r>
          </w:p>
        </w:tc>
        <w:tc>
          <w:tcPr>
            <w:tcW w:type="dxa" w:w="4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tcPr>
          <w:p>
            <w:r>
              <w:rPr>
                <w:b/>
                <w:bCs/>
                <w:color w:val="FFFFFF"/>
              </w:rPr>
              <w:t xml:space="preserve">Notes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Content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Text (UTF-8, up to 63,206 chars)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The post body. May contain URLs, emoji, line breaks (escape inside quotes per RFC 4180).</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Date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MM/DD/YYYY</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Yes</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US date format chosen because it matches the source format customers will migrate from. Internal CAP feed converts to ISO before queuing.</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Time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HH:MM (24-hour)</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Yes</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Local time in the user's connection timezone (see §13 timezone indicator).</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Channel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Empty OR one of: LinkedIn, Facebook, Twitter, Instagram, GoogleMyBusiness</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No (empty = all)</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Empty value publishes to all the user's connected profiles. A named value restricts to that platform; if the user is not connected to that platform, that row errors at validate time.</w:t>
            </w:r>
          </w:p>
        </w:tc>
      </w:tr>
    </w:tbl>
    <w:p>
      <w:r>
        <w:t xml:space="preserve"/>
      </w:r>
    </w:p>
    <w:p>
      <w:pPr>
        <w:pStyle w:val="ListParagraph"/>
        <w:numPr>
          <w:ilvl w:val="0"/>
          <w:numId w:val="2"/>
        </w:numPr>
        <w:spacing w:after="80"/>
      </w:pPr>
      <w:r>
        <w:t xml:space="preserve">Limit: 100 rows per upload (per CLAUDE.md locked default).</w:t>
      </w:r>
    </w:p>
    <w:p>
      <w:pPr>
        <w:pStyle w:val="ListParagraph"/>
        <w:numPr>
          <w:ilvl w:val="0"/>
          <w:numId w:val="2"/>
        </w:numPr>
        <w:spacing w:after="80"/>
      </w:pPr>
      <w:r>
        <w:t xml:space="preserve">Rate limit: 3 uploads per hour per company (per CLAUDE.md locked default).</w:t>
      </w:r>
    </w:p>
    <w:p>
      <w:pPr>
        <w:pStyle w:val="ListParagraph"/>
        <w:numPr>
          <w:ilvl w:val="0"/>
          <w:numId w:val="2"/>
        </w:numPr>
        <w:spacing w:after="80"/>
      </w:pPr>
      <w:r>
        <w:t xml:space="preserve">File size cap: 1MB.</w:t>
      </w:r>
    </w:p>
    <w:p>
      <w:pPr>
        <w:pStyle w:val="Heading2"/>
        <w:spacing w:after="140" w:before="280"/>
      </w:pPr>
      <w:r>
        <w:t xml:space="preserve">14.2 Modal layout</w:t>
      </w:r>
    </w:p>
    <w:p>
      <w:pPr>
        <w:pStyle w:val="ListParagraph"/>
        <w:numPr>
          <w:ilvl w:val="0"/>
          <w:numId w:val="2"/>
        </w:numPr>
        <w:spacing w:after="80"/>
      </w:pPr>
      <w:r>
        <w:t xml:space="preserve">Centered modal, 720px wide, white surface, rounded-m, shadow-popper, X in top-right to close.</w:t>
      </w:r>
    </w:p>
    <w:p>
      <w:pPr>
        <w:pStyle w:val="ListParagraph"/>
        <w:numPr>
          <w:ilvl w:val="0"/>
          <w:numId w:val="2"/>
        </w:numPr>
        <w:spacing w:after="80"/>
      </w:pPr>
      <w:r>
        <w:t xml:space="preserve">Title 'Bulk scheduling' (text-500 font-semibold), no subtitle.</w:t>
      </w:r>
    </w:p>
    <w:p>
      <w:pPr>
        <w:pStyle w:val="ListParagraph"/>
        <w:numPr>
          <w:ilvl w:val="0"/>
          <w:numId w:val="2"/>
        </w:numPr>
        <w:spacing w:after="80"/>
      </w:pPr>
      <w:r>
        <w:t xml:space="preserve">Body has two states: empty (initial) and uploaded (after file selected).</w:t>
      </w:r>
    </w:p>
    <w:p>
      <w:pPr>
        <w:pStyle w:val="ListParagraph"/>
        <w:numPr>
          <w:ilvl w:val="0"/>
          <w:numId w:val="2"/>
        </w:numPr>
        <w:spacing w:after="80"/>
      </w:pPr>
      <w:r>
        <w:t xml:space="preserve">Empty state body: centered illustration (calendar+grid icon, ~80px), heading 'Import from a CSV file' (text-400 font-semibold), subtitle 'Up to 100 posts from one table.', 'More information' link (opens docs in new tab), primary 'Upload CSV' button (#FF03A5), 'Download example' text link below the button. At the bottom of the modal: 'You can drag &amp; drop your file here' grey hint text.</w:t>
      </w:r>
    </w:p>
    <w:p>
      <w:pPr>
        <w:pStyle w:val="ListParagraph"/>
        <w:numPr>
          <w:ilvl w:val="0"/>
          <w:numId w:val="2"/>
        </w:numPr>
        <w:spacing w:after="80"/>
      </w:pPr>
      <w:r>
        <w:t xml:space="preserve">Drag-and-drop: dropping a file anywhere inside the modal triggers the same upload flow. Drag-over state highlights the modal border in accent-primary.</w:t>
      </w:r>
    </w:p>
    <w:p>
      <w:pPr>
        <w:pStyle w:val="ListParagraph"/>
        <w:numPr>
          <w:ilvl w:val="0"/>
          <w:numId w:val="2"/>
        </w:numPr>
        <w:spacing w:after="80"/>
      </w:pPr>
      <w:r>
        <w:t xml:space="preserve">Uploaded state body: filename + filesize at top, parsed-rows table preview (first 10 rows visible, scroll for more), validation summary ('100 rows, 3 errors' with the 3 erroring row numbers highlighted), 'Schedule all' primary button + 'Cancel' secondary.</w:t>
      </w:r>
    </w:p>
    <w:p>
      <w:pPr>
        <w:pStyle w:val="Heading2"/>
        <w:spacing w:after="140" w:before="280"/>
      </w:pPr>
      <w:r>
        <w:t xml:space="preserve">14.3 Validation</w:t>
      </w:r>
    </w:p>
    <w:p>
      <w:pPr>
        <w:pStyle w:val="ListParagraph"/>
        <w:numPr>
          <w:ilvl w:val="0"/>
          <w:numId w:val="2"/>
        </w:numPr>
        <w:spacing w:after="80"/>
      </w:pPr>
      <w:r>
        <w:t xml:space="preserve">Client-side parse on file select (papaparse). Surface column-missing, type errors, char-limit overflows immediately.</w:t>
      </w:r>
    </w:p>
    <w:p>
      <w:pPr>
        <w:pStyle w:val="ListParagraph"/>
        <w:numPr>
          <w:ilvl w:val="0"/>
          <w:numId w:val="2"/>
        </w:numPr>
        <w:spacing w:after="80"/>
      </w:pPr>
      <w:r>
        <w:t xml:space="preserve">Server-side re-validate on submit: each row must have a parseable date, a parseable time, and content within the platform char limit for every targeted channel.</w:t>
      </w:r>
    </w:p>
    <w:p>
      <w:pPr>
        <w:pStyle w:val="ListParagraph"/>
        <w:numPr>
          <w:ilvl w:val="0"/>
          <w:numId w:val="2"/>
        </w:numPr>
        <w:spacing w:after="80"/>
      </w:pPr>
      <w:r>
        <w:t xml:space="preserve">Channel-not-connected: rows where the named channel has no matching connection error with 'Not connected to &lt;Channel&gt;'. Do not silently drop.</w:t>
      </w:r>
    </w:p>
    <w:p>
      <w:pPr>
        <w:pStyle w:val="ListParagraph"/>
        <w:numPr>
          <w:ilvl w:val="0"/>
          <w:numId w:val="2"/>
        </w:numPr>
        <w:spacing w:after="80"/>
      </w:pPr>
      <w:r>
        <w:t xml:space="preserve">Past-dated rows: error 'Date/time is in the past'. Do not silently shift to future.</w:t>
      </w:r>
    </w:p>
    <w:p>
      <w:pPr>
        <w:pStyle w:val="ListParagraph"/>
        <w:numPr>
          <w:ilvl w:val="0"/>
          <w:numId w:val="2"/>
        </w:numPr>
        <w:spacing w:after="80"/>
      </w:pPr>
      <w:r>
        <w:t xml:space="preserve">Empty content: error 'Content is required'.</w:t>
      </w:r>
    </w:p>
    <w:p>
      <w:pPr>
        <w:pStyle w:val="ListParagraph"/>
        <w:numPr>
          <w:ilvl w:val="0"/>
          <w:numId w:val="2"/>
        </w:numPr>
        <w:spacing w:after="80"/>
      </w:pPr>
      <w:r>
        <w:t xml:space="preserve">All errors blocking — the entire CSV either schedules or doesn't; no partial commits. If the user wants to fix and retry, the file picker re-accepts.</w:t>
      </w:r>
    </w:p>
    <w:p>
      <w:pPr>
        <w:pStyle w:val="Heading2"/>
        <w:spacing w:after="140" w:before="280"/>
      </w:pPr>
      <w:r>
        <w:t xml:space="preserve">14.4 API contract</w:t>
      </w:r>
    </w:p>
    <w:p>
      <w:pPr>
        <w:pStyle w:val="ListParagraph"/>
        <w:numPr>
          <w:ilvl w:val="0"/>
          <w:numId w:val="2"/>
        </w:numPr>
        <w:spacing w:after="80"/>
      </w:pPr>
      <w:r>
        <w:t xml:space="preserve">POST /api/platform/social/drafts/bulk multipart/form-data with file field. Server parses, validates, and on success creates N social_post_drafts rows in a single transaction with state='scheduled' and the parsed scheduledAt for each.</w:t>
      </w:r>
    </w:p>
    <w:p>
      <w:pPr>
        <w:pStyle w:val="ListParagraph"/>
        <w:numPr>
          <w:ilvl w:val="0"/>
          <w:numId w:val="2"/>
        </w:numPr>
        <w:spacing w:after="80"/>
      </w:pPr>
      <w:r>
        <w:t xml:space="preserve">Response on success: 202 { count: N, batch_id: &lt;uuid&gt; }. The dashboard refetches the affected date range and shows the new scheduled posts.</w:t>
      </w:r>
    </w:p>
    <w:p>
      <w:pPr>
        <w:pStyle w:val="ListParagraph"/>
        <w:numPr>
          <w:ilvl w:val="0"/>
          <w:numId w:val="2"/>
        </w:numPr>
        <w:spacing w:after="80"/>
      </w:pPr>
      <w:r>
        <w:t xml:space="preserve">Response on validation failure: 400 { errors: [{ row: 1, column: 'Date', message: '...' }, ...] }. The modal renders the errors inline.</w:t>
      </w:r>
    </w:p>
    <w:p>
      <w:pPr>
        <w:pStyle w:val="ListParagraph"/>
        <w:numPr>
          <w:ilvl w:val="0"/>
          <w:numId w:val="2"/>
        </w:numPr>
        <w:spacing w:after="80"/>
      </w:pPr>
      <w:r>
        <w:t xml:space="preserve">Rate limit response: 429 { retry_after: &lt;seconds&gt; }. The modal shows 'You've reached the upload limit for this hour. Try again in &lt;X&gt; minutes.'</w:t>
      </w:r>
    </w:p>
    <w:p>
      <w:pPr>
        <w:pStyle w:val="Heading2"/>
        <w:spacing w:after="140" w:before="280"/>
      </w:pPr>
      <w:r>
        <w:t xml:space="preserve">14.5 CAP automation reuse</w:t>
      </w:r>
    </w:p>
    <w:p>
      <w:pPr>
        <w:pStyle w:val="ListParagraph"/>
        <w:numPr>
          <w:ilvl w:val="0"/>
          <w:numId w:val="2"/>
        </w:numPr>
        <w:spacing w:after="80"/>
      </w:pPr>
      <w:r>
        <w:t xml:space="preserve">The parser module (lib/social/bulk-csv/parse.ts) is the single source of truth for the CSV format. The bulk-upload endpoint AND the CAP automation feed both import from it.</w:t>
      </w:r>
    </w:p>
    <w:p>
      <w:pPr>
        <w:pStyle w:val="ListParagraph"/>
        <w:numPr>
          <w:ilvl w:val="0"/>
          <w:numId w:val="2"/>
        </w:numPr>
        <w:spacing w:after="80"/>
      </w:pPr>
      <w:r>
        <w:t xml:space="preserve">When CAP generates a campaign's content, it produces a CSV in this exact format and posts it to /api/platform/social/drafts/bulk via the same code path — just authenticated as the CAP system user with a higher rate-limit ceiling.</w:t>
      </w:r>
    </w:p>
    <w:p>
      <w:pPr>
        <w:pStyle w:val="ListParagraph"/>
        <w:numPr>
          <w:ilvl w:val="0"/>
          <w:numId w:val="2"/>
        </w:numPr>
        <w:spacing w:after="80"/>
      </w:pPr>
      <w:r>
        <w:t xml:space="preserve">This means: any change to the CSV format must update the parser, the bulk-upload UI's example, AND the CAP generation prompt. Tests must enforce this — break-on-divergence.</w:t>
      </w:r>
    </w:p>
    <w:p>
      <w:pPr>
        <w:pStyle w:val="Heading1"/>
        <w:spacing w:after="180" w:before="360"/>
      </w:pPr>
      <w:r>
        <w:t xml:space="preserve">15. Post analytics modal</w:t>
      </w:r>
    </w:p>
    <w:p>
      <w:pPr>
        <w:spacing w:after="120"/>
      </w:pPr>
      <w:r>
        <w:rPr>
          <w:b w:val="false"/>
          <w:bCs w:val="false"/>
          <w:i w:val="false"/>
          <w:iCs w:val="false"/>
        </w:rPr>
        <w:t xml:space="preserve">Triggered by clicking a published post on the dashboard calendar (any post-card with state='published'). Opens a centered modal showing the post's render alongside its engagement metrics. Drafts and scheduled-but-not-yet-published posts open the composer instead (existing behaviour).</w:t>
      </w:r>
    </w:p>
    <w:p>
      <w:r>
        <w:t xml:space="preserve"/>
      </w:r>
    </w:p>
    <w:p>
      <w:pPr>
        <w:pStyle w:val="Heading2"/>
        <w:spacing w:after="140" w:before="280"/>
      </w:pPr>
      <w:r>
        <w:t xml:space="preserve">15.1 Modal layout</w:t>
      </w:r>
    </w:p>
    <w:p>
      <w:pPr>
        <w:pStyle w:val="ListParagraph"/>
        <w:numPr>
          <w:ilvl w:val="0"/>
          <w:numId w:val="2"/>
        </w:numPr>
        <w:spacing w:after="80"/>
      </w:pPr>
      <w:r>
        <w:t xml:space="preserve">Centered modal, ~960px wide, two-column body (left = post render, right = metrics).</w:t>
      </w:r>
    </w:p>
    <w:p>
      <w:pPr>
        <w:pStyle w:val="ListParagraph"/>
        <w:numPr>
          <w:ilvl w:val="0"/>
          <w:numId w:val="2"/>
        </w:numPr>
        <w:spacing w:after="80"/>
      </w:pPr>
      <w:r>
        <w:t xml:space="preserve">Title row: no title (the modal is contextual to the clicked post), just an X close button top-right.</w:t>
      </w:r>
    </w:p>
    <w:p>
      <w:pPr>
        <w:pStyle w:val="ListParagraph"/>
        <w:numPr>
          <w:ilvl w:val="0"/>
          <w:numId w:val="2"/>
        </w:numPr>
        <w:spacing w:after="80"/>
      </w:pPr>
      <w:r>
        <w:t xml:space="preserve">Left column (~480px): the post rendered as it appears on the destination platform. Same per-platform preview card components from §3a — LinkedIn shows avatar+name+timestamp+globe+ellipsis with Like/Comment/Share/Send footer; GBP shows the GBP card layout; etc.</w:t>
      </w:r>
    </w:p>
    <w:p>
      <w:pPr>
        <w:pStyle w:val="ListParagraph"/>
        <w:numPr>
          <w:ilvl w:val="0"/>
          <w:numId w:val="2"/>
        </w:numPr>
        <w:spacing w:after="80"/>
      </w:pPr>
      <w:r>
        <w:t xml:space="preserve">Right column (~440px): three stacked cards — Metrics, Engagement details, Post Info.</w:t>
      </w:r>
    </w:p>
    <w:p>
      <w:pPr>
        <w:pStyle w:val="Heading2"/>
        <w:spacing w:after="140" w:before="280"/>
      </w:pPr>
      <w:r>
        <w:t xml:space="preserve">15.2 Metrics card</w:t>
      </w:r>
    </w:p>
    <w:p>
      <w:pPr>
        <w:pStyle w:val="ListParagraph"/>
        <w:numPr>
          <w:ilvl w:val="0"/>
          <w:numId w:val="2"/>
        </w:numPr>
        <w:spacing w:after="80"/>
      </w:pPr>
      <w:r>
        <w:t xml:space="preserve">Two stat tiles side by side: 'Impressions' (large number + info icon for definition tooltip), 'Eng. rate' (percentage + info icon).</w:t>
      </w:r>
    </w:p>
    <w:p>
      <w:pPr>
        <w:pStyle w:val="ListParagraph"/>
        <w:numPr>
          <w:ilvl w:val="0"/>
          <w:numId w:val="2"/>
        </w:numPr>
        <w:spacing w:after="80"/>
      </w:pPr>
      <w:r>
        <w:t xml:space="preserve">Data source: bundle.social's analytics API for each post. Cached for 60s server-side; client polls on modal open.</w:t>
      </w:r>
    </w:p>
    <w:p>
      <w:pPr>
        <w:pStyle w:val="ListParagraph"/>
        <w:numPr>
          <w:ilvl w:val="0"/>
          <w:numId w:val="2"/>
        </w:numPr>
        <w:spacing w:after="80"/>
      </w:pPr>
      <w:r>
        <w:t xml:space="preserve">If bundle.social has no data yet (typical for posts &lt; 1h old): show '—' instead of '0' and a small subtitle 'Metrics typically arrive within an hour of publishing.'</w:t>
      </w:r>
    </w:p>
    <w:p>
      <w:pPr>
        <w:pStyle w:val="Heading2"/>
        <w:spacing w:after="140" w:before="280"/>
      </w:pPr>
      <w:r>
        <w:t xml:space="preserve">15.3 Engagement details card</w:t>
      </w:r>
    </w:p>
    <w:p>
      <w:pPr>
        <w:pStyle w:val="ListParagraph"/>
        <w:numPr>
          <w:ilvl w:val="0"/>
          <w:numId w:val="2"/>
        </w:numPr>
        <w:spacing w:after="80"/>
      </w:pPr>
      <w:r>
        <w:t xml:space="preserve">Four rows: Reactions, Shares, Comments, Clicks. Each row: icon (left), label (centered-ish), count (right).</w:t>
      </w:r>
    </w:p>
    <w:p>
      <w:pPr>
        <w:pStyle w:val="ListParagraph"/>
        <w:numPr>
          <w:ilvl w:val="0"/>
          <w:numId w:val="2"/>
        </w:numPr>
        <w:spacing w:after="80"/>
      </w:pPr>
      <w:r>
        <w:t xml:space="preserve">Same data source and caching as 15.2.</w:t>
      </w:r>
    </w:p>
    <w:p>
      <w:pPr>
        <w:pStyle w:val="ListParagraph"/>
        <w:numPr>
          <w:ilvl w:val="0"/>
          <w:numId w:val="2"/>
        </w:numPr>
        <w:spacing w:after="80"/>
      </w:pPr>
      <w:r>
        <w:t xml:space="preserve">Per-platform variation: LinkedIn shows Reactions/Shares/Comments/Clicks; X shows Likes/Retweets/Replies/Clicks; Facebook shows Reactions/Shares/Comments/Clicks; GBP shows Views/Clicks/Calls/Directions. The card adapts based on the post's platform.</w:t>
      </w:r>
    </w:p>
    <w:p>
      <w:pPr>
        <w:pStyle w:val="Heading2"/>
        <w:spacing w:after="140" w:before="280"/>
      </w:pPr>
      <w:r>
        <w:t xml:space="preserve">15.4 Post Info card</w:t>
      </w:r>
    </w:p>
    <w:p>
      <w:pPr>
        <w:pStyle w:val="ListParagraph"/>
        <w:numPr>
          <w:ilvl w:val="0"/>
          <w:numId w:val="2"/>
        </w:numPr>
        <w:spacing w:after="80"/>
      </w:pPr>
      <w:r>
        <w:t xml:space="preserve">Four rows: Published (date + time + timezone), Post link (truncated URL, click opens new tab), Author (name), Tags (comma-separated platform_tags applied to this draft).</w:t>
      </w:r>
    </w:p>
    <w:p>
      <w:pPr>
        <w:pStyle w:val="ListParagraph"/>
        <w:numPr>
          <w:ilvl w:val="0"/>
          <w:numId w:val="2"/>
        </w:numPr>
        <w:spacing w:after="80"/>
      </w:pPr>
      <w:r>
        <w:t xml:space="preserve">Post link comes from the publish-result stored on social_post_drafts.published_url (column to add in migration 0131 if not present).</w:t>
      </w:r>
    </w:p>
    <w:p>
      <w:pPr>
        <w:pStyle w:val="Heading2"/>
        <w:spacing w:after="140" w:before="280"/>
      </w:pPr>
      <w:r>
        <w:t xml:space="preserve">15.5 Footer actions</w:t>
      </w:r>
    </w:p>
    <w:p>
      <w:pPr>
        <w:pStyle w:val="ListParagraph"/>
        <w:numPr>
          <w:ilvl w:val="0"/>
          <w:numId w:val="2"/>
        </w:numPr>
        <w:spacing w:after="80"/>
      </w:pPr>
      <w:r>
        <w:t xml:space="preserve">Three buttons bottom-right of the modal: 'Schedule again' (primary, #FF03A5 — opens composer pre-filled with this post's content, target profiles, and a fresh planned_for_at field), 'More' (secondary, opens menu with 'Delete', 'Duplicate', 'Copy link'), 'Open post' (outline with external-link icon, opens the published post on its destination platform).</w:t>
      </w:r>
    </w:p>
    <w:p>
      <w:pPr>
        <w:pStyle w:val="ListParagraph"/>
        <w:numPr>
          <w:ilvl w:val="0"/>
          <w:numId w:val="2"/>
        </w:numPr>
        <w:spacing w:after="80"/>
      </w:pPr>
      <w:r>
        <w:t xml:space="preserve">'Schedule again' = a true rescheduling helper. It does NOT create a copy of the database record — it opens the composer with the values from the published post pre-loaded. The user submits as normal; a new draft is created.</w:t>
      </w:r>
    </w:p>
    <w:p>
      <w:pPr>
        <w:pStyle w:val="Heading2"/>
        <w:spacing w:after="140" w:before="280"/>
      </w:pPr>
      <w:r>
        <w:t xml:space="preserve">15.6 API contract</w:t>
      </w:r>
    </w:p>
    <w:p>
      <w:pPr>
        <w:pStyle w:val="ListParagraph"/>
        <w:numPr>
          <w:ilvl w:val="0"/>
          <w:numId w:val="2"/>
        </w:numPr>
        <w:spacing w:after="80"/>
      </w:pPr>
      <w:r>
        <w:t xml:space="preserve">GET /api/platform/social/drafts/[id]/analytics returns { impressions, engagement_rate, reactions, shares, comments, clicks, platform_specific: {...} }.</w:t>
      </w:r>
    </w:p>
    <w:p>
      <w:pPr>
        <w:pStyle w:val="ListParagraph"/>
        <w:numPr>
          <w:ilvl w:val="0"/>
          <w:numId w:val="2"/>
        </w:numPr>
        <w:spacing w:after="80"/>
      </w:pPr>
      <w:r>
        <w:t xml:space="preserve">Backend fetches from bundle.social, caches the result in Upstash Redis with key 'analytics:&lt;draft_id&gt;' for 60s.</w:t>
      </w:r>
    </w:p>
    <w:p>
      <w:pPr>
        <w:pStyle w:val="ListParagraph"/>
        <w:numPr>
          <w:ilvl w:val="0"/>
          <w:numId w:val="2"/>
        </w:numPr>
        <w:spacing w:after="80"/>
      </w:pPr>
      <w:r>
        <w:t xml:space="preserve">If bundle.social returns 404 (post not found) or 5xx, return the cached value if any, else null fields. Do not error to the user.</w:t>
      </w:r>
    </w:p>
    <w:p>
      <w:pPr>
        <w:pStyle w:val="Heading1"/>
        <w:spacing w:after="180" w:before="360"/>
      </w:pPr>
      <w:r>
        <w:t xml:space="preserve">16. Acceptance criteria</w:t>
      </w:r>
    </w:p>
    <w:p>
      <w:pPr>
        <w:spacing w:after="120"/>
      </w:pPr>
      <w:r>
        <w:rPr>
          <w:b w:val="false"/>
          <w:bCs w:val="false"/>
          <w:i w:val="false"/>
          <w:iCs w:val="false"/>
        </w:rPr>
        <w:t xml:space="preserve">This spec is satisfied when ALL of the following are true. Steven personally signs off on each line before the spec is closed.</w:t>
      </w:r>
    </w:p>
    <w:p>
      <w:r>
        <w:t xml:space="preserve"/>
      </w:r>
    </w:p>
    <w:p>
      <w:pPr>
        <w:pStyle w:val="ListParagraph"/>
        <w:numPr>
          <w:ilvl w:val="0"/>
          <w:numId w:val="2"/>
        </w:numPr>
        <w:spacing w:after="80"/>
      </w:pPr>
      <w:r>
        <w:t xml:space="preserve">All features Steven enumerated in chat on 18 May 2026 (and in the v1.1 revision) are visible and functional in the production composer.</w:t>
      </w:r>
    </w:p>
    <w:p>
      <w:pPr>
        <w:pStyle w:val="ListParagraph"/>
        <w:numPr>
          <w:ilvl w:val="0"/>
          <w:numId w:val="2"/>
        </w:numPr>
        <w:spacing w:after="80"/>
      </w:pPr>
      <w:r>
        <w:t xml:space="preserve">Visual diff against the Semrush reference shows parity on: full-page split-pane layout, right-pane tab bar, calendar grid, per-platform preview cards (LinkedIn, GBP at minimum), tools row, per-platform Add link / Add button affordances, Customize for icons, tab strip in scheduling card, date+time picker, Add-time control, Save-as-draft trash icon, GIF picker reaction cards, UTM/AI Assistant pill labelling, profile-icon platform badges, disconnected-state red X, '+' add-profile button, dual-action buttons, approval toggle.</w:t>
      </w:r>
    </w:p>
    <w:p>
      <w:pPr>
        <w:pStyle w:val="ListParagraph"/>
        <w:numPr>
          <w:ilvl w:val="0"/>
          <w:numId w:val="2"/>
        </w:numPr>
        <w:spacing w:after="80"/>
      </w:pPr>
      <w:r>
        <w:t xml:space="preserve">Overlay bug is fixed: clicking anywhere inside the composer never dismisses it; only the explicit X, Escape, or successful submit closes it.</w:t>
      </w:r>
    </w:p>
    <w:p>
      <w:pPr>
        <w:pStyle w:val="ListParagraph"/>
        <w:numPr>
          <w:ilvl w:val="0"/>
          <w:numId w:val="2"/>
        </w:numPr>
        <w:spacing w:after="80"/>
      </w:pPr>
      <w:r>
        <w:t xml:space="preserve">Right pane: Calendar tab is default on idle, auto-switches to Post preview on textarea focus, and reflects compose-form state in real time.</w:t>
      </w:r>
    </w:p>
    <w:p>
      <w:pPr>
        <w:pStyle w:val="ListParagraph"/>
        <w:numPr>
          <w:ilvl w:val="0"/>
          <w:numId w:val="2"/>
        </w:numPr>
        <w:spacing w:after="80"/>
      </w:pPr>
      <w:r>
        <w:t xml:space="preserve">Per-platform variants: editing the body in 'Customize for [Facebook]' mode does not change the LinkedIn preview, and on submit Facebook's draft uses the variant while LinkedIn's uses the master body.</w:t>
      </w:r>
    </w:p>
    <w:p>
      <w:pPr>
        <w:pStyle w:val="ListParagraph"/>
        <w:numPr>
          <w:ilvl w:val="0"/>
          <w:numId w:val="2"/>
        </w:numPr>
        <w:spacing w:after="80"/>
      </w:pPr>
      <w:r>
        <w:t xml:space="preserve">Steven can complete a real publish to AIINX (LinkedIn) in production. The post arrives on LinkedIn. Then he can do the same for: schedule (5 minutes), publish-regularly (3 day mini-test), save-as-draft.</w:t>
      </w:r>
    </w:p>
    <w:p>
      <w:pPr>
        <w:pStyle w:val="ListParagraph"/>
        <w:numPr>
          <w:ilvl w:val="0"/>
          <w:numId w:val="2"/>
        </w:numPr>
        <w:spacing w:after="80"/>
      </w:pPr>
      <w:r>
        <w:t xml:space="preserve">GIF picker returns Giphy results within 2 seconds of a query under normal conditions.</w:t>
      </w:r>
    </w:p>
    <w:p>
      <w:pPr>
        <w:pStyle w:val="ListParagraph"/>
        <w:numPr>
          <w:ilvl w:val="0"/>
          <w:numId w:val="2"/>
        </w:numPr>
        <w:spacing w:after="80"/>
      </w:pPr>
      <w:r>
        <w:t xml:space="preserve">AI Assistant /cap/generate returns generated text and the 'Use this' action replaces the textarea content.</w:t>
      </w:r>
    </w:p>
    <w:p>
      <w:pPr>
        <w:pStyle w:val="ListParagraph"/>
        <w:numPr>
          <w:ilvl w:val="0"/>
          <w:numId w:val="2"/>
        </w:numPr>
        <w:spacing w:after="80"/>
      </w:pPr>
      <w:r>
        <w:t xml:space="preserve">All E2E tests in Section 11.3 pass in CI on every merge to main.</w:t>
      </w:r>
    </w:p>
    <w:p>
      <w:pPr>
        <w:pStyle w:val="ListParagraph"/>
        <w:numPr>
          <w:ilvl w:val="0"/>
          <w:numId w:val="2"/>
        </w:numPr>
        <w:spacing w:after="80"/>
      </w:pPr>
      <w:r>
        <w:t xml:space="preserve">Visual regression screenshots from Section 11.4 are attached to each merged PR description.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E5" w:val="clear"/>
            <w:tcMar>
              <w:top w:type="dxa" w:w="120"/>
              <w:left w:type="dxa" w:w="160"/>
              <w:bottom w:type="dxa" w:w="120"/>
              <w:right w:type="dxa" w:w="160"/>
            </w:tcMar>
          </w:tcPr>
          <w:p>
            <w:pPr>
              <w:spacing w:after="80"/>
            </w:pPr>
            <w:r>
              <w:rPr>
                <w:b/>
                <w:bCs/>
              </w:rPr>
              <w:t xml:space="preserve">Smoke test gate — before this spec closes</w:t>
            </w:r>
          </w:p>
          <w:p>
            <w:r>
              <w:t xml:space="preserve">Steven publishes a real post to AIINX from the production composer. If it lands on LinkedIn correctly, the spec is closed and Vincovi or ASCII Group onboarding can proceed. If it fails, the failing path is a P0 bug, not a 'next sprint' item.</w:t>
            </w:r>
          </w:p>
        </w:tc>
      </w:tr>
    </w:tbl>
    <w:p>
      <w:r>
        <w:t xml:space="preserve"/>
      </w:r>
    </w:p>
    <w:p>
      <w:pPr>
        <w:spacing w:after="120"/>
      </w:pPr>
      <w:r>
        <w:rPr>
          <w:b w:val="false"/>
          <w:bCs w:val="false"/>
          <w:i/>
          <w:iCs/>
          <w:color w:val="707070"/>
        </w:rPr>
        <w:t xml:space="preserve">End of spec. v1.1 locked 18 May 2026 — adds preview pane (Calendar + per-platform previews) and per-platform variants over v1.0.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Inter" w:cs="Inter" w:eastAsia="Inter" w:hAnsi="Inter"/>
      <w:b/>
      <w:bCs/>
      <w:color w:val="1F4E5F"/>
      <w:sz w:val="32"/>
      <w:szCs w:val="32"/>
    </w:rPr>
  </w:style>
  <w:style w:type="paragraph" w:styleId="Heading2">
    <w:name w:val="Heading 2"/>
    <w:basedOn w:val="Normal"/>
    <w:next w:val="Normal"/>
    <w:qFormat/>
    <w:pPr>
      <w:spacing w:after="140" w:before="280"/>
      <w:outlineLvl w:val="1"/>
    </w:pPr>
    <w:rPr>
      <w:rFonts w:ascii="Inter" w:cs="Inter" w:eastAsia="Inter" w:hAnsi="Inter"/>
      <w:b/>
      <w:bCs/>
      <w:color w:val="1F4E5F"/>
      <w:sz w:val="26"/>
      <w:szCs w:val="26"/>
    </w:rPr>
  </w:style>
  <w:style w:type="paragraph" w:styleId="Heading3">
    <w:name w:val="Heading 3"/>
    <w:basedOn w:val="Normal"/>
    <w:next w:val="Normal"/>
    <w:qFormat/>
    <w:pPr>
      <w:spacing w:after="100" w:before="220"/>
      <w:outlineLvl w:val="2"/>
    </w:pPr>
    <w:rPr>
      <w:rFonts w:ascii="Inter" w:cs="Inter" w:eastAsia="Inter" w:hAnsi="Inter"/>
      <w:b/>
      <w:bCs/>
      <w:color w:val="1F4E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Composer Parity Spec v1.1</dc:title>
  <dc:creator>Steven Morey / Opollo</dc:creator>
  <cp:lastModifiedBy>Un-named</cp:lastModifiedBy>
  <cp:revision>1</cp:revision>
  <dcterms:created xsi:type="dcterms:W3CDTF">2026-05-18T07:07:46.711Z</dcterms:created>
  <dcterms:modified xsi:type="dcterms:W3CDTF">2026-05-18T07:07:46.722Z</dcterms:modified>
</cp:coreProperties>
</file>

<file path=docProps/custom.xml><?xml version="1.0" encoding="utf-8"?>
<Properties xmlns="http://schemas.openxmlformats.org/officeDocument/2006/custom-properties" xmlns:vt="http://schemas.openxmlformats.org/officeDocument/2006/docPropsVTypes"/>
</file>