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JhengHei" w:hAnsi="Microsoft JhengHei" w:eastAsia="Microsoft JhengHei"/>
        </w:rPr>
        <w:t>晶片表 Microchip Registry</w:t>
      </w:r>
    </w:p>
    <w:p>
      <w:r>
        <w:rPr>
          <w:rFonts w:ascii="Microsoft JhengHei" w:hAnsi="Microsoft JhengHei" w:eastAsia="Microsoft JhengHei"/>
          <w:i/>
        </w:rPr>
        <w:t>寵物晶片（Microchip）欄位規格與示範資料表。示範租戶：小小貓屋。</w:t>
      </w:r>
    </w:p>
    <w:p>
      <w:pPr>
        <w:pStyle w:val="Heading1"/>
      </w:pPr>
      <w:r>
        <w:t>概述</w:t>
      </w:r>
    </w:p>
    <w:p>
      <w:r>
        <w:t>晶片號碼是寵物在官方登記體系中的唯一識別依據，也是寵物管理模組 Pet 實體的關鍵欄位。本文件定義晶片資料的欄位規格、驗證規則與狀態機，並以示範租戶「小小貓屋」的貓咪資料作為範例，供後續資料庫設計、API 設計與官方登記助手引用。</w:t>
      </w:r>
    </w:p>
    <w:p>
      <w:r>
        <w:rPr>
          <w:rFonts w:ascii="Microsoft JhengHei" w:hAnsi="Microsoft JhengHei" w:eastAsia="Microsoft JhengHei"/>
          <w:b/>
        </w:rPr>
        <w:t>⚠️ 本文件中的所有寵物、晶片號碼與人物皆為虛構示範資料，僅供文件說明使用。</w:t>
      </w:r>
    </w:p>
    <w:p>
      <w:pPr>
        <w:pStyle w:val="Heading1"/>
      </w:pPr>
      <w:r>
        <w:t>欄位定義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欄位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型別（概念）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必填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說明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chipNumber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ChipNumber（Branded Type）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晶片號碼，ISO 11784/11785 規範之 15 碼數字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petId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PetId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對應的寵物（Aggregate Root: Pet）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implantedAt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Date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晶片植入日期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implantClinic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植入動物醫院 / 診所名稱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veterinarian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執行植入之獸醫師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registrationStatus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enum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登記狀態：未登記 / 已登記 / 轉讓中 / 已註銷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registeredAt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Date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官方登記完成日期（已登記時必填）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ownerId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OwnerId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登記飼主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tenantId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TenantId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所屬租戶，所有查詢一律帶入（Multi-Tenant 隔離）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deletedAt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Date | null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軟刪除標記，預設 null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createdAt / updatedAt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Date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建立 / 更新時間</w:t>
            </w:r>
          </w:p>
        </w:tc>
      </w:tr>
    </w:tbl>
    <w:p>
      <w:pPr>
        <w:pStyle w:val="Heading1"/>
      </w:pPr>
      <w:r>
        <w:t>驗證規則</w:t>
      </w:r>
    </w:p>
    <w:p>
      <w:pPr>
        <w:pStyle w:val="ListNumber"/>
      </w:pPr>
      <w:r>
        <w:t>格式：晶片號碼必須為 15 碼純數字（ISO 11784/11785），輸入時以 schema（如 Zod）驗證後才進入 Domain。</w:t>
      </w:r>
    </w:p>
    <w:p>
      <w:pPr>
        <w:pStyle w:val="ListNumber"/>
      </w:pPr>
      <w:r>
        <w:t>唯一性：晶片號碼於全系統唯一；查詢與寫入一律帶 tenantId，禁止跨租戶存取。</w:t>
      </w:r>
    </w:p>
    <w:p>
      <w:pPr>
        <w:pStyle w:val="ListNumber"/>
      </w:pPr>
      <w:r>
        <w:t>狀態轉移：僅允許狀態機定義的轉移；已註銷為終態。</w:t>
      </w:r>
    </w:p>
    <w:p>
      <w:pPr>
        <w:pStyle w:val="ListNumber"/>
      </w:pPr>
      <w:r>
        <w:t>軟刪除：不做實體刪除；所有查詢預設排除 deletedAt 非空之資料。</w:t>
      </w:r>
    </w:p>
    <w:p>
      <w:pPr>
        <w:pStyle w:val="ListNumber"/>
      </w:pPr>
      <w:r>
        <w:t>稽核：晶片資料之建立 / 修改 / 註銷 / 還原皆須寫入 Audit Log。</w:t>
      </w:r>
    </w:p>
    <w:p>
      <w:pPr>
        <w:pStyle w:val="ListNumber"/>
      </w:pPr>
      <w:r>
        <w:t>權限：讀寫皆受 RBAC 控管，預設拒絕（Deny by default）。</w:t>
      </w:r>
    </w:p>
    <w:p>
      <w:pPr>
        <w:pStyle w:val="Heading1"/>
      </w:pPr>
      <w:r>
        <w:t>登記狀態機</w:t>
      </w:r>
    </w:p>
    <w:p>
      <w:r>
        <w:t>未登記 →（完成官方登記）→ 已登記 →（申請轉讓）→ 轉讓中 →（轉讓完成）→ 已登記；已登記 →（註銷登記）→ 已註銷（終態）。</w:t>
      </w:r>
    </w:p>
    <w:p>
      <w:pPr>
        <w:pStyle w:val="Heading1"/>
      </w:pPr>
      <w:r>
        <w:t>示範資料：小小貓屋 晶片表</w:t>
      </w:r>
    </w:p>
    <w:p>
      <w:r>
        <w:t>租戶：小小貓屋（示範）｜資料截止：2026-07-02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#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寵物名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品種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性別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出生日期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晶片號碼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植入日期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植入院所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登記狀態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登記飼主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麻糬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布偶貓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2024-03-15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900123000000101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2024-06-20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安心動物醫院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已登記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小小貓屋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湯圓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英國短毛貓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♂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2024-05-02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900123000000102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2024-08-11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安心動物醫院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已登記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小小貓屋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3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布丁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美國短毛貓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2025-01-08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900123000000103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2025-04-03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毛孩家動物診所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已登記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小小貓屋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4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奶蓋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布偶貓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♂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2025-02-14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900123000000104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2025-05-19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毛孩家動物診所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轉讓中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小小貓屋 → 王小姐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5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芝麻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蘇格蘭摺耳貓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2025-06-30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900123000000105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2025-09-25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安心動物醫院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已登記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小小貓屋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6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雪球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波斯貓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♂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2025-11-20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900123000000106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2026-02-27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安心動物醫院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未登記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小小貓屋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7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可可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孟加拉貓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2026-01-05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900123000000107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2026-04-10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毛孩家動物診所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未登記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小小貓屋</w:t>
            </w:r>
          </w:p>
        </w:tc>
      </w:tr>
    </w:tbl>
    <w:p>
      <w:pPr>
        <w:pStyle w:val="Heading1"/>
      </w:pPr>
      <w:r>
        <w:t>轉讓登記紀錄（橘映之境工作坊）</w:t>
      </w:r>
    </w:p>
    <w:p>
      <w:r>
        <w:t>資料來源：寵物登記證明（轉讓），登記機構「橘映之境工作坊」，登記日 2026-07-11。</w:t>
      </w:r>
    </w:p>
    <w:p>
      <w:r>
        <w:rPr>
          <w:rFonts w:ascii="Microsoft JhengHei" w:hAnsi="Microsoft JhengHei" w:eastAsia="Microsoft JhengHei"/>
          <w:b/>
        </w:rPr>
        <w:t>⚠️ 本區段為真實登記個資，含身分證字號、地址、電話，請依個資法與 Audit Log、RBAC 規範妥善保護，非經授權不得外流。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#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表單序號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晶片號碼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品種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性別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出生日期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原始登記日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轉讓日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飼主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A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T20260711170103033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900073001112796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布偶貓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母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2026-04-05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2026-06-13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2026-07-11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孫意茹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B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T20260711170323710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900073000929811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英國短毛貓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母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2026-04-10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2026-06-08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2026-07-11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孫崇祐</w:t>
            </w:r>
          </w:p>
        </w:tc>
      </w:tr>
    </w:tbl>
    <w:p>
      <w:pPr>
        <w:pStyle w:val="Heading2"/>
      </w:pPr>
      <w:r>
        <w:rPr>
          <w:rFonts w:ascii="Microsoft JhengHei" w:hAnsi="Microsoft JhengHei" w:eastAsia="Microsoft JhengHei"/>
        </w:rPr>
        <w:t>A｜晶片 900073001112796（布偶貓）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表單序號：</w:t>
      </w:r>
      <w:r>
        <w:rPr>
          <w:rFonts w:ascii="Microsoft JhengHei" w:hAnsi="Microsoft JhengHei" w:eastAsia="Microsoft JhengHei"/>
        </w:rPr>
        <w:t>T20260711170103033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飼主：</w:t>
      </w:r>
      <w:r>
        <w:rPr>
          <w:rFonts w:ascii="Microsoft JhengHei" w:hAnsi="Microsoft JhengHei" w:eastAsia="Microsoft JhengHei"/>
        </w:rPr>
        <w:t>孫意茹（女）／身分證字號：L224989555／生日：1996-04-19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戶籍地址：</w:t>
      </w:r>
      <w:r>
        <w:rPr>
          <w:rFonts w:ascii="Microsoft JhengHei" w:hAnsi="Microsoft JhengHei" w:eastAsia="Microsoft JhengHei"/>
        </w:rPr>
        <w:t>414 臺中市烏日區中山路三段 418 號 6 樓之 3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通訊地址：</w:t>
      </w:r>
      <w:r>
        <w:rPr>
          <w:rFonts w:ascii="Microsoft JhengHei" w:hAnsi="Microsoft JhengHei" w:eastAsia="Microsoft JhengHei"/>
        </w:rPr>
        <w:t>414 臺中市烏日區中山路三段 418 號 6 樓之 3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連絡電話：</w:t>
      </w:r>
      <w:r>
        <w:rPr>
          <w:rFonts w:ascii="Microsoft JhengHei" w:hAnsi="Microsoft JhengHei" w:eastAsia="Microsoft JhengHei"/>
        </w:rPr>
        <w:t>0910835893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寵物：</w:t>
      </w:r>
      <w:r>
        <w:rPr>
          <w:rFonts w:ascii="Microsoft JhengHei" w:hAnsi="Microsoft JhengHei" w:eastAsia="Microsoft JhengHei"/>
        </w:rPr>
        <w:t>貓／布偶貓／性別 母／絕育 無／用途 一般用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晶片廠牌：</w:t>
      </w:r>
      <w:r>
        <w:rPr>
          <w:rFonts w:ascii="Microsoft JhengHei" w:hAnsi="Microsoft JhengHei" w:eastAsia="Microsoft JhengHei"/>
        </w:rPr>
        <w:t>Watron Technology Corp.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出生日期：</w:t>
      </w:r>
      <w:r>
        <w:rPr>
          <w:rFonts w:ascii="Microsoft JhengHei" w:hAnsi="Microsoft JhengHei" w:eastAsia="Microsoft JhengHei"/>
        </w:rPr>
        <w:t>2026-04-05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原始登記日期：</w:t>
      </w:r>
      <w:r>
        <w:rPr>
          <w:rFonts w:ascii="Microsoft JhengHei" w:hAnsi="Microsoft JhengHei" w:eastAsia="Microsoft JhengHei"/>
        </w:rPr>
        <w:t>2026-06-13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登記機構：</w:t>
      </w:r>
      <w:r>
        <w:rPr>
          <w:rFonts w:ascii="Microsoft JhengHei" w:hAnsi="Microsoft JhengHei" w:eastAsia="Microsoft JhengHei"/>
        </w:rPr>
        <w:t>橘映之境工作坊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備註：</w:t>
      </w:r>
      <w:r>
        <w:rPr>
          <w:rFonts w:ascii="Microsoft JhengHei" w:hAnsi="Microsoft JhengHei" w:eastAsia="Microsoft JhengHei"/>
        </w:rPr>
        <w:t>0120020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母資訊：</w:t>
      </w:r>
      <w:r>
        <w:rPr>
          <w:rFonts w:ascii="Microsoft JhengHei" w:hAnsi="Microsoft JhengHei" w:eastAsia="Microsoft JhengHei"/>
        </w:rPr>
        <w:t>母晶片 992007300129650／母品種 布偶貓／母出生（登記）日 2021-08-05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寵物來源：</w:t>
      </w:r>
      <w:r>
        <w:rPr>
          <w:rFonts w:ascii="Microsoft JhengHei" w:hAnsi="Microsoft JhengHei" w:eastAsia="Microsoft JhengHei"/>
        </w:rPr>
        <w:t>2026-06-13，登記站「布偶傳奇貓舍」（彰化縣合法繁殖業者）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寵物轉讓：</w:t>
      </w:r>
      <w:r>
        <w:rPr>
          <w:rFonts w:ascii="Microsoft JhengHei" w:hAnsi="Microsoft JhengHei" w:eastAsia="Microsoft JhengHei"/>
        </w:rPr>
        <w:t>2026-07-11，登記站「橘映之境工作坊」，轉出飼主/機構：橘映之境工作坊</w:t>
      </w:r>
    </w:p>
    <w:p>
      <w:pPr>
        <w:pStyle w:val="Heading2"/>
      </w:pPr>
      <w:r>
        <w:rPr>
          <w:rFonts w:ascii="Microsoft JhengHei" w:hAnsi="Microsoft JhengHei" w:eastAsia="Microsoft JhengHei"/>
        </w:rPr>
        <w:t>B｜晶片 900073000929811（英國短毛貓）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表單序號：</w:t>
      </w:r>
      <w:r>
        <w:rPr>
          <w:rFonts w:ascii="Microsoft JhengHei" w:hAnsi="Microsoft JhengHei" w:eastAsia="Microsoft JhengHei"/>
        </w:rPr>
        <w:t>T20260711170323710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飼主：</w:t>
      </w:r>
      <w:r>
        <w:rPr>
          <w:rFonts w:ascii="Microsoft JhengHei" w:hAnsi="Microsoft JhengHei" w:eastAsia="Microsoft JhengHei"/>
        </w:rPr>
        <w:t>孫崇祐（男）／身分證字號：L125273358／生日：1999-02-23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戶籍地址：</w:t>
      </w:r>
      <w:r>
        <w:rPr>
          <w:rFonts w:ascii="Microsoft JhengHei" w:hAnsi="Microsoft JhengHei" w:eastAsia="Microsoft JhengHei"/>
        </w:rPr>
        <w:t>432 臺中市大肚區星和路 155 巷 37 號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通訊地址：</w:t>
      </w:r>
      <w:r>
        <w:rPr>
          <w:rFonts w:ascii="Microsoft JhengHei" w:hAnsi="Microsoft JhengHei" w:eastAsia="Microsoft JhengHei"/>
        </w:rPr>
        <w:t>432 臺中市大肚區星和路 155 巷 37 號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連絡電話：</w:t>
      </w:r>
      <w:r>
        <w:rPr>
          <w:rFonts w:ascii="Microsoft JhengHei" w:hAnsi="Microsoft JhengHei" w:eastAsia="Microsoft JhengHei"/>
        </w:rPr>
        <w:t>0975978868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寵物：</w:t>
      </w:r>
      <w:r>
        <w:rPr>
          <w:rFonts w:ascii="Microsoft JhengHei" w:hAnsi="Microsoft JhengHei" w:eastAsia="Microsoft JhengHei"/>
        </w:rPr>
        <w:t>貓／英國短毛貓／性別 母／絕育 無／用途 一般用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晶片廠牌：</w:t>
      </w:r>
      <w:r>
        <w:rPr>
          <w:rFonts w:ascii="Microsoft JhengHei" w:hAnsi="Microsoft JhengHei" w:eastAsia="Microsoft JhengHei"/>
        </w:rPr>
        <w:t>Watron Technology Corp.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出生日期：</w:t>
      </w:r>
      <w:r>
        <w:rPr>
          <w:rFonts w:ascii="Microsoft JhengHei" w:hAnsi="Microsoft JhengHei" w:eastAsia="Microsoft JhengHei"/>
        </w:rPr>
        <w:t>2026-04-10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原始登記日期：</w:t>
      </w:r>
      <w:r>
        <w:rPr>
          <w:rFonts w:ascii="Microsoft JhengHei" w:hAnsi="Microsoft JhengHei" w:eastAsia="Microsoft JhengHei"/>
        </w:rPr>
        <w:t>2026-06-08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登記機構：</w:t>
      </w:r>
      <w:r>
        <w:rPr>
          <w:rFonts w:ascii="Microsoft JhengHei" w:hAnsi="Microsoft JhengHei" w:eastAsia="Microsoft JhengHei"/>
        </w:rPr>
        <w:t>橘映之境工作坊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備註：</w:t>
      </w:r>
      <w:r>
        <w:rPr>
          <w:rFonts w:ascii="Microsoft JhengHei" w:hAnsi="Microsoft JhengHei" w:eastAsia="Microsoft JhengHei"/>
        </w:rPr>
        <w:t>0120020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母資訊：</w:t>
      </w:r>
      <w:r>
        <w:rPr>
          <w:rFonts w:ascii="Microsoft JhengHei" w:hAnsi="Microsoft JhengHei" w:eastAsia="Microsoft JhengHei"/>
        </w:rPr>
        <w:t>母晶片 900073000703530／母品種 英國長毛貓／母出生（登記）日 2024-04-20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寵物來源：</w:t>
      </w:r>
      <w:r>
        <w:rPr>
          <w:rFonts w:ascii="Microsoft JhengHei" w:hAnsi="Microsoft JhengHei" w:eastAsia="Microsoft JhengHei"/>
        </w:rPr>
        <w:t>2026-06-08，登記站「阿祐寵物用品」（高雄市合法繁殖業者）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寵物轉讓：</w:t>
      </w:r>
      <w:r>
        <w:rPr>
          <w:rFonts w:ascii="Microsoft JhengHei" w:hAnsi="Microsoft JhengHei" w:eastAsia="Microsoft JhengHei"/>
        </w:rPr>
        <w:t>2026-07-11，登記站「橘映之境工作坊」，轉出飼主/機構：橘映之境工作坊</w:t>
      </w:r>
    </w:p>
    <w:p/>
    <w:p>
      <w:r>
        <w:rPr>
          <w:rFonts w:ascii="Microsoft JhengHei" w:hAnsi="Microsoft JhengHei" w:eastAsia="Microsoft JhengHei"/>
          <w:i/>
          <w:sz w:val="18"/>
        </w:rPr>
        <w:t>本文件屬於 PetFlow Enterprise 官方文件。狀態：草稿（Draft）。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