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9DE" w:rsidRPr="008219DE" w:rsidRDefault="008219DE" w:rsidP="008219DE">
      <w:pPr>
        <w:pStyle w:val="paragraph"/>
        <w:textAlignment w:val="baseline"/>
        <w:rPr>
          <w:lang w:val="en-US"/>
        </w:rPr>
      </w:pPr>
      <w:r w:rsidRPr="008219DE">
        <w:rPr>
          <w:rStyle w:val="normaltextrun"/>
          <w:rFonts w:asciiTheme="majorHAnsi" w:eastAsiaTheme="majorEastAsia" w:hAnsiTheme="majorHAnsi" w:cstheme="majorHAnsi"/>
          <w:b/>
          <w:bCs/>
          <w:sz w:val="40"/>
          <w:szCs w:val="40"/>
          <w:lang w:val="en-US"/>
        </w:rPr>
        <w:t>OPOSSUM</w:t>
      </w:r>
      <w:r w:rsidRPr="008219DE">
        <w:rPr>
          <w:rStyle w:val="scxw76751062"/>
          <w:rFonts w:asciiTheme="majorHAnsi" w:eastAsiaTheme="majorEastAsia" w:hAnsiTheme="majorHAnsi" w:cstheme="majorHAnsi"/>
          <w:sz w:val="40"/>
          <w:szCs w:val="40"/>
          <w:lang w:val="en-US"/>
        </w:rPr>
        <w:t> </w:t>
      </w:r>
      <w:r w:rsidRPr="008219DE">
        <w:rPr>
          <w:rFonts w:asciiTheme="majorHAnsi" w:hAnsiTheme="majorHAnsi" w:cstheme="majorHAnsi"/>
          <w:sz w:val="40"/>
          <w:szCs w:val="40"/>
          <w:lang w:val="en-US"/>
        </w:rPr>
        <w:br/>
      </w:r>
      <w:r w:rsidRPr="008219DE">
        <w:rPr>
          <w:rStyle w:val="normaltextrun"/>
          <w:rFonts w:asciiTheme="majorHAnsi" w:eastAsiaTheme="majorEastAsia" w:hAnsiTheme="majorHAnsi" w:cstheme="majorHAnsi"/>
          <w:b/>
          <w:bCs/>
          <w:sz w:val="28"/>
          <w:szCs w:val="28"/>
          <w:lang w:val="en-US"/>
        </w:rPr>
        <w:t>An optics simulation framework for large-size laser</w:t>
      </w:r>
      <w:r w:rsidRPr="008219DE">
        <w:rPr>
          <w:rStyle w:val="normaltextrun"/>
          <w:rFonts w:asciiTheme="majorHAnsi" w:eastAsiaTheme="majorEastAsia" w:hAnsiTheme="majorHAnsi" w:cstheme="majorHAnsi"/>
          <w:b/>
          <w:bCs/>
          <w:sz w:val="28"/>
          <w:szCs w:val="28"/>
          <w:lang w:val="en-US"/>
        </w:rPr>
        <w:t xml:space="preserve"> </w:t>
      </w:r>
      <w:r w:rsidRPr="008219DE">
        <w:rPr>
          <w:rStyle w:val="normaltextrun"/>
          <w:rFonts w:asciiTheme="majorHAnsi" w:eastAsiaTheme="majorEastAsia" w:hAnsiTheme="majorHAnsi" w:cstheme="majorHAnsi"/>
          <w:b/>
          <w:bCs/>
          <w:sz w:val="28"/>
          <w:szCs w:val="28"/>
          <w:lang w:val="en-US"/>
        </w:rPr>
        <w:t>systems</w:t>
      </w:r>
      <w:r w:rsidRPr="008219DE">
        <w:rPr>
          <w:rStyle w:val="eop"/>
          <w:rFonts w:asciiTheme="majorHAnsi" w:eastAsiaTheme="majorEastAsia" w:hAnsiTheme="majorHAnsi" w:cstheme="majorHAnsi"/>
          <w:sz w:val="32"/>
          <w:szCs w:val="40"/>
          <w:lang w:val="en-US"/>
        </w:rPr>
        <w:t> </w:t>
      </w:r>
      <w:r>
        <w:rPr>
          <w:rStyle w:val="normaltextrun"/>
          <w:rFonts w:eastAsiaTheme="majorEastAsia"/>
          <w:sz w:val="22"/>
          <w:szCs w:val="22"/>
          <w:lang w:val="en-US"/>
        </w:rPr>
        <w:t> </w:t>
      </w:r>
      <w:r w:rsidRPr="008219DE">
        <w:rPr>
          <w:rStyle w:val="eop"/>
          <w:rFonts w:eastAsiaTheme="majorEastAsia"/>
          <w:sz w:val="22"/>
          <w:szCs w:val="22"/>
          <w:lang w:val="en-US"/>
        </w:rPr>
        <w:t> </w:t>
      </w:r>
    </w:p>
    <w:p w:rsidR="008219DE" w:rsidRPr="008219DE" w:rsidRDefault="008219DE" w:rsidP="008219DE">
      <w:pPr>
        <w:pStyle w:val="paragraph"/>
        <w:textAlignment w:val="baseline"/>
        <w:rPr>
          <w:rFonts w:asciiTheme="minorHAnsi" w:eastAsiaTheme="majorEastAsia" w:hAnsiTheme="minorHAnsi" w:cstheme="minorHAnsi"/>
          <w:sz w:val="22"/>
          <w:szCs w:val="22"/>
          <w:lang w:val="en-US"/>
        </w:rPr>
      </w:pPr>
      <w:r w:rsidRPr="008219DE">
        <w:rPr>
          <w:rStyle w:val="normaltextrun"/>
          <w:rFonts w:asciiTheme="minorHAnsi" w:eastAsiaTheme="majorEastAsia" w:hAnsiTheme="minorHAnsi" w:cstheme="minorHAnsi"/>
          <w:sz w:val="22"/>
          <w:szCs w:val="22"/>
          <w:lang w:val="en-US"/>
        </w:rPr>
        <w:t xml:space="preserve">The objective of OPOSSUM, which stands for </w:t>
      </w:r>
      <w:r w:rsidRPr="008219DE">
        <w:rPr>
          <w:rStyle w:val="normaltextrun"/>
          <w:rFonts w:asciiTheme="minorHAnsi" w:eastAsiaTheme="majorEastAsia" w:hAnsiTheme="minorHAnsi" w:cstheme="minorHAnsi"/>
          <w:b/>
          <w:bCs/>
          <w:sz w:val="22"/>
          <w:szCs w:val="22"/>
          <w:lang w:val="en-US"/>
        </w:rPr>
        <w:t>O</w:t>
      </w:r>
      <w:r w:rsidRPr="008219DE">
        <w:rPr>
          <w:rStyle w:val="normaltextrun"/>
          <w:rFonts w:asciiTheme="minorHAnsi" w:eastAsiaTheme="majorEastAsia" w:hAnsiTheme="minorHAnsi" w:cstheme="minorHAnsi"/>
          <w:bCs/>
          <w:sz w:val="22"/>
          <w:szCs w:val="22"/>
          <w:lang w:val="en-US"/>
        </w:rPr>
        <w:t>pen</w:t>
      </w:r>
      <w:r w:rsidRPr="008219DE">
        <w:rPr>
          <w:rStyle w:val="normaltextrun"/>
          <w:rFonts w:asciiTheme="minorHAnsi" w:eastAsiaTheme="majorEastAsia" w:hAnsiTheme="minorHAnsi" w:cstheme="minorHAnsi"/>
          <w:b/>
          <w:bCs/>
          <w:sz w:val="22"/>
          <w:szCs w:val="22"/>
          <w:lang w:val="en-US"/>
        </w:rPr>
        <w:t>-S</w:t>
      </w:r>
      <w:r w:rsidRPr="008219DE">
        <w:rPr>
          <w:rStyle w:val="normaltextrun"/>
          <w:rFonts w:asciiTheme="minorHAnsi" w:eastAsiaTheme="majorEastAsia" w:hAnsiTheme="minorHAnsi" w:cstheme="minorHAnsi"/>
          <w:bCs/>
          <w:sz w:val="22"/>
          <w:szCs w:val="22"/>
          <w:lang w:val="en-US"/>
        </w:rPr>
        <w:t>ource</w:t>
      </w:r>
      <w:r w:rsidRPr="008219DE">
        <w:rPr>
          <w:rStyle w:val="normaltextrun"/>
          <w:rFonts w:asciiTheme="minorHAnsi" w:eastAsiaTheme="majorEastAsia" w:hAnsiTheme="minorHAnsi" w:cstheme="minorHAnsi"/>
          <w:sz w:val="22"/>
          <w:szCs w:val="22"/>
          <w:lang w:val="en-US"/>
        </w:rPr>
        <w:t xml:space="preserve"> </w:t>
      </w:r>
      <w:r w:rsidRPr="008219DE">
        <w:rPr>
          <w:rStyle w:val="normaltextrun"/>
          <w:rFonts w:asciiTheme="minorHAnsi" w:eastAsiaTheme="majorEastAsia" w:hAnsiTheme="minorHAnsi" w:cstheme="minorHAnsi"/>
          <w:b/>
          <w:bCs/>
          <w:sz w:val="22"/>
          <w:szCs w:val="22"/>
          <w:lang w:val="en-US"/>
        </w:rPr>
        <w:t>O</w:t>
      </w:r>
      <w:r w:rsidRPr="008219DE">
        <w:rPr>
          <w:rStyle w:val="normaltextrun"/>
          <w:rFonts w:asciiTheme="minorHAnsi" w:eastAsiaTheme="majorEastAsia" w:hAnsiTheme="minorHAnsi" w:cstheme="minorHAnsi"/>
          <w:sz w:val="22"/>
          <w:szCs w:val="22"/>
          <w:lang w:val="en-US"/>
        </w:rPr>
        <w:t xml:space="preserve">ptics </w:t>
      </w:r>
      <w:r w:rsidRPr="008219DE">
        <w:rPr>
          <w:rStyle w:val="normaltextrun"/>
          <w:rFonts w:asciiTheme="minorHAnsi" w:eastAsiaTheme="majorEastAsia" w:hAnsiTheme="minorHAnsi" w:cstheme="minorHAnsi"/>
          <w:b/>
          <w:bCs/>
          <w:sz w:val="22"/>
          <w:szCs w:val="22"/>
          <w:lang w:val="en-US"/>
        </w:rPr>
        <w:t>S</w:t>
      </w:r>
      <w:r w:rsidRPr="008219DE">
        <w:rPr>
          <w:rStyle w:val="normaltextrun"/>
          <w:rFonts w:asciiTheme="minorHAnsi" w:eastAsiaTheme="majorEastAsia" w:hAnsiTheme="minorHAnsi" w:cstheme="minorHAnsi"/>
          <w:sz w:val="22"/>
          <w:szCs w:val="22"/>
          <w:lang w:val="en-US"/>
        </w:rPr>
        <w:t xml:space="preserve">imulation </w:t>
      </w:r>
      <w:r w:rsidRPr="008219DE">
        <w:rPr>
          <w:rStyle w:val="normaltextrun"/>
          <w:rFonts w:asciiTheme="minorHAnsi" w:eastAsiaTheme="majorEastAsia" w:hAnsiTheme="minorHAnsi" w:cstheme="minorHAnsi"/>
          <w:b/>
          <w:bCs/>
          <w:sz w:val="22"/>
          <w:szCs w:val="22"/>
          <w:lang w:val="en-US"/>
        </w:rPr>
        <w:t>S</w:t>
      </w:r>
      <w:r w:rsidRPr="008219DE">
        <w:rPr>
          <w:rStyle w:val="normaltextrun"/>
          <w:rFonts w:asciiTheme="minorHAnsi" w:eastAsiaTheme="majorEastAsia" w:hAnsiTheme="minorHAnsi" w:cstheme="minorHAnsi"/>
          <w:sz w:val="22"/>
          <w:szCs w:val="22"/>
          <w:lang w:val="en-US"/>
        </w:rPr>
        <w:t xml:space="preserve">ystem and </w:t>
      </w:r>
      <w:r w:rsidRPr="008219DE">
        <w:rPr>
          <w:rStyle w:val="normaltextrun"/>
          <w:rFonts w:asciiTheme="minorHAnsi" w:eastAsiaTheme="majorEastAsia" w:hAnsiTheme="minorHAnsi" w:cstheme="minorHAnsi"/>
          <w:b/>
          <w:bCs/>
          <w:sz w:val="22"/>
          <w:szCs w:val="22"/>
          <w:lang w:val="en-US"/>
        </w:rPr>
        <w:t>U</w:t>
      </w:r>
      <w:r w:rsidRPr="008219DE">
        <w:rPr>
          <w:rStyle w:val="normaltextrun"/>
          <w:rFonts w:asciiTheme="minorHAnsi" w:eastAsiaTheme="majorEastAsia" w:hAnsiTheme="minorHAnsi" w:cstheme="minorHAnsi"/>
          <w:sz w:val="22"/>
          <w:szCs w:val="22"/>
          <w:lang w:val="en-US"/>
        </w:rPr>
        <w:t xml:space="preserve">nified </w:t>
      </w:r>
      <w:r w:rsidRPr="008219DE">
        <w:rPr>
          <w:rStyle w:val="normaltextrun"/>
          <w:rFonts w:asciiTheme="minorHAnsi" w:eastAsiaTheme="majorEastAsia" w:hAnsiTheme="minorHAnsi" w:cstheme="minorHAnsi"/>
          <w:b/>
          <w:bCs/>
          <w:sz w:val="22"/>
          <w:szCs w:val="22"/>
          <w:lang w:val="en-US"/>
        </w:rPr>
        <w:t>M</w:t>
      </w:r>
      <w:r w:rsidRPr="008219DE">
        <w:rPr>
          <w:rStyle w:val="normaltextrun"/>
          <w:rFonts w:asciiTheme="minorHAnsi" w:eastAsiaTheme="majorEastAsia" w:hAnsiTheme="minorHAnsi" w:cstheme="minorHAnsi"/>
          <w:sz w:val="22"/>
          <w:szCs w:val="22"/>
          <w:lang w:val="en-US"/>
        </w:rPr>
        <w:t xml:space="preserve">odeler, is the development of a common software platform for simulating various aspects of optical systems in a holistic approach. It should be particularly useful for simulating and designing large-size, high-energy / intensity laser systems. </w:t>
      </w:r>
      <w:r w:rsidRPr="008219DE">
        <w:rPr>
          <w:rStyle w:val="scxw76751062"/>
          <w:rFonts w:asciiTheme="minorHAnsi" w:eastAsiaTheme="majorEastAsia" w:hAnsiTheme="minorHAnsi" w:cstheme="minorHAnsi"/>
          <w:sz w:val="22"/>
          <w:szCs w:val="22"/>
          <w:lang w:val="en-US"/>
        </w:rPr>
        <w:t> </w:t>
      </w:r>
      <w:r w:rsidRPr="008219DE">
        <w:rPr>
          <w:rFonts w:asciiTheme="minorHAnsi" w:hAnsiTheme="minorHAnsi" w:cstheme="minorHAnsi"/>
          <w:sz w:val="22"/>
          <w:szCs w:val="22"/>
          <w:lang w:val="en-US"/>
        </w:rPr>
        <w:br/>
      </w:r>
      <w:r w:rsidRPr="008219DE">
        <w:rPr>
          <w:rStyle w:val="normaltextrun"/>
          <w:rFonts w:asciiTheme="minorHAnsi" w:eastAsiaTheme="majorEastAsia" w:hAnsiTheme="minorHAnsi" w:cstheme="minorHAnsi"/>
          <w:sz w:val="22"/>
          <w:szCs w:val="22"/>
          <w:lang w:val="en-US"/>
        </w:rPr>
        <w:t xml:space="preserve">This work is part of the task 3.4 (supporting calculations for system design) within the THRILL project and is led by GSI. </w:t>
      </w:r>
      <w:r w:rsidRPr="008219DE">
        <w:rPr>
          <w:rStyle w:val="scxw76751062"/>
          <w:rFonts w:asciiTheme="minorHAnsi" w:eastAsiaTheme="majorEastAsia" w:hAnsiTheme="minorHAnsi" w:cstheme="minorHAnsi"/>
          <w:sz w:val="22"/>
          <w:szCs w:val="22"/>
          <w:lang w:val="en-US"/>
        </w:rPr>
        <w:t> </w:t>
      </w:r>
      <w:r w:rsidRPr="008219DE">
        <w:rPr>
          <w:rStyle w:val="scxw76751062"/>
          <w:rFonts w:asciiTheme="minorHAnsi" w:eastAsiaTheme="majorEastAsia" w:hAnsiTheme="minorHAnsi" w:cstheme="minorHAnsi"/>
          <w:sz w:val="22"/>
          <w:szCs w:val="22"/>
          <w:lang w:val="en-US"/>
        </w:rPr>
        <w:br/>
      </w:r>
      <w:bookmarkStart w:id="0" w:name="_GoBack"/>
      <w:bookmarkEnd w:id="0"/>
      <w:r w:rsidRPr="008219DE">
        <w:rPr>
          <w:rFonts w:asciiTheme="minorHAnsi" w:hAnsiTheme="minorHAnsi" w:cstheme="minorHAnsi"/>
          <w:sz w:val="22"/>
          <w:szCs w:val="22"/>
          <w:lang w:val="en-US"/>
        </w:rPr>
        <w:br/>
      </w:r>
      <w:r w:rsidRPr="008219DE">
        <w:rPr>
          <w:rStyle w:val="normaltextrun"/>
          <w:rFonts w:asciiTheme="minorHAnsi" w:eastAsiaTheme="majorEastAsia" w:hAnsiTheme="minorHAnsi" w:cstheme="minorHAnsi"/>
          <w:sz w:val="22"/>
          <w:szCs w:val="22"/>
          <w:lang w:val="en-US"/>
        </w:rPr>
        <w:t>TLDR down below.</w:t>
      </w:r>
      <w:r w:rsidRPr="008219DE">
        <w:rPr>
          <w:rStyle w:val="eop"/>
          <w:rFonts w:asciiTheme="minorHAnsi" w:eastAsiaTheme="majorEastAsia" w:hAnsiTheme="minorHAnsi" w:cstheme="minorHAnsi"/>
          <w:sz w:val="22"/>
          <w:szCs w:val="22"/>
          <w:lang w:val="en-US"/>
        </w:rPr>
        <w:t> </w:t>
      </w:r>
      <w:r w:rsidRPr="008219DE">
        <w:rPr>
          <w:rStyle w:val="eop"/>
          <w:rFonts w:asciiTheme="minorHAnsi" w:eastAsiaTheme="majorEastAsia" w:hAnsiTheme="minorHAnsi" w:cstheme="minorHAnsi"/>
          <w:sz w:val="22"/>
          <w:szCs w:val="22"/>
          <w:lang w:val="en-US"/>
        </w:rPr>
        <w:br/>
      </w:r>
    </w:p>
    <w:p w:rsidR="008219DE" w:rsidRPr="008219DE" w:rsidRDefault="008219DE" w:rsidP="008219DE">
      <w:pPr>
        <w:pStyle w:val="paragraph"/>
        <w:textAlignment w:val="baseline"/>
        <w:rPr>
          <w:rFonts w:asciiTheme="majorHAnsi" w:hAnsiTheme="majorHAnsi" w:cstheme="majorHAnsi"/>
          <w:b/>
          <w:lang w:val="en-US"/>
        </w:rPr>
      </w:pPr>
      <w:r w:rsidRPr="008219DE">
        <w:rPr>
          <w:rStyle w:val="normaltextrun"/>
          <w:rFonts w:asciiTheme="majorHAnsi" w:eastAsiaTheme="majorEastAsia" w:hAnsiTheme="majorHAnsi" w:cstheme="majorHAnsi"/>
          <w:b/>
          <w:sz w:val="28"/>
          <w:szCs w:val="28"/>
          <w:lang w:val="en-US"/>
        </w:rPr>
        <w:t>Concept of high-intensity-laser-system modeling</w:t>
      </w:r>
      <w:r w:rsidRPr="008219DE">
        <w:rPr>
          <w:rStyle w:val="eop"/>
          <w:rFonts w:asciiTheme="majorHAnsi" w:eastAsiaTheme="majorEastAsia" w:hAnsiTheme="majorHAnsi" w:cstheme="majorHAnsi"/>
          <w:b/>
          <w:sz w:val="28"/>
          <w:szCs w:val="28"/>
          <w:lang w:val="en-US"/>
        </w:rPr>
        <w:t> </w:t>
      </w:r>
    </w:p>
    <w:p w:rsidR="008219DE" w:rsidRDefault="008219DE" w:rsidP="008219DE">
      <w:pPr>
        <w:pStyle w:val="paragraph"/>
        <w:textAlignment w:val="baseline"/>
        <w:rPr>
          <w:rStyle w:val="eop"/>
          <w:rFonts w:eastAsiaTheme="majorEastAsia"/>
          <w:sz w:val="22"/>
          <w:szCs w:val="22"/>
          <w:lang w:val="en-US"/>
        </w:rPr>
      </w:pPr>
      <w:r>
        <w:rPr>
          <w:rStyle w:val="normaltextrun"/>
          <w:rFonts w:eastAsiaTheme="majorEastAsia"/>
          <w:sz w:val="22"/>
          <w:szCs w:val="22"/>
          <w:lang w:val="en-US"/>
        </w:rPr>
        <w:t>The design of complex high-energy / intensity laser systems requires a detailed simulation of optical (and sometimes mechanical) effects and aspects. Often, these aspects must be simultaneously taken into account while optimizing a system’s design. Distinct aspects might even stand against each other, such that optimizing (e.g., maximizing/ minimizing) one parameter degrades the performance of other system parameters. Therefore, a rather holistic approach is desirable.</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In the past, many tools were developed, often addressing very particular optical effects at several companies and research institutes. These tools are often only used at the institutions which developed the software and even there only used by a few people (e.g., in the frame of a master or PhD thesis). This of course leads to rewriting of such simulation tools with the same functionality, as the knowledge and software or code was transferred or maintained. Hence, a common set of tools accompanied by proper knowledge exchange would significantly reduce this inefficiency.</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Besides the solutions for modelling particular aspects of optical systems, there are many more general-purpose tools on the market, which are, unfortunately, mostly commercial, closed-source solutions, which each follow their own underlying design strategy. Furthermore, many of these tools (e.g., ZEMAX, OSLO, etc.) are designed for simulating more "traditional" optical systems such as camera objectives or illumination setups. In contrast, high-intensity-laser systems commonly demand different or additional features which are not always fully supported (or easy to model) by these software packages.</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The usage of different tools during the design phase often requires repeatedly modelling the optical system in the particular software and providing a bunch of input parameters. A common platform would allow for modelling the desired system once and analyzing it with the above-mentioned tools and providing the input data in the needed format.</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The first task of this work is the development of a concept, which allows for modeling the most common (or ideally all) optical systems. This effort leads to the development of the OPOSSUM framework. The entire software and its documentation is accessible at</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hyperlink r:id="rId5" w:tgtFrame="_blank" w:history="1">
        <w:r>
          <w:rPr>
            <w:rStyle w:val="normaltextrun"/>
            <w:rFonts w:eastAsiaTheme="majorEastAsia"/>
            <w:color w:val="0000FF"/>
            <w:sz w:val="22"/>
            <w:szCs w:val="22"/>
            <w:u w:val="single"/>
            <w:lang w:val="en-US"/>
          </w:rPr>
          <w:t>https://git.gsi.de/phelix/rust/opossum</w:t>
        </w:r>
      </w:hyperlink>
      <w:r w:rsidRPr="008219DE">
        <w:rPr>
          <w:rStyle w:val="eop"/>
          <w:rFonts w:ascii="Calibri" w:eastAsiaTheme="majorEastAsia" w:hAnsi="Calibri" w:cs="Calibri"/>
          <w:sz w:val="22"/>
          <w:szCs w:val="22"/>
          <w:lang w:val="en-US"/>
        </w:rPr>
        <w:t> </w:t>
      </w:r>
    </w:p>
    <w:p w:rsidR="008219DE" w:rsidRDefault="008219DE" w:rsidP="008219DE">
      <w:pPr>
        <w:pStyle w:val="paragraph"/>
        <w:textAlignment w:val="baseline"/>
        <w:rPr>
          <w:rStyle w:val="normaltextrun"/>
          <w:rFonts w:eastAsiaTheme="majorEastAsia"/>
          <w:color w:val="2F5496"/>
          <w:sz w:val="14"/>
          <w:szCs w:val="14"/>
          <w:lang w:val="en-US"/>
        </w:rPr>
      </w:pPr>
      <w:r>
        <w:rPr>
          <w:rStyle w:val="normaltextrun"/>
          <w:rFonts w:eastAsiaTheme="majorEastAsia"/>
          <w:color w:val="2F5496"/>
          <w:sz w:val="14"/>
          <w:szCs w:val="14"/>
          <w:lang w:val="en-US"/>
        </w:rPr>
        <w:t xml:space="preserve">           </w:t>
      </w:r>
    </w:p>
    <w:p w:rsidR="008219DE" w:rsidRDefault="008219DE" w:rsidP="008219DE">
      <w:pPr>
        <w:pStyle w:val="paragraph"/>
        <w:textAlignment w:val="baseline"/>
        <w:rPr>
          <w:rStyle w:val="normaltextrun"/>
          <w:rFonts w:eastAsiaTheme="majorEastAsia"/>
          <w:color w:val="2F5496"/>
          <w:sz w:val="14"/>
          <w:szCs w:val="14"/>
          <w:lang w:val="en-US"/>
        </w:rPr>
      </w:pPr>
    </w:p>
    <w:p w:rsidR="008219DE" w:rsidRDefault="008219DE" w:rsidP="008219DE">
      <w:pPr>
        <w:pStyle w:val="paragraph"/>
        <w:textAlignment w:val="baseline"/>
        <w:rPr>
          <w:rStyle w:val="normaltextrun"/>
          <w:rFonts w:eastAsiaTheme="majorEastAsia"/>
          <w:color w:val="2F5496"/>
          <w:sz w:val="14"/>
          <w:szCs w:val="14"/>
          <w:lang w:val="en-US"/>
        </w:rPr>
      </w:pPr>
    </w:p>
    <w:p w:rsidR="008219DE" w:rsidRDefault="008219DE" w:rsidP="008219DE">
      <w:pPr>
        <w:pStyle w:val="paragraph"/>
        <w:textAlignment w:val="baseline"/>
        <w:rPr>
          <w:rStyle w:val="normaltextrun"/>
          <w:rFonts w:asciiTheme="majorHAnsi" w:eastAsiaTheme="majorEastAsia" w:hAnsiTheme="majorHAnsi" w:cstheme="majorHAnsi"/>
          <w:b/>
          <w:sz w:val="28"/>
          <w:szCs w:val="28"/>
          <w:lang w:val="en-US"/>
        </w:rPr>
      </w:pPr>
    </w:p>
    <w:p w:rsidR="008219DE" w:rsidRPr="008219DE" w:rsidRDefault="008219DE" w:rsidP="008219DE">
      <w:pPr>
        <w:pStyle w:val="paragraph"/>
        <w:textAlignment w:val="baseline"/>
        <w:rPr>
          <w:rFonts w:asciiTheme="majorHAnsi" w:hAnsiTheme="majorHAnsi" w:cstheme="majorHAnsi"/>
          <w:b/>
          <w:lang w:val="en-US"/>
        </w:rPr>
      </w:pPr>
      <w:r w:rsidRPr="008219DE">
        <w:rPr>
          <w:rStyle w:val="normaltextrun"/>
          <w:rFonts w:asciiTheme="majorHAnsi" w:eastAsiaTheme="majorEastAsia" w:hAnsiTheme="majorHAnsi" w:cstheme="majorHAnsi"/>
          <w:b/>
          <w:sz w:val="28"/>
          <w:szCs w:val="28"/>
          <w:lang w:val="en-US"/>
        </w:rPr>
        <w:lastRenderedPageBreak/>
        <w:t>Description of the simulation principle</w:t>
      </w:r>
      <w:r w:rsidRPr="008219DE">
        <w:rPr>
          <w:rStyle w:val="eop"/>
          <w:rFonts w:asciiTheme="majorHAnsi" w:eastAsiaTheme="majorEastAsia" w:hAnsiTheme="majorHAnsi" w:cstheme="majorHAnsi"/>
          <w:b/>
          <w:sz w:val="28"/>
          <w:szCs w:val="28"/>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In general, optical systems consist of light sources which provide a light field and optical components, which modify this light field. These light fields may be described in numerous ways, e.g., time invariant or time dependent, rays, complex fields etc.</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Furthermore, there are light sinks such as simple beam dumps, targets or detectors. These are the elements, which produce a "result" (e.g., measurable signal) and thus make a system "productive". The components - light sources (such as a laser) or optical elements (e.g., Faraday isolators) - might itself consist of subcomponents. In principle, these components again might consist of subcomponents with a nesting level as high as needed to fully describe the component.</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Of course, for a full system description, it would be sufficient to place the mechanical model of the optical components in a 3D space. For certain tasks, such as illumination or stray light analysis this would be an appropriate approach (and thus will be supported by our model). However, typical systems mostly cast optical rays or light fields in a directed way from one component to the next one. Optical systems can thus be rather described in network- or most often in tree-like structures.</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Following the above idea, well-established structures could be used which already exist for a long time: directed graphs (</w:t>
      </w:r>
      <w:hyperlink r:id="rId6" w:tgtFrame="_blank" w:history="1">
        <w:r>
          <w:rPr>
            <w:rStyle w:val="normaltextrun"/>
            <w:rFonts w:eastAsiaTheme="majorEastAsia"/>
            <w:color w:val="0563C1"/>
            <w:sz w:val="22"/>
            <w:szCs w:val="22"/>
            <w:u w:val="single"/>
            <w:lang w:val="en-US"/>
          </w:rPr>
          <w:t>https://en.wikipedia.org/wiki/Directed_graph</w:t>
        </w:r>
      </w:hyperlink>
      <w:r>
        <w:rPr>
          <w:rStyle w:val="normaltextrun"/>
          <w:rFonts w:eastAsiaTheme="majorEastAsia"/>
          <w:sz w:val="22"/>
          <w:szCs w:val="22"/>
          <w:lang w:val="en-US"/>
        </w:rPr>
        <w:t xml:space="preserve">). A directed graph consists of so-called nodes and edges. For our purposes, nodes represent the optical components, while edges represent the information about the light (energy, wavelength, wave front, nearfield distribution, etc.) to be handed from one node to the next one. </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A node has one or multiple ports to which edges can be connected to. We thereby strictly distinguish between incoming and outgoing ports. A node with no input ports represents a light source. A simple (ideal) propagation node would have one input and one output port. Furthermore, an ideal beam splitter has one input port and two or more output ports. More realistic components, such as a real lens could also have more than one input and output ports e.g., for simulating ghost reflections from lens surfaces. A graph example is shown in Fig. 1. </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There will be different node types representing various optical components (ideal / real lenses, beam splitters, wave plates, etc.). Each node has, depending on its node type, various attributes, which describe component parameters such as length (e.g., for propagation nodes), focal length (ideal lenses), radii of curvature (real lenses) etc.</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sidRPr="008219DE">
        <w:rPr>
          <w:rStyle w:val="eop"/>
          <w:rFonts w:ascii="Calibri" w:eastAsiaTheme="majorEastAsia" w:hAnsi="Calibri" w:cs="Calibri"/>
          <w:sz w:val="22"/>
          <w:szCs w:val="22"/>
          <w:lang w:val="en-US"/>
        </w:rPr>
        <w:t> </w:t>
      </w:r>
      <w:r w:rsidRPr="00D063A7">
        <w:rPr>
          <w:noProof/>
        </w:rPr>
        <w:drawing>
          <wp:inline distT="0" distB="0" distL="0" distR="0" wp14:anchorId="07CEDBE2" wp14:editId="25D62633">
            <wp:extent cx="5760720" cy="179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93240"/>
                    </a:xfrm>
                    <a:prstGeom prst="rect">
                      <a:avLst/>
                    </a:prstGeom>
                  </pic:spPr>
                </pic:pic>
              </a:graphicData>
            </a:graphic>
          </wp:inline>
        </w:drawing>
      </w:r>
    </w:p>
    <w:p w:rsidR="008219DE" w:rsidRPr="008219DE" w:rsidRDefault="008219DE" w:rsidP="008219DE">
      <w:pPr>
        <w:pStyle w:val="paragraph"/>
        <w:jc w:val="center"/>
        <w:textAlignment w:val="baseline"/>
        <w:rPr>
          <w:lang w:val="en-US"/>
        </w:rPr>
      </w:pPr>
      <w:r>
        <w:rPr>
          <w:rStyle w:val="normaltextrun"/>
          <w:rFonts w:eastAsiaTheme="majorEastAsia"/>
          <w:i/>
          <w:iCs/>
          <w:color w:val="1F497D"/>
          <w:sz w:val="18"/>
          <w:szCs w:val="18"/>
          <w:lang w:val="en-US"/>
        </w:rPr>
        <w:t>Figure 1 Exemplary visualization of a directed graph for a simple setup.</w:t>
      </w:r>
      <w:r w:rsidRPr="008219DE">
        <w:rPr>
          <w:rStyle w:val="eop"/>
          <w:rFonts w:eastAsiaTheme="majorEastAsia"/>
          <w:color w:val="1F497D"/>
          <w:sz w:val="18"/>
          <w:szCs w:val="18"/>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An optical model can now be investigated using different analyzer modules. Each module can concentrate on a specific aspect such as energy transmission, geometric raytracing, Fourier optics propagation or even finding all ghost foci in a system. The key aspect is the use of a model that only needs to be developed once, with no data conversion for different analyses.</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lastRenderedPageBreak/>
        <w:t>Using the above-mentioned approach, nodes can include arbitrary analysis algorithms and simulate even complex effects. They might also use already existing simulation codes. As an example, a code for the simulation of second harmonic generation (SHG) using non-linear crystals has been developed as a separate project in our group. The OPOSSUM framework will allow for creating an SHG node incorporating this code. This way, arbitrary optical setups can make use of such a node.</w:t>
      </w:r>
      <w:r w:rsidRPr="008219DE">
        <w:rPr>
          <w:rStyle w:val="eop"/>
          <w:rFonts w:eastAsiaTheme="majorEastAsia"/>
          <w:sz w:val="22"/>
          <w:szCs w:val="22"/>
          <w:lang w:val="en-US"/>
        </w:rPr>
        <w:t> </w:t>
      </w:r>
    </w:p>
    <w:p w:rsidR="008219DE" w:rsidRDefault="008219DE" w:rsidP="008219DE">
      <w:pPr>
        <w:pStyle w:val="paragraph"/>
        <w:textAlignment w:val="baseline"/>
        <w:rPr>
          <w:rStyle w:val="normaltextrun"/>
          <w:rFonts w:asciiTheme="majorHAnsi" w:eastAsiaTheme="majorEastAsia" w:hAnsiTheme="majorHAnsi" w:cstheme="majorHAnsi"/>
          <w:b/>
          <w:sz w:val="28"/>
          <w:szCs w:val="28"/>
          <w:lang w:val="en-US"/>
        </w:rPr>
      </w:pPr>
    </w:p>
    <w:p w:rsidR="008219DE" w:rsidRPr="008219DE" w:rsidRDefault="008219DE" w:rsidP="008219DE">
      <w:pPr>
        <w:pStyle w:val="paragraph"/>
        <w:textAlignment w:val="baseline"/>
        <w:rPr>
          <w:rFonts w:asciiTheme="majorHAnsi" w:hAnsiTheme="majorHAnsi" w:cstheme="majorHAnsi"/>
          <w:b/>
          <w:lang w:val="en-US"/>
        </w:rPr>
      </w:pPr>
      <w:r w:rsidRPr="008219DE">
        <w:rPr>
          <w:rStyle w:val="normaltextrun"/>
          <w:rFonts w:asciiTheme="majorHAnsi" w:eastAsiaTheme="majorEastAsia" w:hAnsiTheme="majorHAnsi" w:cstheme="majorHAnsi"/>
          <w:b/>
          <w:sz w:val="28"/>
          <w:szCs w:val="28"/>
          <w:lang w:val="en-US"/>
        </w:rPr>
        <w:t>The OPOSSUM ecosystem</w:t>
      </w:r>
      <w:r w:rsidRPr="008219DE">
        <w:rPr>
          <w:rStyle w:val="eop"/>
          <w:rFonts w:asciiTheme="majorHAnsi" w:eastAsiaTheme="majorEastAsia" w:hAnsiTheme="majorHAnsi" w:cstheme="majorHAnsi"/>
          <w:b/>
          <w:sz w:val="28"/>
          <w:szCs w:val="28"/>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For an efficient design workflow, knowledge of the optical / mechanical properties of the used materials is required. For this, the side project “</w:t>
      </w:r>
      <w:proofErr w:type="spellStart"/>
      <w:r>
        <w:rPr>
          <w:rStyle w:val="normaltextrun"/>
          <w:rFonts w:eastAsiaTheme="majorEastAsia"/>
          <w:sz w:val="22"/>
          <w:szCs w:val="22"/>
          <w:lang w:val="en-US"/>
        </w:rPr>
        <w:t>Materialdb</w:t>
      </w:r>
      <w:proofErr w:type="spellEnd"/>
      <w:r>
        <w:rPr>
          <w:rStyle w:val="normaltextrun"/>
          <w:rFonts w:eastAsiaTheme="majorEastAsia"/>
          <w:sz w:val="22"/>
          <w:szCs w:val="22"/>
          <w:lang w:val="en-US"/>
        </w:rPr>
        <w:t>” provides a flexible database for storing material properties in a collaborative manner. Currently, it is in an early development stage, but a first tech preview is available under</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hyperlink r:id="rId8" w:tgtFrame="_blank" w:history="1">
        <w:r>
          <w:rPr>
            <w:rStyle w:val="normaltextrun"/>
            <w:rFonts w:eastAsiaTheme="majorEastAsia"/>
            <w:color w:val="0000FF"/>
            <w:sz w:val="22"/>
            <w:szCs w:val="22"/>
            <w:u w:val="single"/>
            <w:lang w:val="en-US"/>
          </w:rPr>
          <w:t>https://git.gsi.de/phelix/rust/materialdb_backend</w:t>
        </w:r>
      </w:hyperlink>
      <w:r>
        <w:rPr>
          <w:rStyle w:val="normaltextrun"/>
          <w:rFonts w:eastAsiaTheme="majorEastAsia"/>
          <w:sz w:val="22"/>
          <w:szCs w:val="22"/>
          <w:lang w:val="en-US"/>
        </w:rPr>
        <w:t xml:space="preserve"> (backend server)</w:t>
      </w:r>
      <w:r w:rsidRPr="008219DE">
        <w:rPr>
          <w:rStyle w:val="eop"/>
          <w:rFonts w:eastAsiaTheme="majorEastAsia"/>
          <w:sz w:val="22"/>
          <w:szCs w:val="22"/>
          <w:lang w:val="en-US"/>
        </w:rPr>
        <w:t> </w:t>
      </w:r>
    </w:p>
    <w:p w:rsidR="008219DE" w:rsidRDefault="008219DE" w:rsidP="008219DE">
      <w:pPr>
        <w:pStyle w:val="paragraph"/>
        <w:textAlignment w:val="baseline"/>
      </w:pPr>
      <w:hyperlink r:id="rId9" w:tgtFrame="_blank" w:history="1">
        <w:r>
          <w:rPr>
            <w:rStyle w:val="normaltextrun"/>
            <w:rFonts w:eastAsiaTheme="majorEastAsia"/>
            <w:color w:val="0000FF"/>
            <w:sz w:val="22"/>
            <w:szCs w:val="22"/>
            <w:u w:val="single"/>
            <w:lang w:val="en-US"/>
          </w:rPr>
          <w:t>https://git.gsi.de/phelix/rust/materialdb_frontend</w:t>
        </w:r>
      </w:hyperlink>
      <w:r>
        <w:rPr>
          <w:rStyle w:val="normaltextrun"/>
          <w:rFonts w:eastAsiaTheme="majorEastAsia"/>
          <w:sz w:val="22"/>
          <w:szCs w:val="22"/>
          <w:lang w:val="en-US"/>
        </w:rPr>
        <w:t xml:space="preserve"> (web frontend)</w:t>
      </w:r>
      <w:r>
        <w:rPr>
          <w:rStyle w:val="eop"/>
          <w:rFonts w:eastAsiaTheme="majorEastAsia"/>
          <w:sz w:val="22"/>
          <w:szCs w:val="22"/>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In addition, a catalog of off-the-shelf optics and reusable components would also be necessary. For this, an additional database “</w:t>
      </w:r>
      <w:proofErr w:type="spellStart"/>
      <w:r>
        <w:rPr>
          <w:rStyle w:val="normaltextrun"/>
          <w:rFonts w:eastAsiaTheme="majorEastAsia"/>
          <w:sz w:val="22"/>
          <w:szCs w:val="22"/>
          <w:lang w:val="en-US"/>
        </w:rPr>
        <w:t>OpticDB</w:t>
      </w:r>
      <w:proofErr w:type="spellEnd"/>
      <w:r>
        <w:rPr>
          <w:rStyle w:val="normaltextrun"/>
          <w:rFonts w:eastAsiaTheme="majorEastAsia"/>
          <w:sz w:val="22"/>
          <w:szCs w:val="22"/>
          <w:lang w:val="en-US"/>
        </w:rPr>
        <w:t>” is in planning.</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xml:space="preserve">As of now, OPOSSUM can be tested by defining setups within the software code itself (which is written in Rust: </w:t>
      </w:r>
      <w:hyperlink r:id="rId10" w:tgtFrame="_blank" w:history="1">
        <w:r>
          <w:rPr>
            <w:rStyle w:val="normaltextrun"/>
            <w:rFonts w:eastAsiaTheme="majorEastAsia"/>
            <w:color w:val="0000FF"/>
            <w:sz w:val="22"/>
            <w:szCs w:val="22"/>
            <w:u w:val="single"/>
            <w:lang w:val="en-US"/>
          </w:rPr>
          <w:t>https://www.rust-lang.org/</w:t>
        </w:r>
      </w:hyperlink>
      <w:r>
        <w:rPr>
          <w:rStyle w:val="normaltextrun"/>
          <w:rFonts w:eastAsiaTheme="majorEastAsia"/>
          <w:sz w:val="22"/>
          <w:szCs w:val="22"/>
          <w:lang w:val="en-US"/>
        </w:rPr>
        <w:t>) or via a console interface. Future developments will also include a graphical user interface to facilitate the usage of OPOSSUM.</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 </w:t>
      </w:r>
      <w:r w:rsidRPr="008219DE">
        <w:rPr>
          <w:rStyle w:val="eop"/>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ascii="Arial" w:eastAsiaTheme="majorEastAsia" w:hAnsi="Arial" w:cs="Arial"/>
          <w:b/>
          <w:bCs/>
          <w:sz w:val="36"/>
          <w:szCs w:val="36"/>
          <w:lang w:val="en-US"/>
        </w:rPr>
        <w:t>OPOSSUM</w:t>
      </w:r>
      <w:r w:rsidRPr="008219DE">
        <w:rPr>
          <w:rStyle w:val="eop"/>
          <w:rFonts w:ascii="Arial" w:eastAsiaTheme="majorEastAsia" w:hAnsi="Arial" w:cs="Arial"/>
          <w:sz w:val="36"/>
          <w:szCs w:val="36"/>
          <w:lang w:val="en-US"/>
        </w:rPr>
        <w:t> </w:t>
      </w:r>
    </w:p>
    <w:p w:rsidR="008219DE" w:rsidRPr="008219DE" w:rsidRDefault="008219DE" w:rsidP="008219DE">
      <w:pPr>
        <w:pStyle w:val="paragraph"/>
        <w:textAlignment w:val="baseline"/>
        <w:rPr>
          <w:lang w:val="en-US"/>
        </w:rPr>
      </w:pPr>
      <w:r>
        <w:rPr>
          <w:rStyle w:val="normaltextrun"/>
          <w:rFonts w:ascii="Arial" w:eastAsiaTheme="majorEastAsia" w:hAnsi="Arial" w:cs="Arial"/>
          <w:b/>
          <w:bCs/>
          <w:sz w:val="28"/>
          <w:szCs w:val="28"/>
          <w:lang w:val="en-US"/>
        </w:rPr>
        <w:t>O</w:t>
      </w:r>
      <w:r w:rsidRPr="008219DE">
        <w:rPr>
          <w:rStyle w:val="normaltextrun"/>
          <w:rFonts w:ascii="Arial" w:eastAsiaTheme="majorEastAsia" w:hAnsi="Arial" w:cs="Arial"/>
          <w:bCs/>
          <w:sz w:val="28"/>
          <w:szCs w:val="28"/>
          <w:lang w:val="en-US"/>
        </w:rPr>
        <w:t>pen</w:t>
      </w:r>
      <w:r>
        <w:rPr>
          <w:rStyle w:val="normaltextrun"/>
          <w:rFonts w:ascii="Arial" w:eastAsiaTheme="majorEastAsia" w:hAnsi="Arial" w:cs="Arial"/>
          <w:b/>
          <w:bCs/>
          <w:sz w:val="28"/>
          <w:szCs w:val="28"/>
          <w:lang w:val="en-US"/>
        </w:rPr>
        <w:t>-S</w:t>
      </w:r>
      <w:r w:rsidRPr="008219DE">
        <w:rPr>
          <w:rStyle w:val="normaltextrun"/>
          <w:rFonts w:ascii="Arial" w:eastAsiaTheme="majorEastAsia" w:hAnsi="Arial" w:cs="Arial"/>
          <w:bCs/>
          <w:sz w:val="28"/>
          <w:szCs w:val="28"/>
          <w:lang w:val="en-US"/>
        </w:rPr>
        <w:t>ource</w:t>
      </w:r>
      <w:r>
        <w:rPr>
          <w:rStyle w:val="normaltextrun"/>
          <w:rFonts w:ascii="Arial" w:eastAsiaTheme="majorEastAsia" w:hAnsi="Arial" w:cs="Arial"/>
          <w:sz w:val="28"/>
          <w:szCs w:val="28"/>
          <w:lang w:val="en-US"/>
        </w:rPr>
        <w:t xml:space="preserve"> </w:t>
      </w:r>
      <w:r>
        <w:rPr>
          <w:rStyle w:val="normaltextrun"/>
          <w:rFonts w:ascii="Arial" w:eastAsiaTheme="majorEastAsia" w:hAnsi="Arial" w:cs="Arial"/>
          <w:b/>
          <w:bCs/>
          <w:sz w:val="28"/>
          <w:szCs w:val="28"/>
          <w:lang w:val="en-US"/>
        </w:rPr>
        <w:t>O</w:t>
      </w:r>
      <w:r>
        <w:rPr>
          <w:rStyle w:val="normaltextrun"/>
          <w:rFonts w:ascii="Arial" w:eastAsiaTheme="majorEastAsia" w:hAnsi="Arial" w:cs="Arial"/>
          <w:sz w:val="28"/>
          <w:szCs w:val="28"/>
          <w:lang w:val="en-US"/>
        </w:rPr>
        <w:t xml:space="preserve">ptics </w:t>
      </w:r>
      <w:r>
        <w:rPr>
          <w:rStyle w:val="normaltextrun"/>
          <w:rFonts w:ascii="Arial" w:eastAsiaTheme="majorEastAsia" w:hAnsi="Arial" w:cs="Arial"/>
          <w:b/>
          <w:bCs/>
          <w:sz w:val="28"/>
          <w:szCs w:val="28"/>
          <w:lang w:val="en-US"/>
        </w:rPr>
        <w:t>S</w:t>
      </w:r>
      <w:r>
        <w:rPr>
          <w:rStyle w:val="normaltextrun"/>
          <w:rFonts w:ascii="Arial" w:eastAsiaTheme="majorEastAsia" w:hAnsi="Arial" w:cs="Arial"/>
          <w:sz w:val="28"/>
          <w:szCs w:val="28"/>
          <w:lang w:val="en-US"/>
        </w:rPr>
        <w:t xml:space="preserve">imulation </w:t>
      </w:r>
      <w:r>
        <w:rPr>
          <w:rStyle w:val="normaltextrun"/>
          <w:rFonts w:ascii="Arial" w:eastAsiaTheme="majorEastAsia" w:hAnsi="Arial" w:cs="Arial"/>
          <w:b/>
          <w:bCs/>
          <w:sz w:val="28"/>
          <w:szCs w:val="28"/>
          <w:lang w:val="en-US"/>
        </w:rPr>
        <w:t>S</w:t>
      </w:r>
      <w:r>
        <w:rPr>
          <w:rStyle w:val="normaltextrun"/>
          <w:rFonts w:ascii="Arial" w:eastAsiaTheme="majorEastAsia" w:hAnsi="Arial" w:cs="Arial"/>
          <w:sz w:val="28"/>
          <w:szCs w:val="28"/>
          <w:lang w:val="en-US"/>
        </w:rPr>
        <w:t xml:space="preserve">ystem and </w:t>
      </w:r>
      <w:r>
        <w:rPr>
          <w:rStyle w:val="normaltextrun"/>
          <w:rFonts w:ascii="Arial" w:eastAsiaTheme="majorEastAsia" w:hAnsi="Arial" w:cs="Arial"/>
          <w:b/>
          <w:bCs/>
          <w:sz w:val="28"/>
          <w:szCs w:val="28"/>
          <w:lang w:val="en-US"/>
        </w:rPr>
        <w:t>U</w:t>
      </w:r>
      <w:r>
        <w:rPr>
          <w:rStyle w:val="normaltextrun"/>
          <w:rFonts w:ascii="Arial" w:eastAsiaTheme="majorEastAsia" w:hAnsi="Arial" w:cs="Arial"/>
          <w:sz w:val="28"/>
          <w:szCs w:val="28"/>
          <w:lang w:val="en-US"/>
        </w:rPr>
        <w:t xml:space="preserve">nified </w:t>
      </w:r>
      <w:r>
        <w:rPr>
          <w:rStyle w:val="normaltextrun"/>
          <w:rFonts w:ascii="Arial" w:eastAsiaTheme="majorEastAsia" w:hAnsi="Arial" w:cs="Arial"/>
          <w:b/>
          <w:bCs/>
          <w:sz w:val="28"/>
          <w:szCs w:val="28"/>
          <w:lang w:val="en-US"/>
        </w:rPr>
        <w:t>M</w:t>
      </w:r>
      <w:r>
        <w:rPr>
          <w:rStyle w:val="normaltextrun"/>
          <w:rFonts w:ascii="Arial" w:eastAsiaTheme="majorEastAsia" w:hAnsi="Arial" w:cs="Arial"/>
          <w:sz w:val="28"/>
          <w:szCs w:val="28"/>
          <w:lang w:val="en-US"/>
        </w:rPr>
        <w:t>odeler - TLDR</w:t>
      </w:r>
      <w:r w:rsidRPr="008219DE">
        <w:rPr>
          <w:rStyle w:val="eop"/>
          <w:rFonts w:ascii="Arial" w:eastAsiaTheme="majorEastAsia" w:hAnsi="Arial" w:cs="Arial"/>
          <w:sz w:val="28"/>
          <w:szCs w:val="28"/>
          <w:lang w:val="en-US"/>
        </w:rPr>
        <w:t> </w:t>
      </w:r>
      <w:r>
        <w:rPr>
          <w:rStyle w:val="normaltextrun"/>
          <w:rFonts w:eastAsiaTheme="majorEastAsia"/>
          <w:sz w:val="22"/>
          <w:szCs w:val="22"/>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With the development of OPOSSUM, we target a unified modeling software for large-size, high-energy / intensity laser systems in a holistic approach. By utilizing a directed-graph-based propagation algorithm with optical components or sub-systems, which are represented by nodes, a general description of the whole laser system will be given. Once defined, this system will be analyzable by a variety of modeling methods, such as raytracing, gain calculation, ghost-focus analysis etc., without the need to re-define the system in different simulation tools. To do so, we plan on not only implementing new modeling methods from scratch, but also allow the possibility to link external software to be used within the OPOSSSUM framework. With this, we target the knowledge exchange from different institutions, such that existing tools can be maintained and used without the need to “reinvent the wheel.”</w:t>
      </w:r>
      <w:r w:rsidRPr="008219DE">
        <w:rPr>
          <w:rStyle w:val="eop"/>
          <w:rFonts w:eastAsiaTheme="majorEastAsia"/>
          <w:sz w:val="22"/>
          <w:szCs w:val="22"/>
          <w:lang w:val="en-US"/>
        </w:rPr>
        <w:t> </w:t>
      </w:r>
      <w:r>
        <w:rPr>
          <w:rStyle w:val="normaltextrun"/>
          <w:rFonts w:eastAsiaTheme="majorEastAsia"/>
          <w:lang w:val="en-US"/>
        </w:rPr>
        <w:t> </w:t>
      </w:r>
      <w:r w:rsidRPr="008219DE">
        <w:rPr>
          <w:rStyle w:val="eop"/>
          <w:rFonts w:eastAsiaTheme="majorEastAsia"/>
          <w:lang w:val="en-US"/>
        </w:rPr>
        <w:t> </w:t>
      </w:r>
    </w:p>
    <w:p w:rsidR="008219DE" w:rsidRPr="008219DE" w:rsidRDefault="008219DE" w:rsidP="008219DE">
      <w:pPr>
        <w:pStyle w:val="paragraph"/>
        <w:textAlignment w:val="baseline"/>
        <w:rPr>
          <w:lang w:val="en-US"/>
        </w:rPr>
      </w:pPr>
      <w:r>
        <w:rPr>
          <w:rStyle w:val="normaltextrun"/>
          <w:rFonts w:eastAsiaTheme="majorEastAsia"/>
          <w:sz w:val="22"/>
          <w:szCs w:val="22"/>
          <w:lang w:val="en-US"/>
        </w:rPr>
        <w:t>This work is part of the task 3.4 (supporting calculations for system design) within the THRILL project and is led by GSI.</w:t>
      </w:r>
      <w:r w:rsidRPr="008219DE">
        <w:rPr>
          <w:rStyle w:val="eop"/>
          <w:rFonts w:eastAsiaTheme="majorEastAsia"/>
          <w:sz w:val="22"/>
          <w:szCs w:val="22"/>
          <w:lang w:val="en-US"/>
        </w:rPr>
        <w:t> </w:t>
      </w:r>
    </w:p>
    <w:p w:rsidR="00BA640A" w:rsidRPr="00C52E2A" w:rsidRDefault="008219DE" w:rsidP="008219DE">
      <w:pPr>
        <w:pStyle w:val="paragraph"/>
        <w:textAlignment w:val="baseline"/>
        <w:rPr>
          <w:lang w:val="en-US"/>
        </w:rPr>
      </w:pPr>
      <w:r w:rsidRPr="008219DE">
        <w:rPr>
          <w:rStyle w:val="eop"/>
          <w:rFonts w:eastAsiaTheme="majorEastAsia"/>
          <w:sz w:val="22"/>
          <w:szCs w:val="22"/>
          <w:lang w:val="en-US"/>
        </w:rPr>
        <w:t> </w:t>
      </w:r>
    </w:p>
    <w:sectPr w:rsidR="00BA640A" w:rsidRPr="00C52E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2647DC"/>
    <w:multiLevelType w:val="hybridMultilevel"/>
    <w:tmpl w:val="2B8884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7" w15:restartNumberingAfterBreak="0">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9" w15:restartNumberingAfterBreak="0">
    <w:nsid w:val="4DA02E79"/>
    <w:multiLevelType w:val="hybridMultilevel"/>
    <w:tmpl w:val="482E6194"/>
    <w:lvl w:ilvl="0" w:tplc="A6848E22">
      <w:start w:val="1"/>
      <w:numFmt w:val="decimal"/>
      <w:lvlText w:val="%1"/>
      <w:lvlJc w:val="left"/>
      <w:pPr>
        <w:ind w:left="984" w:hanging="624"/>
      </w:pPr>
      <w:rPr>
        <w:rFonts w:eastAsiaTheme="majorEastAsia"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3"/>
  </w:num>
  <w:num w:numId="5">
    <w:abstractNumId w:val="2"/>
  </w:num>
  <w:num w:numId="6">
    <w:abstractNumId w:val="1"/>
  </w:num>
  <w:num w:numId="7">
    <w:abstractNumId w:val="0"/>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2A"/>
    <w:rsid w:val="0002006B"/>
    <w:rsid w:val="00071916"/>
    <w:rsid w:val="000851E2"/>
    <w:rsid w:val="00115876"/>
    <w:rsid w:val="00162F00"/>
    <w:rsid w:val="001F3688"/>
    <w:rsid w:val="00215CCB"/>
    <w:rsid w:val="0022283B"/>
    <w:rsid w:val="002261F8"/>
    <w:rsid w:val="00246999"/>
    <w:rsid w:val="0026014E"/>
    <w:rsid w:val="00261354"/>
    <w:rsid w:val="002863DE"/>
    <w:rsid w:val="00291169"/>
    <w:rsid w:val="002C48E7"/>
    <w:rsid w:val="00301763"/>
    <w:rsid w:val="0032717B"/>
    <w:rsid w:val="00337901"/>
    <w:rsid w:val="003644FA"/>
    <w:rsid w:val="00370A03"/>
    <w:rsid w:val="00372FF6"/>
    <w:rsid w:val="00383F71"/>
    <w:rsid w:val="003F08C7"/>
    <w:rsid w:val="00405D63"/>
    <w:rsid w:val="00457772"/>
    <w:rsid w:val="00490940"/>
    <w:rsid w:val="004C0EBD"/>
    <w:rsid w:val="004C3656"/>
    <w:rsid w:val="004E3A37"/>
    <w:rsid w:val="004F5913"/>
    <w:rsid w:val="0050204D"/>
    <w:rsid w:val="005D172A"/>
    <w:rsid w:val="00672E7A"/>
    <w:rsid w:val="0069451F"/>
    <w:rsid w:val="006C0161"/>
    <w:rsid w:val="006C3D68"/>
    <w:rsid w:val="006C40C8"/>
    <w:rsid w:val="00703762"/>
    <w:rsid w:val="007C3316"/>
    <w:rsid w:val="007D6ED1"/>
    <w:rsid w:val="007E0DBB"/>
    <w:rsid w:val="008219DE"/>
    <w:rsid w:val="00825551"/>
    <w:rsid w:val="00830DA0"/>
    <w:rsid w:val="00857E64"/>
    <w:rsid w:val="00857EDE"/>
    <w:rsid w:val="008A3A79"/>
    <w:rsid w:val="008C0955"/>
    <w:rsid w:val="008D49FE"/>
    <w:rsid w:val="0090324A"/>
    <w:rsid w:val="00943567"/>
    <w:rsid w:val="00943720"/>
    <w:rsid w:val="00972464"/>
    <w:rsid w:val="009E6224"/>
    <w:rsid w:val="00A872E6"/>
    <w:rsid w:val="00AB0710"/>
    <w:rsid w:val="00AF1584"/>
    <w:rsid w:val="00B26547"/>
    <w:rsid w:val="00BA3D58"/>
    <w:rsid w:val="00BA640A"/>
    <w:rsid w:val="00BC07EF"/>
    <w:rsid w:val="00C26A0C"/>
    <w:rsid w:val="00C52E2A"/>
    <w:rsid w:val="00C55D62"/>
    <w:rsid w:val="00C627BD"/>
    <w:rsid w:val="00C654BB"/>
    <w:rsid w:val="00CE7EDB"/>
    <w:rsid w:val="00D063A7"/>
    <w:rsid w:val="00D509C3"/>
    <w:rsid w:val="00DC02CD"/>
    <w:rsid w:val="00DD485D"/>
    <w:rsid w:val="00DE652F"/>
    <w:rsid w:val="00E638DA"/>
    <w:rsid w:val="00E72792"/>
    <w:rsid w:val="00EC7D0E"/>
    <w:rsid w:val="00ED3BDC"/>
    <w:rsid w:val="00EF7432"/>
    <w:rsid w:val="00F8702D"/>
    <w:rsid w:val="00FA241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5E8E"/>
  <w15:chartTrackingRefBased/>
  <w15:docId w15:val="{82D3F4F0-D951-4597-A4A5-BA3FEA96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7EDE"/>
  </w:style>
  <w:style w:type="paragraph" w:styleId="berschrift1">
    <w:name w:val="heading 1"/>
    <w:aliases w:val="Erste UeB"/>
    <w:basedOn w:val="Standard"/>
    <w:next w:val="Standard"/>
    <w:link w:val="berschrift1Zchn"/>
    <w:uiPriority w:val="2"/>
    <w:qFormat/>
    <w:rsid w:val="00162F00"/>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rsid w:val="00162F00"/>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rsid w:val="00162F00"/>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rsid w:val="00162F00"/>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rsid w:val="00162F00"/>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C26A0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26A0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26A0C"/>
    <w:pPr>
      <w:keepNext/>
      <w:keepLines/>
      <w:numPr>
        <w:ilvl w:val="8"/>
        <w:numId w:val="1"/>
      </w:numPr>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rsid w:val="00C26A0C"/>
    <w:pPr>
      <w:numPr>
        <w:numId w:val="1"/>
      </w:numPr>
    </w:pPr>
  </w:style>
  <w:style w:type="numbering" w:customStyle="1" w:styleId="ListeAufzaehlung">
    <w:name w:val="Liste_Aufzaehlung"/>
    <w:uiPriority w:val="99"/>
    <w:rsid w:val="0050204D"/>
    <w:pPr>
      <w:numPr>
        <w:numId w:val="2"/>
      </w:numPr>
    </w:pPr>
  </w:style>
  <w:style w:type="character" w:customStyle="1" w:styleId="berschrift1Zchn">
    <w:name w:val="Überschrift 1 Zchn"/>
    <w:aliases w:val="Erste UeB Zchn"/>
    <w:basedOn w:val="Absatz-Standardschriftart"/>
    <w:link w:val="berschrift1"/>
    <w:uiPriority w:val="2"/>
    <w:rsid w:val="00162F00"/>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sid w:val="00162F00"/>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sid w:val="00162F00"/>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sid w:val="00162F00"/>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sid w:val="00162F00"/>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C26A0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6A0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6A0C"/>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rsid w:val="0050204D"/>
    <w:pPr>
      <w:numPr>
        <w:numId w:val="2"/>
      </w:numPr>
      <w:contextualSpacing/>
    </w:pPr>
  </w:style>
  <w:style w:type="paragraph" w:styleId="Aufzhlungszeichen2">
    <w:name w:val="List Bullet 2"/>
    <w:basedOn w:val="Standard"/>
    <w:uiPriority w:val="99"/>
    <w:semiHidden/>
    <w:unhideWhenUsed/>
    <w:rsid w:val="0050204D"/>
    <w:pPr>
      <w:numPr>
        <w:ilvl w:val="1"/>
        <w:numId w:val="2"/>
      </w:numPr>
      <w:contextualSpacing/>
    </w:pPr>
  </w:style>
  <w:style w:type="paragraph" w:styleId="Aufzhlungszeichen3">
    <w:name w:val="List Bullet 3"/>
    <w:basedOn w:val="Standard"/>
    <w:uiPriority w:val="99"/>
    <w:semiHidden/>
    <w:unhideWhenUsed/>
    <w:rsid w:val="0050204D"/>
    <w:pPr>
      <w:numPr>
        <w:ilvl w:val="2"/>
        <w:numId w:val="2"/>
      </w:numPr>
      <w:contextualSpacing/>
    </w:pPr>
  </w:style>
  <w:style w:type="paragraph" w:styleId="Aufzhlungszeichen4">
    <w:name w:val="List Bullet 4"/>
    <w:basedOn w:val="Standard"/>
    <w:uiPriority w:val="99"/>
    <w:semiHidden/>
    <w:unhideWhenUsed/>
    <w:rsid w:val="0050204D"/>
    <w:pPr>
      <w:numPr>
        <w:ilvl w:val="3"/>
        <w:numId w:val="2"/>
      </w:numPr>
      <w:contextualSpacing/>
    </w:pPr>
  </w:style>
  <w:style w:type="paragraph" w:styleId="Aufzhlungszeichen5">
    <w:name w:val="List Bullet 5"/>
    <w:basedOn w:val="Standard"/>
    <w:uiPriority w:val="99"/>
    <w:semiHidden/>
    <w:unhideWhenUsed/>
    <w:rsid w:val="0050204D"/>
    <w:pPr>
      <w:numPr>
        <w:ilvl w:val="4"/>
        <w:numId w:val="2"/>
      </w:numPr>
      <w:contextualSpacing/>
    </w:pPr>
  </w:style>
  <w:style w:type="paragraph" w:styleId="Titel">
    <w:name w:val="Title"/>
    <w:basedOn w:val="Standard"/>
    <w:next w:val="Standard"/>
    <w:link w:val="TitelZchn"/>
    <w:uiPriority w:val="1"/>
    <w:qFormat/>
    <w:rsid w:val="00C52E2A"/>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
    <w:rsid w:val="00C52E2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61354"/>
    <w:rPr>
      <w:color w:val="0000FF" w:themeColor="hyperlink"/>
      <w:u w:val="single"/>
    </w:rPr>
  </w:style>
  <w:style w:type="paragraph" w:styleId="Beschriftung">
    <w:name w:val="caption"/>
    <w:basedOn w:val="Standard"/>
    <w:next w:val="Standard"/>
    <w:uiPriority w:val="35"/>
    <w:unhideWhenUsed/>
    <w:qFormat/>
    <w:rsid w:val="00D063A7"/>
    <w:pPr>
      <w:spacing w:after="200"/>
    </w:pPr>
    <w:rPr>
      <w:i/>
      <w:iCs/>
      <w:color w:val="1F497D" w:themeColor="text2"/>
      <w:sz w:val="18"/>
      <w:szCs w:val="18"/>
    </w:rPr>
  </w:style>
  <w:style w:type="paragraph" w:customStyle="1" w:styleId="paragraph">
    <w:name w:val="paragraph"/>
    <w:basedOn w:val="Standard"/>
    <w:rsid w:val="008219DE"/>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8219DE"/>
  </w:style>
  <w:style w:type="character" w:customStyle="1" w:styleId="scxw76751062">
    <w:name w:val="scxw76751062"/>
    <w:basedOn w:val="Absatz-Standardschriftart"/>
    <w:rsid w:val="008219DE"/>
  </w:style>
  <w:style w:type="character" w:customStyle="1" w:styleId="eop">
    <w:name w:val="eop"/>
    <w:basedOn w:val="Absatz-Standardschriftart"/>
    <w:rsid w:val="0082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357495">
      <w:bodyDiv w:val="1"/>
      <w:marLeft w:val="0"/>
      <w:marRight w:val="0"/>
      <w:marTop w:val="0"/>
      <w:marBottom w:val="0"/>
      <w:divBdr>
        <w:top w:val="none" w:sz="0" w:space="0" w:color="auto"/>
        <w:left w:val="none" w:sz="0" w:space="0" w:color="auto"/>
        <w:bottom w:val="none" w:sz="0" w:space="0" w:color="auto"/>
        <w:right w:val="none" w:sz="0" w:space="0" w:color="auto"/>
      </w:divBdr>
    </w:div>
    <w:div w:id="1574774876">
      <w:bodyDiv w:val="1"/>
      <w:marLeft w:val="0"/>
      <w:marRight w:val="0"/>
      <w:marTop w:val="0"/>
      <w:marBottom w:val="0"/>
      <w:divBdr>
        <w:top w:val="none" w:sz="0" w:space="0" w:color="auto"/>
        <w:left w:val="none" w:sz="0" w:space="0" w:color="auto"/>
        <w:bottom w:val="none" w:sz="0" w:space="0" w:color="auto"/>
        <w:right w:val="none" w:sz="0" w:space="0" w:color="auto"/>
      </w:divBdr>
      <w:divsChild>
        <w:div w:id="2054384300">
          <w:marLeft w:val="0"/>
          <w:marRight w:val="0"/>
          <w:marTop w:val="0"/>
          <w:marBottom w:val="0"/>
          <w:divBdr>
            <w:top w:val="none" w:sz="0" w:space="0" w:color="auto"/>
            <w:left w:val="none" w:sz="0" w:space="0" w:color="auto"/>
            <w:bottom w:val="none" w:sz="0" w:space="0" w:color="auto"/>
            <w:right w:val="none" w:sz="0" w:space="0" w:color="auto"/>
          </w:divBdr>
          <w:divsChild>
            <w:div w:id="1209999371">
              <w:marLeft w:val="0"/>
              <w:marRight w:val="0"/>
              <w:marTop w:val="0"/>
              <w:marBottom w:val="0"/>
              <w:divBdr>
                <w:top w:val="none" w:sz="0" w:space="0" w:color="auto"/>
                <w:left w:val="none" w:sz="0" w:space="0" w:color="auto"/>
                <w:bottom w:val="none" w:sz="0" w:space="0" w:color="auto"/>
                <w:right w:val="none" w:sz="0" w:space="0" w:color="auto"/>
              </w:divBdr>
            </w:div>
            <w:div w:id="1594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797">
      <w:bodyDiv w:val="1"/>
      <w:marLeft w:val="0"/>
      <w:marRight w:val="0"/>
      <w:marTop w:val="0"/>
      <w:marBottom w:val="0"/>
      <w:divBdr>
        <w:top w:val="none" w:sz="0" w:space="0" w:color="auto"/>
        <w:left w:val="none" w:sz="0" w:space="0" w:color="auto"/>
        <w:bottom w:val="none" w:sz="0" w:space="0" w:color="auto"/>
        <w:right w:val="none" w:sz="0" w:space="0" w:color="auto"/>
      </w:divBdr>
      <w:divsChild>
        <w:div w:id="1696037165">
          <w:marLeft w:val="0"/>
          <w:marRight w:val="0"/>
          <w:marTop w:val="0"/>
          <w:marBottom w:val="0"/>
          <w:divBdr>
            <w:top w:val="none" w:sz="0" w:space="0" w:color="auto"/>
            <w:left w:val="none" w:sz="0" w:space="0" w:color="auto"/>
            <w:bottom w:val="none" w:sz="0" w:space="0" w:color="auto"/>
            <w:right w:val="none" w:sz="0" w:space="0" w:color="auto"/>
          </w:divBdr>
          <w:divsChild>
            <w:div w:id="2097818404">
              <w:marLeft w:val="0"/>
              <w:marRight w:val="0"/>
              <w:marTop w:val="0"/>
              <w:marBottom w:val="0"/>
              <w:divBdr>
                <w:top w:val="none" w:sz="0" w:space="0" w:color="auto"/>
                <w:left w:val="none" w:sz="0" w:space="0" w:color="auto"/>
                <w:bottom w:val="none" w:sz="0" w:space="0" w:color="auto"/>
                <w:right w:val="none" w:sz="0" w:space="0" w:color="auto"/>
              </w:divBdr>
            </w:div>
            <w:div w:id="726147692">
              <w:marLeft w:val="0"/>
              <w:marRight w:val="0"/>
              <w:marTop w:val="0"/>
              <w:marBottom w:val="0"/>
              <w:divBdr>
                <w:top w:val="none" w:sz="0" w:space="0" w:color="auto"/>
                <w:left w:val="none" w:sz="0" w:space="0" w:color="auto"/>
                <w:bottom w:val="none" w:sz="0" w:space="0" w:color="auto"/>
                <w:right w:val="none" w:sz="0" w:space="0" w:color="auto"/>
              </w:divBdr>
            </w:div>
            <w:div w:id="725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3564">
      <w:bodyDiv w:val="1"/>
      <w:marLeft w:val="0"/>
      <w:marRight w:val="0"/>
      <w:marTop w:val="0"/>
      <w:marBottom w:val="0"/>
      <w:divBdr>
        <w:top w:val="none" w:sz="0" w:space="0" w:color="auto"/>
        <w:left w:val="none" w:sz="0" w:space="0" w:color="auto"/>
        <w:bottom w:val="none" w:sz="0" w:space="0" w:color="auto"/>
        <w:right w:val="none" w:sz="0" w:space="0" w:color="auto"/>
      </w:divBdr>
      <w:divsChild>
        <w:div w:id="522327868">
          <w:marLeft w:val="0"/>
          <w:marRight w:val="0"/>
          <w:marTop w:val="0"/>
          <w:marBottom w:val="0"/>
          <w:divBdr>
            <w:top w:val="none" w:sz="0" w:space="0" w:color="auto"/>
            <w:left w:val="none" w:sz="0" w:space="0" w:color="auto"/>
            <w:bottom w:val="none" w:sz="0" w:space="0" w:color="auto"/>
            <w:right w:val="none" w:sz="0" w:space="0" w:color="auto"/>
          </w:divBdr>
          <w:divsChild>
            <w:div w:id="1851220111">
              <w:marLeft w:val="0"/>
              <w:marRight w:val="0"/>
              <w:marTop w:val="0"/>
              <w:marBottom w:val="0"/>
              <w:divBdr>
                <w:top w:val="none" w:sz="0" w:space="0" w:color="auto"/>
                <w:left w:val="none" w:sz="0" w:space="0" w:color="auto"/>
                <w:bottom w:val="none" w:sz="0" w:space="0" w:color="auto"/>
                <w:right w:val="none" w:sz="0" w:space="0" w:color="auto"/>
              </w:divBdr>
            </w:div>
            <w:div w:id="2142532137">
              <w:marLeft w:val="0"/>
              <w:marRight w:val="0"/>
              <w:marTop w:val="0"/>
              <w:marBottom w:val="0"/>
              <w:divBdr>
                <w:top w:val="none" w:sz="0" w:space="0" w:color="auto"/>
                <w:left w:val="none" w:sz="0" w:space="0" w:color="auto"/>
                <w:bottom w:val="none" w:sz="0" w:space="0" w:color="auto"/>
                <w:right w:val="none" w:sz="0" w:space="0" w:color="auto"/>
              </w:divBdr>
            </w:div>
            <w:div w:id="694886390">
              <w:marLeft w:val="0"/>
              <w:marRight w:val="0"/>
              <w:marTop w:val="0"/>
              <w:marBottom w:val="0"/>
              <w:divBdr>
                <w:top w:val="none" w:sz="0" w:space="0" w:color="auto"/>
                <w:left w:val="none" w:sz="0" w:space="0" w:color="auto"/>
                <w:bottom w:val="none" w:sz="0" w:space="0" w:color="auto"/>
                <w:right w:val="none" w:sz="0" w:space="0" w:color="auto"/>
              </w:divBdr>
            </w:div>
            <w:div w:id="730424477">
              <w:marLeft w:val="0"/>
              <w:marRight w:val="0"/>
              <w:marTop w:val="0"/>
              <w:marBottom w:val="0"/>
              <w:divBdr>
                <w:top w:val="none" w:sz="0" w:space="0" w:color="auto"/>
                <w:left w:val="none" w:sz="0" w:space="0" w:color="auto"/>
                <w:bottom w:val="none" w:sz="0" w:space="0" w:color="auto"/>
                <w:right w:val="none" w:sz="0" w:space="0" w:color="auto"/>
              </w:divBdr>
            </w:div>
            <w:div w:id="2025784426">
              <w:marLeft w:val="0"/>
              <w:marRight w:val="0"/>
              <w:marTop w:val="0"/>
              <w:marBottom w:val="0"/>
              <w:divBdr>
                <w:top w:val="none" w:sz="0" w:space="0" w:color="auto"/>
                <w:left w:val="none" w:sz="0" w:space="0" w:color="auto"/>
                <w:bottom w:val="none" w:sz="0" w:space="0" w:color="auto"/>
                <w:right w:val="none" w:sz="0" w:space="0" w:color="auto"/>
              </w:divBdr>
            </w:div>
            <w:div w:id="1799955595">
              <w:marLeft w:val="0"/>
              <w:marRight w:val="0"/>
              <w:marTop w:val="0"/>
              <w:marBottom w:val="0"/>
              <w:divBdr>
                <w:top w:val="none" w:sz="0" w:space="0" w:color="auto"/>
                <w:left w:val="none" w:sz="0" w:space="0" w:color="auto"/>
                <w:bottom w:val="none" w:sz="0" w:space="0" w:color="auto"/>
                <w:right w:val="none" w:sz="0" w:space="0" w:color="auto"/>
              </w:divBdr>
            </w:div>
            <w:div w:id="1855027510">
              <w:marLeft w:val="0"/>
              <w:marRight w:val="0"/>
              <w:marTop w:val="0"/>
              <w:marBottom w:val="0"/>
              <w:divBdr>
                <w:top w:val="none" w:sz="0" w:space="0" w:color="auto"/>
                <w:left w:val="none" w:sz="0" w:space="0" w:color="auto"/>
                <w:bottom w:val="none" w:sz="0" w:space="0" w:color="auto"/>
                <w:right w:val="none" w:sz="0" w:space="0" w:color="auto"/>
              </w:divBdr>
            </w:div>
            <w:div w:id="1236476363">
              <w:marLeft w:val="0"/>
              <w:marRight w:val="0"/>
              <w:marTop w:val="0"/>
              <w:marBottom w:val="0"/>
              <w:divBdr>
                <w:top w:val="none" w:sz="0" w:space="0" w:color="auto"/>
                <w:left w:val="none" w:sz="0" w:space="0" w:color="auto"/>
                <w:bottom w:val="none" w:sz="0" w:space="0" w:color="auto"/>
                <w:right w:val="none" w:sz="0" w:space="0" w:color="auto"/>
              </w:divBdr>
            </w:div>
            <w:div w:id="153953740">
              <w:marLeft w:val="0"/>
              <w:marRight w:val="0"/>
              <w:marTop w:val="0"/>
              <w:marBottom w:val="0"/>
              <w:divBdr>
                <w:top w:val="none" w:sz="0" w:space="0" w:color="auto"/>
                <w:left w:val="none" w:sz="0" w:space="0" w:color="auto"/>
                <w:bottom w:val="none" w:sz="0" w:space="0" w:color="auto"/>
                <w:right w:val="none" w:sz="0" w:space="0" w:color="auto"/>
              </w:divBdr>
            </w:div>
            <w:div w:id="640771563">
              <w:marLeft w:val="0"/>
              <w:marRight w:val="0"/>
              <w:marTop w:val="0"/>
              <w:marBottom w:val="0"/>
              <w:divBdr>
                <w:top w:val="none" w:sz="0" w:space="0" w:color="auto"/>
                <w:left w:val="none" w:sz="0" w:space="0" w:color="auto"/>
                <w:bottom w:val="none" w:sz="0" w:space="0" w:color="auto"/>
                <w:right w:val="none" w:sz="0" w:space="0" w:color="auto"/>
              </w:divBdr>
            </w:div>
            <w:div w:id="491027037">
              <w:marLeft w:val="0"/>
              <w:marRight w:val="0"/>
              <w:marTop w:val="0"/>
              <w:marBottom w:val="0"/>
              <w:divBdr>
                <w:top w:val="none" w:sz="0" w:space="0" w:color="auto"/>
                <w:left w:val="none" w:sz="0" w:space="0" w:color="auto"/>
                <w:bottom w:val="none" w:sz="0" w:space="0" w:color="auto"/>
                <w:right w:val="none" w:sz="0" w:space="0" w:color="auto"/>
              </w:divBdr>
            </w:div>
            <w:div w:id="2111390264">
              <w:marLeft w:val="0"/>
              <w:marRight w:val="0"/>
              <w:marTop w:val="0"/>
              <w:marBottom w:val="0"/>
              <w:divBdr>
                <w:top w:val="none" w:sz="0" w:space="0" w:color="auto"/>
                <w:left w:val="none" w:sz="0" w:space="0" w:color="auto"/>
                <w:bottom w:val="none" w:sz="0" w:space="0" w:color="auto"/>
                <w:right w:val="none" w:sz="0" w:space="0" w:color="auto"/>
              </w:divBdr>
            </w:div>
            <w:div w:id="1728915927">
              <w:marLeft w:val="0"/>
              <w:marRight w:val="0"/>
              <w:marTop w:val="0"/>
              <w:marBottom w:val="0"/>
              <w:divBdr>
                <w:top w:val="none" w:sz="0" w:space="0" w:color="auto"/>
                <w:left w:val="none" w:sz="0" w:space="0" w:color="auto"/>
                <w:bottom w:val="none" w:sz="0" w:space="0" w:color="auto"/>
                <w:right w:val="none" w:sz="0" w:space="0" w:color="auto"/>
              </w:divBdr>
            </w:div>
            <w:div w:id="1057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566">
      <w:bodyDiv w:val="1"/>
      <w:marLeft w:val="0"/>
      <w:marRight w:val="0"/>
      <w:marTop w:val="0"/>
      <w:marBottom w:val="0"/>
      <w:divBdr>
        <w:top w:val="none" w:sz="0" w:space="0" w:color="auto"/>
        <w:left w:val="none" w:sz="0" w:space="0" w:color="auto"/>
        <w:bottom w:val="none" w:sz="0" w:space="0" w:color="auto"/>
        <w:right w:val="none" w:sz="0" w:space="0" w:color="auto"/>
      </w:divBdr>
      <w:divsChild>
        <w:div w:id="782530154">
          <w:marLeft w:val="0"/>
          <w:marRight w:val="0"/>
          <w:marTop w:val="0"/>
          <w:marBottom w:val="0"/>
          <w:divBdr>
            <w:top w:val="none" w:sz="0" w:space="0" w:color="auto"/>
            <w:left w:val="none" w:sz="0" w:space="0" w:color="auto"/>
            <w:bottom w:val="none" w:sz="0" w:space="0" w:color="auto"/>
            <w:right w:val="none" w:sz="0" w:space="0" w:color="auto"/>
          </w:divBdr>
          <w:divsChild>
            <w:div w:id="259336063">
              <w:marLeft w:val="0"/>
              <w:marRight w:val="0"/>
              <w:marTop w:val="0"/>
              <w:marBottom w:val="0"/>
              <w:divBdr>
                <w:top w:val="none" w:sz="0" w:space="0" w:color="auto"/>
                <w:left w:val="none" w:sz="0" w:space="0" w:color="auto"/>
                <w:bottom w:val="none" w:sz="0" w:space="0" w:color="auto"/>
                <w:right w:val="none" w:sz="0" w:space="0" w:color="auto"/>
              </w:divBdr>
            </w:div>
            <w:div w:id="1144203793">
              <w:marLeft w:val="0"/>
              <w:marRight w:val="0"/>
              <w:marTop w:val="0"/>
              <w:marBottom w:val="0"/>
              <w:divBdr>
                <w:top w:val="none" w:sz="0" w:space="0" w:color="auto"/>
                <w:left w:val="none" w:sz="0" w:space="0" w:color="auto"/>
                <w:bottom w:val="none" w:sz="0" w:space="0" w:color="auto"/>
                <w:right w:val="none" w:sz="0" w:space="0" w:color="auto"/>
              </w:divBdr>
            </w:div>
            <w:div w:id="1866016305">
              <w:marLeft w:val="0"/>
              <w:marRight w:val="0"/>
              <w:marTop w:val="0"/>
              <w:marBottom w:val="0"/>
              <w:divBdr>
                <w:top w:val="none" w:sz="0" w:space="0" w:color="auto"/>
                <w:left w:val="none" w:sz="0" w:space="0" w:color="auto"/>
                <w:bottom w:val="none" w:sz="0" w:space="0" w:color="auto"/>
                <w:right w:val="none" w:sz="0" w:space="0" w:color="auto"/>
              </w:divBdr>
            </w:div>
            <w:div w:id="792598868">
              <w:marLeft w:val="0"/>
              <w:marRight w:val="0"/>
              <w:marTop w:val="0"/>
              <w:marBottom w:val="0"/>
              <w:divBdr>
                <w:top w:val="none" w:sz="0" w:space="0" w:color="auto"/>
                <w:left w:val="none" w:sz="0" w:space="0" w:color="auto"/>
                <w:bottom w:val="none" w:sz="0" w:space="0" w:color="auto"/>
                <w:right w:val="none" w:sz="0" w:space="0" w:color="auto"/>
              </w:divBdr>
            </w:div>
            <w:div w:id="1136335438">
              <w:marLeft w:val="0"/>
              <w:marRight w:val="0"/>
              <w:marTop w:val="0"/>
              <w:marBottom w:val="0"/>
              <w:divBdr>
                <w:top w:val="none" w:sz="0" w:space="0" w:color="auto"/>
                <w:left w:val="none" w:sz="0" w:space="0" w:color="auto"/>
                <w:bottom w:val="none" w:sz="0" w:space="0" w:color="auto"/>
                <w:right w:val="none" w:sz="0" w:space="0" w:color="auto"/>
              </w:divBdr>
            </w:div>
            <w:div w:id="959990442">
              <w:marLeft w:val="0"/>
              <w:marRight w:val="0"/>
              <w:marTop w:val="0"/>
              <w:marBottom w:val="0"/>
              <w:divBdr>
                <w:top w:val="none" w:sz="0" w:space="0" w:color="auto"/>
                <w:left w:val="none" w:sz="0" w:space="0" w:color="auto"/>
                <w:bottom w:val="none" w:sz="0" w:space="0" w:color="auto"/>
                <w:right w:val="none" w:sz="0" w:space="0" w:color="auto"/>
              </w:divBdr>
            </w:div>
            <w:div w:id="1831019423">
              <w:marLeft w:val="0"/>
              <w:marRight w:val="0"/>
              <w:marTop w:val="0"/>
              <w:marBottom w:val="0"/>
              <w:divBdr>
                <w:top w:val="none" w:sz="0" w:space="0" w:color="auto"/>
                <w:left w:val="none" w:sz="0" w:space="0" w:color="auto"/>
                <w:bottom w:val="none" w:sz="0" w:space="0" w:color="auto"/>
                <w:right w:val="none" w:sz="0" w:space="0" w:color="auto"/>
              </w:divBdr>
            </w:div>
            <w:div w:id="781848065">
              <w:marLeft w:val="0"/>
              <w:marRight w:val="0"/>
              <w:marTop w:val="0"/>
              <w:marBottom w:val="0"/>
              <w:divBdr>
                <w:top w:val="none" w:sz="0" w:space="0" w:color="auto"/>
                <w:left w:val="none" w:sz="0" w:space="0" w:color="auto"/>
                <w:bottom w:val="none" w:sz="0" w:space="0" w:color="auto"/>
                <w:right w:val="none" w:sz="0" w:space="0" w:color="auto"/>
              </w:divBdr>
            </w:div>
            <w:div w:id="1002200091">
              <w:marLeft w:val="0"/>
              <w:marRight w:val="0"/>
              <w:marTop w:val="0"/>
              <w:marBottom w:val="0"/>
              <w:divBdr>
                <w:top w:val="none" w:sz="0" w:space="0" w:color="auto"/>
                <w:left w:val="none" w:sz="0" w:space="0" w:color="auto"/>
                <w:bottom w:val="none" w:sz="0" w:space="0" w:color="auto"/>
                <w:right w:val="none" w:sz="0" w:space="0" w:color="auto"/>
              </w:divBdr>
            </w:div>
            <w:div w:id="359473423">
              <w:marLeft w:val="0"/>
              <w:marRight w:val="0"/>
              <w:marTop w:val="0"/>
              <w:marBottom w:val="0"/>
              <w:divBdr>
                <w:top w:val="none" w:sz="0" w:space="0" w:color="auto"/>
                <w:left w:val="none" w:sz="0" w:space="0" w:color="auto"/>
                <w:bottom w:val="none" w:sz="0" w:space="0" w:color="auto"/>
                <w:right w:val="none" w:sz="0" w:space="0" w:color="auto"/>
              </w:divBdr>
            </w:div>
            <w:div w:id="1108038667">
              <w:marLeft w:val="0"/>
              <w:marRight w:val="0"/>
              <w:marTop w:val="0"/>
              <w:marBottom w:val="0"/>
              <w:divBdr>
                <w:top w:val="none" w:sz="0" w:space="0" w:color="auto"/>
                <w:left w:val="none" w:sz="0" w:space="0" w:color="auto"/>
                <w:bottom w:val="none" w:sz="0" w:space="0" w:color="auto"/>
                <w:right w:val="none" w:sz="0" w:space="0" w:color="auto"/>
              </w:divBdr>
            </w:div>
            <w:div w:id="1564170361">
              <w:marLeft w:val="0"/>
              <w:marRight w:val="0"/>
              <w:marTop w:val="0"/>
              <w:marBottom w:val="0"/>
              <w:divBdr>
                <w:top w:val="none" w:sz="0" w:space="0" w:color="auto"/>
                <w:left w:val="none" w:sz="0" w:space="0" w:color="auto"/>
                <w:bottom w:val="none" w:sz="0" w:space="0" w:color="auto"/>
                <w:right w:val="none" w:sz="0" w:space="0" w:color="auto"/>
              </w:divBdr>
            </w:div>
            <w:div w:id="1321470094">
              <w:marLeft w:val="0"/>
              <w:marRight w:val="0"/>
              <w:marTop w:val="0"/>
              <w:marBottom w:val="0"/>
              <w:divBdr>
                <w:top w:val="none" w:sz="0" w:space="0" w:color="auto"/>
                <w:left w:val="none" w:sz="0" w:space="0" w:color="auto"/>
                <w:bottom w:val="none" w:sz="0" w:space="0" w:color="auto"/>
                <w:right w:val="none" w:sz="0" w:space="0" w:color="auto"/>
              </w:divBdr>
            </w:div>
            <w:div w:id="1005550742">
              <w:marLeft w:val="0"/>
              <w:marRight w:val="0"/>
              <w:marTop w:val="0"/>
              <w:marBottom w:val="0"/>
              <w:divBdr>
                <w:top w:val="none" w:sz="0" w:space="0" w:color="auto"/>
                <w:left w:val="none" w:sz="0" w:space="0" w:color="auto"/>
                <w:bottom w:val="none" w:sz="0" w:space="0" w:color="auto"/>
                <w:right w:val="none" w:sz="0" w:space="0" w:color="auto"/>
              </w:divBdr>
            </w:div>
            <w:div w:id="718823706">
              <w:marLeft w:val="0"/>
              <w:marRight w:val="0"/>
              <w:marTop w:val="0"/>
              <w:marBottom w:val="0"/>
              <w:divBdr>
                <w:top w:val="none" w:sz="0" w:space="0" w:color="auto"/>
                <w:left w:val="none" w:sz="0" w:space="0" w:color="auto"/>
                <w:bottom w:val="none" w:sz="0" w:space="0" w:color="auto"/>
                <w:right w:val="none" w:sz="0" w:space="0" w:color="auto"/>
              </w:divBdr>
            </w:div>
            <w:div w:id="1403261359">
              <w:marLeft w:val="0"/>
              <w:marRight w:val="0"/>
              <w:marTop w:val="0"/>
              <w:marBottom w:val="0"/>
              <w:divBdr>
                <w:top w:val="none" w:sz="0" w:space="0" w:color="auto"/>
                <w:left w:val="none" w:sz="0" w:space="0" w:color="auto"/>
                <w:bottom w:val="none" w:sz="0" w:space="0" w:color="auto"/>
                <w:right w:val="none" w:sz="0" w:space="0" w:color="auto"/>
              </w:divBdr>
            </w:div>
            <w:div w:id="1929191826">
              <w:marLeft w:val="0"/>
              <w:marRight w:val="0"/>
              <w:marTop w:val="0"/>
              <w:marBottom w:val="0"/>
              <w:divBdr>
                <w:top w:val="none" w:sz="0" w:space="0" w:color="auto"/>
                <w:left w:val="none" w:sz="0" w:space="0" w:color="auto"/>
                <w:bottom w:val="none" w:sz="0" w:space="0" w:color="auto"/>
                <w:right w:val="none" w:sz="0" w:space="0" w:color="auto"/>
              </w:divBdr>
            </w:div>
            <w:div w:id="1880508383">
              <w:marLeft w:val="0"/>
              <w:marRight w:val="0"/>
              <w:marTop w:val="0"/>
              <w:marBottom w:val="0"/>
              <w:divBdr>
                <w:top w:val="none" w:sz="0" w:space="0" w:color="auto"/>
                <w:left w:val="none" w:sz="0" w:space="0" w:color="auto"/>
                <w:bottom w:val="none" w:sz="0" w:space="0" w:color="auto"/>
                <w:right w:val="none" w:sz="0" w:space="0" w:color="auto"/>
              </w:divBdr>
            </w:div>
            <w:div w:id="1093086581">
              <w:marLeft w:val="0"/>
              <w:marRight w:val="0"/>
              <w:marTop w:val="0"/>
              <w:marBottom w:val="0"/>
              <w:divBdr>
                <w:top w:val="none" w:sz="0" w:space="0" w:color="auto"/>
                <w:left w:val="none" w:sz="0" w:space="0" w:color="auto"/>
                <w:bottom w:val="none" w:sz="0" w:space="0" w:color="auto"/>
                <w:right w:val="none" w:sz="0" w:space="0" w:color="auto"/>
              </w:divBdr>
            </w:div>
            <w:div w:id="1945721535">
              <w:marLeft w:val="0"/>
              <w:marRight w:val="0"/>
              <w:marTop w:val="0"/>
              <w:marBottom w:val="0"/>
              <w:divBdr>
                <w:top w:val="none" w:sz="0" w:space="0" w:color="auto"/>
                <w:left w:val="none" w:sz="0" w:space="0" w:color="auto"/>
                <w:bottom w:val="none" w:sz="0" w:space="0" w:color="auto"/>
                <w:right w:val="none" w:sz="0" w:space="0" w:color="auto"/>
              </w:divBdr>
            </w:div>
            <w:div w:id="1860578075">
              <w:marLeft w:val="0"/>
              <w:marRight w:val="0"/>
              <w:marTop w:val="0"/>
              <w:marBottom w:val="0"/>
              <w:divBdr>
                <w:top w:val="none" w:sz="0" w:space="0" w:color="auto"/>
                <w:left w:val="none" w:sz="0" w:space="0" w:color="auto"/>
                <w:bottom w:val="none" w:sz="0" w:space="0" w:color="auto"/>
                <w:right w:val="none" w:sz="0" w:space="0" w:color="auto"/>
              </w:divBdr>
            </w:div>
            <w:div w:id="968435638">
              <w:marLeft w:val="0"/>
              <w:marRight w:val="0"/>
              <w:marTop w:val="0"/>
              <w:marBottom w:val="0"/>
              <w:divBdr>
                <w:top w:val="none" w:sz="0" w:space="0" w:color="auto"/>
                <w:left w:val="none" w:sz="0" w:space="0" w:color="auto"/>
                <w:bottom w:val="none" w:sz="0" w:space="0" w:color="auto"/>
                <w:right w:val="none" w:sz="0" w:space="0" w:color="auto"/>
              </w:divBdr>
            </w:div>
            <w:div w:id="1971983086">
              <w:marLeft w:val="0"/>
              <w:marRight w:val="0"/>
              <w:marTop w:val="0"/>
              <w:marBottom w:val="0"/>
              <w:divBdr>
                <w:top w:val="none" w:sz="0" w:space="0" w:color="auto"/>
                <w:left w:val="none" w:sz="0" w:space="0" w:color="auto"/>
                <w:bottom w:val="none" w:sz="0" w:space="0" w:color="auto"/>
                <w:right w:val="none" w:sz="0" w:space="0" w:color="auto"/>
              </w:divBdr>
            </w:div>
            <w:div w:id="871184903">
              <w:marLeft w:val="0"/>
              <w:marRight w:val="0"/>
              <w:marTop w:val="0"/>
              <w:marBottom w:val="0"/>
              <w:divBdr>
                <w:top w:val="none" w:sz="0" w:space="0" w:color="auto"/>
                <w:left w:val="none" w:sz="0" w:space="0" w:color="auto"/>
                <w:bottom w:val="none" w:sz="0" w:space="0" w:color="auto"/>
                <w:right w:val="none" w:sz="0" w:space="0" w:color="auto"/>
              </w:divBdr>
            </w:div>
            <w:div w:id="771515514">
              <w:marLeft w:val="0"/>
              <w:marRight w:val="0"/>
              <w:marTop w:val="0"/>
              <w:marBottom w:val="0"/>
              <w:divBdr>
                <w:top w:val="none" w:sz="0" w:space="0" w:color="auto"/>
                <w:left w:val="none" w:sz="0" w:space="0" w:color="auto"/>
                <w:bottom w:val="none" w:sz="0" w:space="0" w:color="auto"/>
                <w:right w:val="none" w:sz="0" w:space="0" w:color="auto"/>
              </w:divBdr>
            </w:div>
            <w:div w:id="930088459">
              <w:marLeft w:val="0"/>
              <w:marRight w:val="0"/>
              <w:marTop w:val="0"/>
              <w:marBottom w:val="0"/>
              <w:divBdr>
                <w:top w:val="none" w:sz="0" w:space="0" w:color="auto"/>
                <w:left w:val="none" w:sz="0" w:space="0" w:color="auto"/>
                <w:bottom w:val="none" w:sz="0" w:space="0" w:color="auto"/>
                <w:right w:val="none" w:sz="0" w:space="0" w:color="auto"/>
              </w:divBdr>
            </w:div>
            <w:div w:id="1864636154">
              <w:marLeft w:val="0"/>
              <w:marRight w:val="0"/>
              <w:marTop w:val="0"/>
              <w:marBottom w:val="0"/>
              <w:divBdr>
                <w:top w:val="none" w:sz="0" w:space="0" w:color="auto"/>
                <w:left w:val="none" w:sz="0" w:space="0" w:color="auto"/>
                <w:bottom w:val="none" w:sz="0" w:space="0" w:color="auto"/>
                <w:right w:val="none" w:sz="0" w:space="0" w:color="auto"/>
              </w:divBdr>
            </w:div>
            <w:div w:id="2018849396">
              <w:marLeft w:val="0"/>
              <w:marRight w:val="0"/>
              <w:marTop w:val="0"/>
              <w:marBottom w:val="0"/>
              <w:divBdr>
                <w:top w:val="none" w:sz="0" w:space="0" w:color="auto"/>
                <w:left w:val="none" w:sz="0" w:space="0" w:color="auto"/>
                <w:bottom w:val="none" w:sz="0" w:space="0" w:color="auto"/>
                <w:right w:val="none" w:sz="0" w:space="0" w:color="auto"/>
              </w:divBdr>
            </w:div>
            <w:div w:id="314991233">
              <w:marLeft w:val="0"/>
              <w:marRight w:val="0"/>
              <w:marTop w:val="0"/>
              <w:marBottom w:val="0"/>
              <w:divBdr>
                <w:top w:val="none" w:sz="0" w:space="0" w:color="auto"/>
                <w:left w:val="none" w:sz="0" w:space="0" w:color="auto"/>
                <w:bottom w:val="none" w:sz="0" w:space="0" w:color="auto"/>
                <w:right w:val="none" w:sz="0" w:space="0" w:color="auto"/>
              </w:divBdr>
            </w:div>
            <w:div w:id="231935835">
              <w:marLeft w:val="0"/>
              <w:marRight w:val="0"/>
              <w:marTop w:val="0"/>
              <w:marBottom w:val="0"/>
              <w:divBdr>
                <w:top w:val="none" w:sz="0" w:space="0" w:color="auto"/>
                <w:left w:val="none" w:sz="0" w:space="0" w:color="auto"/>
                <w:bottom w:val="none" w:sz="0" w:space="0" w:color="auto"/>
                <w:right w:val="none" w:sz="0" w:space="0" w:color="auto"/>
              </w:divBdr>
            </w:div>
            <w:div w:id="728959891">
              <w:marLeft w:val="0"/>
              <w:marRight w:val="0"/>
              <w:marTop w:val="0"/>
              <w:marBottom w:val="0"/>
              <w:divBdr>
                <w:top w:val="none" w:sz="0" w:space="0" w:color="auto"/>
                <w:left w:val="none" w:sz="0" w:space="0" w:color="auto"/>
                <w:bottom w:val="none" w:sz="0" w:space="0" w:color="auto"/>
                <w:right w:val="none" w:sz="0" w:space="0" w:color="auto"/>
              </w:divBdr>
            </w:div>
            <w:div w:id="304967491">
              <w:marLeft w:val="0"/>
              <w:marRight w:val="0"/>
              <w:marTop w:val="0"/>
              <w:marBottom w:val="0"/>
              <w:divBdr>
                <w:top w:val="none" w:sz="0" w:space="0" w:color="auto"/>
                <w:left w:val="none" w:sz="0" w:space="0" w:color="auto"/>
                <w:bottom w:val="none" w:sz="0" w:space="0" w:color="auto"/>
                <w:right w:val="none" w:sz="0" w:space="0" w:color="auto"/>
              </w:divBdr>
            </w:div>
            <w:div w:id="2146391026">
              <w:marLeft w:val="0"/>
              <w:marRight w:val="0"/>
              <w:marTop w:val="0"/>
              <w:marBottom w:val="0"/>
              <w:divBdr>
                <w:top w:val="none" w:sz="0" w:space="0" w:color="auto"/>
                <w:left w:val="none" w:sz="0" w:space="0" w:color="auto"/>
                <w:bottom w:val="none" w:sz="0" w:space="0" w:color="auto"/>
                <w:right w:val="none" w:sz="0" w:space="0" w:color="auto"/>
              </w:divBdr>
            </w:div>
            <w:div w:id="170025944">
              <w:marLeft w:val="0"/>
              <w:marRight w:val="0"/>
              <w:marTop w:val="0"/>
              <w:marBottom w:val="0"/>
              <w:divBdr>
                <w:top w:val="none" w:sz="0" w:space="0" w:color="auto"/>
                <w:left w:val="none" w:sz="0" w:space="0" w:color="auto"/>
                <w:bottom w:val="none" w:sz="0" w:space="0" w:color="auto"/>
                <w:right w:val="none" w:sz="0" w:space="0" w:color="auto"/>
              </w:divBdr>
            </w:div>
            <w:div w:id="1775856773">
              <w:marLeft w:val="0"/>
              <w:marRight w:val="0"/>
              <w:marTop w:val="0"/>
              <w:marBottom w:val="0"/>
              <w:divBdr>
                <w:top w:val="none" w:sz="0" w:space="0" w:color="auto"/>
                <w:left w:val="none" w:sz="0" w:space="0" w:color="auto"/>
                <w:bottom w:val="none" w:sz="0" w:space="0" w:color="auto"/>
                <w:right w:val="none" w:sz="0" w:space="0" w:color="auto"/>
              </w:divBdr>
            </w:div>
            <w:div w:id="1214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148">
      <w:bodyDiv w:val="1"/>
      <w:marLeft w:val="0"/>
      <w:marRight w:val="0"/>
      <w:marTop w:val="0"/>
      <w:marBottom w:val="0"/>
      <w:divBdr>
        <w:top w:val="none" w:sz="0" w:space="0" w:color="auto"/>
        <w:left w:val="none" w:sz="0" w:space="0" w:color="auto"/>
        <w:bottom w:val="none" w:sz="0" w:space="0" w:color="auto"/>
        <w:right w:val="none" w:sz="0" w:space="0" w:color="auto"/>
      </w:divBdr>
      <w:divsChild>
        <w:div w:id="1130515204">
          <w:marLeft w:val="0"/>
          <w:marRight w:val="0"/>
          <w:marTop w:val="0"/>
          <w:marBottom w:val="0"/>
          <w:divBdr>
            <w:top w:val="none" w:sz="0" w:space="0" w:color="auto"/>
            <w:left w:val="none" w:sz="0" w:space="0" w:color="auto"/>
            <w:bottom w:val="none" w:sz="0" w:space="0" w:color="auto"/>
            <w:right w:val="none" w:sz="0" w:space="0" w:color="auto"/>
          </w:divBdr>
          <w:divsChild>
            <w:div w:id="1024556381">
              <w:marLeft w:val="0"/>
              <w:marRight w:val="0"/>
              <w:marTop w:val="0"/>
              <w:marBottom w:val="0"/>
              <w:divBdr>
                <w:top w:val="none" w:sz="0" w:space="0" w:color="auto"/>
                <w:left w:val="none" w:sz="0" w:space="0" w:color="auto"/>
                <w:bottom w:val="none" w:sz="0" w:space="0" w:color="auto"/>
                <w:right w:val="none" w:sz="0" w:space="0" w:color="auto"/>
              </w:divBdr>
            </w:div>
            <w:div w:id="85226347">
              <w:marLeft w:val="0"/>
              <w:marRight w:val="0"/>
              <w:marTop w:val="0"/>
              <w:marBottom w:val="0"/>
              <w:divBdr>
                <w:top w:val="none" w:sz="0" w:space="0" w:color="auto"/>
                <w:left w:val="none" w:sz="0" w:space="0" w:color="auto"/>
                <w:bottom w:val="none" w:sz="0" w:space="0" w:color="auto"/>
                <w:right w:val="none" w:sz="0" w:space="0" w:color="auto"/>
              </w:divBdr>
            </w:div>
            <w:div w:id="19598364">
              <w:marLeft w:val="0"/>
              <w:marRight w:val="0"/>
              <w:marTop w:val="0"/>
              <w:marBottom w:val="0"/>
              <w:divBdr>
                <w:top w:val="none" w:sz="0" w:space="0" w:color="auto"/>
                <w:left w:val="none" w:sz="0" w:space="0" w:color="auto"/>
                <w:bottom w:val="none" w:sz="0" w:space="0" w:color="auto"/>
                <w:right w:val="none" w:sz="0" w:space="0" w:color="auto"/>
              </w:divBdr>
            </w:div>
            <w:div w:id="141890483">
              <w:marLeft w:val="0"/>
              <w:marRight w:val="0"/>
              <w:marTop w:val="0"/>
              <w:marBottom w:val="0"/>
              <w:divBdr>
                <w:top w:val="none" w:sz="0" w:space="0" w:color="auto"/>
                <w:left w:val="none" w:sz="0" w:space="0" w:color="auto"/>
                <w:bottom w:val="none" w:sz="0" w:space="0" w:color="auto"/>
                <w:right w:val="none" w:sz="0" w:space="0" w:color="auto"/>
              </w:divBdr>
            </w:div>
            <w:div w:id="1469205343">
              <w:marLeft w:val="0"/>
              <w:marRight w:val="0"/>
              <w:marTop w:val="0"/>
              <w:marBottom w:val="0"/>
              <w:divBdr>
                <w:top w:val="none" w:sz="0" w:space="0" w:color="auto"/>
                <w:left w:val="none" w:sz="0" w:space="0" w:color="auto"/>
                <w:bottom w:val="none" w:sz="0" w:space="0" w:color="auto"/>
                <w:right w:val="none" w:sz="0" w:space="0" w:color="auto"/>
              </w:divBdr>
            </w:div>
            <w:div w:id="386997343">
              <w:marLeft w:val="0"/>
              <w:marRight w:val="0"/>
              <w:marTop w:val="0"/>
              <w:marBottom w:val="0"/>
              <w:divBdr>
                <w:top w:val="none" w:sz="0" w:space="0" w:color="auto"/>
                <w:left w:val="none" w:sz="0" w:space="0" w:color="auto"/>
                <w:bottom w:val="none" w:sz="0" w:space="0" w:color="auto"/>
                <w:right w:val="none" w:sz="0" w:space="0" w:color="auto"/>
              </w:divBdr>
            </w:div>
            <w:div w:id="18263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gsi.de/phelix/rust/materialdb_backen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ed_graph" TargetMode="External"/><Relationship Id="rId11" Type="http://schemas.openxmlformats.org/officeDocument/2006/relationships/fontTable" Target="fontTable.xml"/><Relationship Id="rId5" Type="http://schemas.openxmlformats.org/officeDocument/2006/relationships/hyperlink" Target="https://git.gsi.de/phelix/rust/opossum" TargetMode="External"/><Relationship Id="rId10" Type="http://schemas.openxmlformats.org/officeDocument/2006/relationships/hyperlink" Target="https://www.rust-lang.org/" TargetMode="External"/><Relationship Id="rId4" Type="http://schemas.openxmlformats.org/officeDocument/2006/relationships/webSettings" Target="webSettings.xml"/><Relationship Id="rId9" Type="http://schemas.openxmlformats.org/officeDocument/2006/relationships/hyperlink" Target="https://git.gsi.de/phelix/rust/materialdb_fronten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7636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GSI Helmholtzzentrum für Schwerionenforschung GmbH</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Eisenbarth, Udo Dr.</dc:creator>
  <cp:keywords/>
  <dc:description/>
  <cp:lastModifiedBy>Zobus, Yannik</cp:lastModifiedBy>
  <cp:revision>2</cp:revision>
  <dcterms:created xsi:type="dcterms:W3CDTF">2023-09-11T15:05:00Z</dcterms:created>
  <dcterms:modified xsi:type="dcterms:W3CDTF">2023-09-11T15:05:00Z</dcterms:modified>
</cp:coreProperties>
</file>