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第6个月 第3周  时长：45分钟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下肢力量，耐力综合训练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游戏：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操化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器材：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方法；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用语：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目的：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让孩子的身体做好运动的准备。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技能：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左右跳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器材：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zh-CN"/>
              </w:rPr>
              <w:t>三角小垫</w:t>
            </w:r>
          </w:p>
        </w:tc>
        <w:tc>
          <w:tcPr>
            <w:tcW w:w="361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方法：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固定三角小垫，助跑，进行左右脚连续蹬踏动作</w:t>
            </w:r>
          </w:p>
        </w:tc>
        <w:tc>
          <w:tcPr>
            <w:tcW w:w="232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注意：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注意讲解动作要领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目的：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提升下肢控制能力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-929640</wp:posOffset>
                  </wp:positionH>
                  <wp:positionV relativeFrom="paragraph">
                    <wp:posOffset>-382905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 xml:space="preserve"> 波比跳</w:t>
            </w:r>
          </w:p>
        </w:tc>
        <w:tc>
          <w:tcPr>
            <w:tcW w:w="23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踏板</w:t>
            </w:r>
          </w:p>
        </w:tc>
        <w:tc>
          <w:tcPr>
            <w:tcW w:w="361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方法：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每个小朋友一个踏板，完成（跳，蹲，撑） 波比跳动作</w:t>
            </w:r>
          </w:p>
        </w:tc>
        <w:tc>
          <w:tcPr>
            <w:tcW w:w="232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注意：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听哨声跟节奏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完成由慢到快的波比跳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br w:type="textWrapping"/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5组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目的：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综合素质和反应素质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训练运动：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速度竞赛</w:t>
            </w:r>
          </w:p>
        </w:tc>
        <w:tc>
          <w:tcPr>
            <w:tcW w:w="23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九孔球 标志桶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方法：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设立起点 将九孔球扔出去，手拿标志桶，快速在球滚动过程中将球用标志桶扣住</w:t>
            </w:r>
          </w:p>
        </w:tc>
        <w:tc>
          <w:tcPr>
            <w:tcW w:w="232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球由教练用地滚球的方式进行运动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5组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目的：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 xml:space="preserve">增强反应能力和专注力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平衡素质：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运动障碍赛道</w:t>
            </w:r>
          </w:p>
        </w:tc>
        <w:tc>
          <w:tcPr>
            <w:tcW w:w="23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 xml:space="preserve">斜坡垫 1 暴力跳箱 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蹦床1 起跳踏板 跳马</w:t>
            </w:r>
          </w:p>
        </w:tc>
        <w:tc>
          <w:tcPr>
            <w:tcW w:w="361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方法；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摆放位置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斜坡垫---暴力跳箱---蹦床---暴力跳箱---起跳踏板---跳马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 xml:space="preserve"> 进行快速通过障碍运动</w:t>
            </w:r>
          </w:p>
        </w:tc>
        <w:tc>
          <w:tcPr>
            <w:tcW w:w="232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注意：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完成动作连贯性，加快通过节奏和速度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5组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目的：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增强身体控制能力爆发力以及耐力等素质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建议：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 xml:space="preserve">拉伸，放松，敲打，深呼吸 </w:t>
            </w:r>
          </w:p>
        </w:tc>
        <w:tc>
          <w:tcPr>
            <w:tcW w:w="232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目的：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-3597910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A3D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439EF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34CA"/>
    <w:rsid w:val="003155E2"/>
    <w:rsid w:val="003227A4"/>
    <w:rsid w:val="00332FDA"/>
    <w:rsid w:val="00382995"/>
    <w:rsid w:val="0038707A"/>
    <w:rsid w:val="00396487"/>
    <w:rsid w:val="003A01CA"/>
    <w:rsid w:val="003B27E1"/>
    <w:rsid w:val="003C5AB4"/>
    <w:rsid w:val="004139C4"/>
    <w:rsid w:val="0041584B"/>
    <w:rsid w:val="00423EB8"/>
    <w:rsid w:val="00456D5F"/>
    <w:rsid w:val="00472EA4"/>
    <w:rsid w:val="00475D29"/>
    <w:rsid w:val="004832E8"/>
    <w:rsid w:val="004834C6"/>
    <w:rsid w:val="00484492"/>
    <w:rsid w:val="00491397"/>
    <w:rsid w:val="0049163A"/>
    <w:rsid w:val="004A792F"/>
    <w:rsid w:val="004B043E"/>
    <w:rsid w:val="004B46B2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763B4"/>
    <w:rsid w:val="005A4029"/>
    <w:rsid w:val="005C208C"/>
    <w:rsid w:val="005D2978"/>
    <w:rsid w:val="005D34CB"/>
    <w:rsid w:val="005D58BD"/>
    <w:rsid w:val="005E3AB6"/>
    <w:rsid w:val="00602F54"/>
    <w:rsid w:val="00616BF3"/>
    <w:rsid w:val="00617068"/>
    <w:rsid w:val="00662DF5"/>
    <w:rsid w:val="00670628"/>
    <w:rsid w:val="00685FA4"/>
    <w:rsid w:val="00692F75"/>
    <w:rsid w:val="006B5664"/>
    <w:rsid w:val="006C23FB"/>
    <w:rsid w:val="006E6D77"/>
    <w:rsid w:val="006F34F1"/>
    <w:rsid w:val="006F5BC6"/>
    <w:rsid w:val="00703369"/>
    <w:rsid w:val="0070506F"/>
    <w:rsid w:val="007405F1"/>
    <w:rsid w:val="0076435D"/>
    <w:rsid w:val="007C1E7A"/>
    <w:rsid w:val="007C6AA3"/>
    <w:rsid w:val="007D1A0F"/>
    <w:rsid w:val="007D77CC"/>
    <w:rsid w:val="007F0EE7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5010"/>
    <w:rsid w:val="00915DB9"/>
    <w:rsid w:val="00935ED5"/>
    <w:rsid w:val="00944AB2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A17819"/>
    <w:rsid w:val="00A45408"/>
    <w:rsid w:val="00A50252"/>
    <w:rsid w:val="00A63AA6"/>
    <w:rsid w:val="00A761DE"/>
    <w:rsid w:val="00A91D00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8200F"/>
    <w:rsid w:val="00B958F5"/>
    <w:rsid w:val="00BA1400"/>
    <w:rsid w:val="00BA4BF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86408"/>
    <w:rsid w:val="00CB2A98"/>
    <w:rsid w:val="00CD216B"/>
    <w:rsid w:val="00CD3D04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5C61"/>
    <w:rsid w:val="00FE3D2A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2AE109F0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1AB9B0-DD7C-41D9-9494-CE85B15F9A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</Words>
  <Characters>750</Characters>
  <Lines>6</Lines>
  <Paragraphs>1</Paragraphs>
  <TotalTime>0</TotalTime>
  <ScaleCrop>false</ScaleCrop>
  <LinksUpToDate>false</LinksUpToDate>
  <CharactersWithSpaces>880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2020-02-12T01:43:00Z</dcterms:created>
  <dc:creator>FitnessWang</dc:creator>
  <cp:lastModifiedBy>jozi</cp:lastModifiedBy>
  <dcterms:modified xsi:type="dcterms:W3CDTF">2020-02-12T06:23:37Z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