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77"/>
          <w:tab w:val="center" w:pos="7041"/>
        </w:tabs>
        <w:jc w:val="left"/>
        <w:rPr>
          <w:b/>
          <w:bCs/>
          <w:sz w:val="44"/>
          <w:szCs w:val="44"/>
        </w:rPr>
      </w:pPr>
      <w:r>
        <w:rPr>
          <w:rFonts w:hint="eastAsia"/>
          <w:b/>
          <w:bCs/>
          <w:sz w:val="44"/>
          <w:szCs w:val="44"/>
          <w:lang w:eastAsia="zh-CN"/>
        </w:rPr>
        <w:tab/>
      </w:r>
      <w:r>
        <w:rPr>
          <w:rFonts w:hint="eastAsia" w:eastAsiaTheme="minorEastAsia"/>
          <w:szCs w:val="21"/>
          <w:lang w:eastAsia="zh-CN"/>
        </w:rPr>
        <w:drawing>
          <wp:anchor distT="0" distB="0" distL="114300" distR="114300" simplePos="0" relativeHeight="251658240" behindDoc="1" locked="0" layoutInCell="1" allowOverlap="1">
            <wp:simplePos x="0" y="0"/>
            <wp:positionH relativeFrom="column">
              <wp:posOffset>-911225</wp:posOffset>
            </wp:positionH>
            <wp:positionV relativeFrom="paragraph">
              <wp:posOffset>-357505</wp:posOffset>
            </wp:positionV>
            <wp:extent cx="10732770" cy="7588250"/>
            <wp:effectExtent l="0" t="0" r="11430" b="1270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0732770" cy="7588250"/>
                    </a:xfrm>
                    <a:prstGeom prst="rect">
                      <a:avLst/>
                    </a:prstGeom>
                  </pic:spPr>
                </pic:pic>
              </a:graphicData>
            </a:graphic>
          </wp:anchor>
        </w:drawing>
      </w:r>
      <w:r>
        <w:rPr>
          <w:rFonts w:hint="eastAsia"/>
          <w:b/>
          <w:bCs/>
          <w:sz w:val="44"/>
          <w:szCs w:val="44"/>
          <w:lang w:eastAsia="zh-CN"/>
        </w:rPr>
        <w:tab/>
      </w:r>
      <w:r>
        <w:rPr>
          <w:rFonts w:hint="eastAsia"/>
          <w:b/>
          <w:bCs/>
          <w:sz w:val="44"/>
          <w:szCs w:val="44"/>
        </w:rPr>
        <w:t xml:space="preserve"> 3-4 4-5 运动小勇士</w:t>
      </w:r>
    </w:p>
    <w:p>
      <w:pPr>
        <w:jc w:val="center"/>
        <w:rPr>
          <w:b/>
          <w:bCs/>
          <w:sz w:val="28"/>
          <w:szCs w:val="28"/>
        </w:rPr>
      </w:pPr>
      <w:r>
        <w:rPr>
          <w:rFonts w:hint="eastAsia"/>
          <w:b/>
          <w:bCs/>
          <w:sz w:val="28"/>
          <w:szCs w:val="28"/>
        </w:rPr>
        <w:t>第8个月 第2周 （2） 时长：45分钟</w:t>
      </w:r>
    </w:p>
    <w:p>
      <w:pPr>
        <w:jc w:val="center"/>
        <w:rPr>
          <w:b/>
          <w:bCs/>
          <w:szCs w:val="21"/>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4" w:type="dxa"/>
            <w:gridSpan w:val="7"/>
          </w:tcPr>
          <w:p>
            <w:pPr>
              <w:jc w:val="center"/>
              <w:rPr>
                <w:b/>
                <w:bCs/>
                <w:sz w:val="24"/>
                <w:szCs w:val="24"/>
              </w:rPr>
            </w:pPr>
            <w:r>
              <w:rPr>
                <w:rFonts w:hint="eastAsia"/>
                <w:b/>
                <w:bCs/>
                <w:sz w:val="28"/>
                <w:szCs w:val="28"/>
              </w:rPr>
              <w:t>稳定性技能   动作技能：前滚翻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rPr>
                <w:b/>
                <w:bCs/>
                <w:sz w:val="32"/>
                <w:szCs w:val="32"/>
              </w:rPr>
            </w:pPr>
          </w:p>
          <w:p>
            <w:pPr>
              <w:jc w:val="center"/>
              <w:rPr>
                <w:b/>
                <w:bCs/>
                <w:sz w:val="32"/>
                <w:szCs w:val="32"/>
              </w:rPr>
            </w:pPr>
            <w:r>
              <w:rPr>
                <w:rFonts w:hint="eastAsia"/>
                <w:b/>
                <w:bCs/>
                <w:sz w:val="32"/>
                <w:szCs w:val="32"/>
              </w:rPr>
              <w:t>热</w:t>
            </w:r>
          </w:p>
          <w:p>
            <w:pPr>
              <w:jc w:val="center"/>
              <w:rPr>
                <w:b/>
                <w:bCs/>
                <w:sz w:val="32"/>
                <w:szCs w:val="32"/>
              </w:rPr>
            </w:pPr>
            <w:r>
              <w:rPr>
                <w:rFonts w:hint="eastAsia"/>
                <w:b/>
                <w:bCs/>
                <w:sz w:val="32"/>
                <w:szCs w:val="32"/>
              </w:rPr>
              <w:t>身</w:t>
            </w:r>
          </w:p>
          <w:p>
            <w:pPr>
              <w:jc w:val="center"/>
              <w:rPr>
                <w:b/>
                <w:bCs/>
              </w:rPr>
            </w:pPr>
          </w:p>
        </w:tc>
        <w:tc>
          <w:tcPr>
            <w:tcW w:w="1960" w:type="dxa"/>
          </w:tcPr>
          <w:p>
            <w:pPr>
              <w:jc w:val="left"/>
              <w:rPr>
                <w:b/>
                <w:bCs/>
              </w:rPr>
            </w:pPr>
            <w:r>
              <w:rPr>
                <w:rFonts w:hint="eastAsia"/>
                <w:b/>
                <w:bCs/>
              </w:rPr>
              <w:t>游戏：颜色跑</w:t>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tc>
        <w:tc>
          <w:tcPr>
            <w:tcW w:w="2300" w:type="dxa"/>
          </w:tcPr>
          <w:p>
            <w:pPr>
              <w:rPr>
                <w:b/>
                <w:bCs/>
              </w:rPr>
            </w:pPr>
            <w:r>
              <w:rPr>
                <w:rFonts w:hint="eastAsia"/>
                <w:b/>
                <w:bCs/>
              </w:rPr>
              <w:t>器材：</w:t>
            </w:r>
          </w:p>
          <w:p>
            <w:pPr>
              <w:rPr>
                <w:b/>
                <w:bCs/>
                <w:lang w:val="zh-CN"/>
              </w:rPr>
            </w:pPr>
            <w:r>
              <w:rPr>
                <w:rFonts w:hint="eastAsia"/>
                <w:b/>
                <w:bCs/>
              </w:rPr>
              <w:t>不</w:t>
            </w:r>
            <w:r>
              <w:rPr>
                <w:b/>
                <w:bCs/>
                <w:lang w:val="zh-CN"/>
              </w:rPr>
              <w:t>同颜色的</w:t>
            </w:r>
            <w:r>
              <w:rPr>
                <w:rFonts w:hint="eastAsia"/>
                <w:b/>
                <w:bCs/>
              </w:rPr>
              <w:t>磨盆（圆顶标志桶）若干个</w:t>
            </w:r>
            <w:r>
              <w:rPr>
                <w:b/>
                <w:bCs/>
                <w:lang w:val="zh-CN"/>
              </w:rPr>
              <w:t>。</w:t>
            </w:r>
          </w:p>
          <w:p>
            <w:pPr>
              <w:rPr>
                <w:b/>
                <w:bCs/>
              </w:rPr>
            </w:pPr>
            <w:r>
              <w:rPr>
                <w:rFonts w:hint="eastAsia"/>
                <w:b/>
                <w:bCs/>
              </w:rPr>
              <w:t>建议：</w:t>
            </w:r>
          </w:p>
          <w:p>
            <w:pPr>
              <w:rPr>
                <w:b/>
                <w:bCs/>
              </w:rPr>
            </w:pPr>
            <w:r>
              <w:rPr>
                <w:b/>
                <w:bCs/>
                <w:lang w:val="zh-CN"/>
              </w:rPr>
              <w:t>魔盆摆放成一</w:t>
            </w:r>
            <w:r>
              <w:rPr>
                <w:rFonts w:hint="eastAsia"/>
                <w:b/>
                <w:bCs/>
                <w:lang w:val="zh-CN"/>
              </w:rPr>
              <w:t>位</w:t>
            </w:r>
            <w:r>
              <w:rPr>
                <w:b/>
                <w:bCs/>
                <w:lang w:val="zh-CN"/>
              </w:rPr>
              <w:t>圆形，小朋友们绕魔盆跑动。</w:t>
            </w:r>
          </w:p>
        </w:tc>
        <w:tc>
          <w:tcPr>
            <w:tcW w:w="3610" w:type="dxa"/>
          </w:tcPr>
          <w:p>
            <w:pPr>
              <w:rPr>
                <w:b/>
                <w:bCs/>
              </w:rPr>
            </w:pPr>
            <w:r>
              <w:rPr>
                <w:rFonts w:hint="eastAsia"/>
                <w:b/>
                <w:bCs/>
              </w:rPr>
              <w:t>方法；</w:t>
            </w:r>
          </w:p>
          <w:p>
            <w:pPr>
              <w:rPr>
                <w:b/>
                <w:bCs/>
                <w:lang w:val="zh-CN"/>
              </w:rPr>
            </w:pPr>
            <w:r>
              <w:rPr>
                <w:rFonts w:hint="eastAsia"/>
                <w:b/>
                <w:bCs/>
              </w:rPr>
              <w:t>教练</w:t>
            </w:r>
            <w:r>
              <w:rPr>
                <w:b/>
                <w:bCs/>
                <w:lang w:val="zh-CN"/>
              </w:rPr>
              <w:t>带领小朋友进行跑动，跑动中随机喊出不同</w:t>
            </w:r>
            <w:r>
              <w:rPr>
                <w:rFonts w:hint="eastAsia"/>
                <w:b/>
                <w:bCs/>
              </w:rPr>
              <w:t>的</w:t>
            </w:r>
            <w:r>
              <w:rPr>
                <w:b/>
                <w:bCs/>
                <w:lang w:val="zh-CN"/>
              </w:rPr>
              <w:t>颜色</w:t>
            </w:r>
            <w:r>
              <w:rPr>
                <w:rFonts w:hint="eastAsia"/>
                <w:b/>
                <w:bCs/>
                <w:lang w:val="zh-CN"/>
              </w:rPr>
              <w:t>。</w:t>
            </w:r>
            <w:r>
              <w:rPr>
                <w:b/>
                <w:bCs/>
                <w:lang w:val="zh-CN"/>
              </w:rPr>
              <w:t>如“红色”，小朋友听到后去触碰</w:t>
            </w:r>
            <w:r>
              <w:rPr>
                <w:rFonts w:hint="eastAsia"/>
                <w:b/>
                <w:bCs/>
              </w:rPr>
              <w:t>相应颜色</w:t>
            </w:r>
            <w:r>
              <w:rPr>
                <w:b/>
                <w:bCs/>
                <w:lang w:val="zh-CN"/>
              </w:rPr>
              <w:t>的魔盆。</w:t>
            </w:r>
          </w:p>
          <w:p>
            <w:pPr>
              <w:rPr>
                <w:b/>
                <w:bCs/>
                <w:lang w:val="zh-CN"/>
              </w:rPr>
            </w:pPr>
            <w:r>
              <w:rPr>
                <w:b/>
                <w:bCs/>
                <w:lang w:val="zh-CN"/>
              </w:rPr>
              <w:t>进阶：</w:t>
            </w:r>
          </w:p>
          <w:p>
            <w:pPr>
              <w:rPr>
                <w:b/>
                <w:bCs/>
                <w:lang w:val="zh-CN"/>
              </w:rPr>
            </w:pPr>
            <w:r>
              <w:rPr>
                <w:b/>
                <w:bCs/>
                <w:lang w:val="zh-CN"/>
              </w:rPr>
              <w:t>①</w:t>
            </w:r>
            <w:r>
              <w:rPr>
                <w:rFonts w:hint="eastAsia"/>
                <w:b/>
                <w:bCs/>
              </w:rPr>
              <w:t>教练</w:t>
            </w:r>
            <w:r>
              <w:rPr>
                <w:b/>
                <w:bCs/>
                <w:lang w:val="zh-CN"/>
              </w:rPr>
              <w:t>带领</w:t>
            </w:r>
            <w:r>
              <w:rPr>
                <w:rFonts w:hint="eastAsia"/>
                <w:b/>
                <w:bCs/>
              </w:rPr>
              <w:t>小朋友</w:t>
            </w:r>
            <w:r>
              <w:rPr>
                <w:b/>
                <w:bCs/>
                <w:lang w:val="zh-CN"/>
              </w:rPr>
              <w:t>在场地中，进行不同步伐的练习（走、跑、小马跳、双脚跳、螃蟹走等等）</w:t>
            </w:r>
            <w:r>
              <w:rPr>
                <w:rFonts w:hint="eastAsia"/>
                <w:b/>
                <w:bCs/>
                <w:lang w:val="zh-CN"/>
              </w:rPr>
              <w:t>；</w:t>
            </w:r>
          </w:p>
          <w:p>
            <w:pPr>
              <w:rPr>
                <w:b/>
                <w:bCs/>
              </w:rPr>
            </w:pPr>
            <w:r>
              <w:rPr>
                <w:b/>
                <w:bCs/>
                <w:lang w:val="zh-CN"/>
              </w:rPr>
              <w:t>②随机喊颜色让</w:t>
            </w:r>
            <w:r>
              <w:rPr>
                <w:rFonts w:hint="eastAsia"/>
                <w:b/>
                <w:bCs/>
              </w:rPr>
              <w:t>小朋友</w:t>
            </w:r>
            <w:r>
              <w:rPr>
                <w:b/>
                <w:bCs/>
                <w:lang w:val="zh-CN"/>
              </w:rPr>
              <w:t>快速用身体不同</w:t>
            </w:r>
            <w:r>
              <w:rPr>
                <w:rFonts w:hint="eastAsia"/>
                <w:b/>
                <w:bCs/>
              </w:rPr>
              <w:t>的</w:t>
            </w:r>
            <w:r>
              <w:rPr>
                <w:b/>
                <w:bCs/>
                <w:lang w:val="zh-CN"/>
              </w:rPr>
              <w:t>部位进行碰触</w:t>
            </w:r>
            <w:r>
              <w:rPr>
                <w:rFonts w:hint="eastAsia"/>
                <w:b/>
                <w:bCs/>
                <w:lang w:val="zh-CN"/>
              </w:rPr>
              <w:t>。</w:t>
            </w:r>
          </w:p>
        </w:tc>
        <w:tc>
          <w:tcPr>
            <w:tcW w:w="2320" w:type="dxa"/>
          </w:tcPr>
          <w:p>
            <w:pPr>
              <w:rPr>
                <w:b/>
                <w:bCs/>
              </w:rPr>
            </w:pPr>
            <w:r>
              <w:rPr>
                <w:rFonts w:hint="eastAsia"/>
                <w:b/>
                <w:bCs/>
              </w:rPr>
              <w:t>用语：</w:t>
            </w:r>
          </w:p>
          <w:p>
            <w:pPr>
              <w:rPr>
                <w:b/>
                <w:bCs/>
              </w:rPr>
            </w:pPr>
            <w:r>
              <w:rPr>
                <w:b/>
                <w:bCs/>
                <w:lang w:val="zh-CN"/>
              </w:rPr>
              <w:t>①</w:t>
            </w:r>
            <w:r>
              <w:rPr>
                <w:rFonts w:hint="eastAsia"/>
                <w:b/>
                <w:bCs/>
              </w:rPr>
              <w:t>该游戏需要教练释放自己，充分发挥想象力，用语言和肢体动作来吸引孩子做出动作。</w:t>
            </w:r>
          </w:p>
          <w:p>
            <w:pPr>
              <w:rPr>
                <w:b/>
                <w:bCs/>
              </w:rPr>
            </w:pPr>
            <w:r>
              <w:rPr>
                <w:b/>
                <w:bCs/>
                <w:lang w:val="zh-CN"/>
              </w:rPr>
              <w:t>②</w:t>
            </w:r>
            <w:r>
              <w:rPr>
                <w:rFonts w:hint="eastAsia"/>
                <w:b/>
                <w:bCs/>
              </w:rPr>
              <w:t>教练在游戏中要注意将孩子做得好的动作，用具体的语言描述出来。</w:t>
            </w:r>
          </w:p>
          <w:p>
            <w:pPr>
              <w:rPr>
                <w:b/>
                <w:bCs/>
              </w:rPr>
            </w:pPr>
          </w:p>
        </w:tc>
        <w:tc>
          <w:tcPr>
            <w:tcW w:w="1320" w:type="dxa"/>
          </w:tcPr>
          <w:p>
            <w:pPr>
              <w:jc w:val="center"/>
              <w:rPr>
                <w:b/>
                <w:bCs/>
              </w:rPr>
            </w:pPr>
          </w:p>
          <w:p>
            <w:pPr>
              <w:jc w:val="center"/>
              <w:rPr>
                <w:b/>
                <w:bCs/>
              </w:rPr>
            </w:pPr>
            <w:r>
              <w:rPr>
                <w:rFonts w:hint="eastAsia"/>
                <w:b/>
                <w:bCs/>
              </w:rPr>
              <w:t>5分钟</w:t>
            </w:r>
          </w:p>
        </w:tc>
        <w:tc>
          <w:tcPr>
            <w:tcW w:w="1827" w:type="dxa"/>
          </w:tcPr>
          <w:p>
            <w:pPr>
              <w:rPr>
                <w:b/>
                <w:bCs/>
              </w:rPr>
            </w:pPr>
            <w:r>
              <w:rPr>
                <w:rFonts w:hint="eastAsia"/>
                <w:b/>
                <w:bCs/>
              </w:rPr>
              <w:t>目的：</w:t>
            </w:r>
          </w:p>
          <w:p>
            <w:pPr>
              <w:rPr>
                <w:b/>
                <w:bCs/>
              </w:rPr>
            </w:pPr>
            <w:r>
              <w:rPr>
                <w:rFonts w:hint="eastAsia"/>
                <w:b/>
                <w:bCs/>
              </w:rPr>
              <w:t>让孩子的身体做好运动的准备。</w:t>
            </w:r>
          </w:p>
          <w:p>
            <w:pPr>
              <w:rPr>
                <w:b/>
                <w:bCs/>
              </w:rPr>
            </w:pPr>
            <w:r>
              <w:rPr>
                <w:rFonts w:hint="eastAsia"/>
                <w:b/>
                <w:bCs/>
              </w:rPr>
              <w:t>加强孩子对于颜色的认知与身体空间感的熟悉度。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技能：滚翻</w:t>
            </w:r>
          </w:p>
          <w:p>
            <w:pPr>
              <w:jc w:val="left"/>
              <w:rPr>
                <w:b/>
                <w:bCs/>
              </w:rPr>
            </w:pPr>
            <w:r>
              <w:rPr>
                <w:rFonts w:hint="eastAsia"/>
                <w:b/>
                <w:bCs/>
              </w:rPr>
              <w:t>前滚翻（稳定性技能）</w:t>
            </w:r>
          </w:p>
          <w:p>
            <w:pPr>
              <w:jc w:val="left"/>
              <w:rPr>
                <w:b/>
                <w:bCs/>
              </w:rPr>
            </w:pPr>
            <w:r>
              <w:rPr>
                <w:rFonts w:hint="eastAsia"/>
                <w:b/>
                <w:bCs/>
              </w:rPr>
              <w:t>由蹲立开始，两手撑地，重心前移至两手，同时提臀，低头，屈臂，同时用力蹬地，顺势经肩，背着地向前滚动，紧接起肩，成蹲立</w:t>
            </w:r>
          </w:p>
        </w:tc>
        <w:tc>
          <w:tcPr>
            <w:tcW w:w="2300" w:type="dxa"/>
          </w:tcPr>
          <w:p>
            <w:pPr>
              <w:jc w:val="left"/>
              <w:rPr>
                <w:b/>
                <w:bCs/>
              </w:rPr>
            </w:pPr>
            <w:r>
              <w:rPr>
                <w:rFonts w:hint="eastAsia"/>
                <w:b/>
                <w:bCs/>
              </w:rPr>
              <w:t>器材：</w:t>
            </w:r>
          </w:p>
          <w:p>
            <w:pPr>
              <w:jc w:val="left"/>
              <w:rPr>
                <w:b/>
                <w:bCs/>
              </w:rPr>
            </w:pPr>
            <w:r>
              <w:rPr>
                <w:rFonts w:hint="eastAsia"/>
                <w:b/>
                <w:bCs/>
              </w:rPr>
              <w:t>斜坡垫</w:t>
            </w:r>
          </w:p>
          <w:p>
            <w:pPr>
              <w:jc w:val="left"/>
              <w:rPr>
                <w:b/>
                <w:bCs/>
              </w:rPr>
            </w:pPr>
            <w:r>
              <w:rPr>
                <w:rFonts w:hint="eastAsia"/>
                <w:b/>
                <w:bCs/>
              </w:rPr>
              <w:t>建议：</w:t>
            </w:r>
          </w:p>
          <w:p>
            <w:pPr>
              <w:jc w:val="left"/>
              <w:rPr>
                <w:b/>
                <w:bCs/>
                <w:lang w:val="zh-CN"/>
              </w:rPr>
            </w:pPr>
            <w:r>
              <w:rPr>
                <w:rFonts w:hint="eastAsia"/>
                <w:b/>
                <w:bCs/>
              </w:rPr>
              <w:t>引导孩子在斜坡上正确完成动作</w:t>
            </w:r>
          </w:p>
        </w:tc>
        <w:tc>
          <w:tcPr>
            <w:tcW w:w="3610" w:type="dxa"/>
          </w:tcPr>
          <w:p>
            <w:pPr>
              <w:rPr>
                <w:b/>
                <w:bCs/>
              </w:rPr>
            </w:pPr>
            <w:r>
              <w:rPr>
                <w:rFonts w:hint="eastAsia"/>
                <w:b/>
                <w:bCs/>
              </w:rPr>
              <w:t>方法：</w:t>
            </w:r>
          </w:p>
          <w:p>
            <w:pPr>
              <w:rPr>
                <w:b/>
                <w:bCs/>
              </w:rPr>
            </w:pPr>
            <w:r>
              <w:rPr>
                <w:rFonts w:hint="eastAsia"/>
                <w:b/>
                <w:bCs/>
              </w:rPr>
              <w:t>提臀，同时低头屈臂。两脚蹬地后，两腿伸直，保持屈体姿势经肩，背，腰，臀依次着地向前滚动。起肩跟上体时，迅速抱腿起立</w:t>
            </w:r>
          </w:p>
          <w:p>
            <w:pPr>
              <w:rPr>
                <w:b/>
                <w:bCs/>
              </w:rPr>
            </w:pPr>
            <w:r>
              <w:rPr>
                <w:rFonts w:hint="eastAsia"/>
                <w:b/>
                <w:bCs/>
              </w:rPr>
              <w:t>仰卧团身前后滚动。在斜坡上由高向低做滚翻。当滚翻至臀部着地时，顺势托背助其成蹲立。</w:t>
            </w:r>
          </w:p>
        </w:tc>
        <w:tc>
          <w:tcPr>
            <w:tcW w:w="2320" w:type="dxa"/>
          </w:tcPr>
          <w:p>
            <w:pPr>
              <w:rPr>
                <w:b/>
                <w:bCs/>
              </w:rPr>
            </w:pPr>
            <w:r>
              <w:rPr>
                <w:rFonts w:hint="eastAsia"/>
                <w:b/>
                <w:bCs/>
              </w:rPr>
              <w:t>用语：</w:t>
            </w:r>
          </w:p>
          <w:p>
            <w:pPr>
              <w:rPr>
                <w:b/>
                <w:bCs/>
              </w:rPr>
            </w:pPr>
            <w:r>
              <w:rPr>
                <w:rFonts w:hint="eastAsia"/>
                <w:b/>
                <w:bCs/>
              </w:rPr>
              <w:t>可让其他孩子坐地观看一个孩子练习，以达到纠正错误动作的目的。</w:t>
            </w:r>
          </w:p>
          <w:p>
            <w:pPr>
              <w:rPr>
                <w:b/>
                <w:bCs/>
              </w:rPr>
            </w:pPr>
          </w:p>
        </w:tc>
        <w:tc>
          <w:tcPr>
            <w:tcW w:w="1320" w:type="dxa"/>
          </w:tcPr>
          <w:p>
            <w:pPr>
              <w:jc w:val="center"/>
              <w:rPr>
                <w:b/>
                <w:bCs/>
              </w:rPr>
            </w:pPr>
          </w:p>
          <w:p>
            <w:pPr>
              <w:jc w:val="center"/>
              <w:rPr>
                <w:b/>
                <w:bCs/>
              </w:rPr>
            </w:pPr>
          </w:p>
          <w:p>
            <w:pPr>
              <w:jc w:val="center"/>
              <w:rPr>
                <w:b/>
                <w:bCs/>
              </w:rPr>
            </w:pPr>
            <w:r>
              <w:rPr>
                <w:rFonts w:hint="eastAsia"/>
                <w:b/>
                <w:bCs/>
              </w:rPr>
              <w:t>5组</w:t>
            </w:r>
          </w:p>
          <w:p>
            <w:pPr>
              <w:jc w:val="center"/>
              <w:rPr>
                <w:b/>
                <w:bCs/>
              </w:rPr>
            </w:pPr>
            <w:r>
              <w:rPr>
                <w:rFonts w:hint="eastAsia"/>
                <w:b/>
                <w:bCs/>
              </w:rPr>
              <w:t>8分钟</w:t>
            </w:r>
          </w:p>
        </w:tc>
        <w:tc>
          <w:tcPr>
            <w:tcW w:w="1827" w:type="dxa"/>
          </w:tcPr>
          <w:p>
            <w:pPr>
              <w:rPr>
                <w:b/>
                <w:bCs/>
              </w:rPr>
            </w:pPr>
            <w:r>
              <w:rPr>
                <w:rFonts w:hint="eastAsia"/>
                <w:b/>
                <w:bCs/>
              </w:rPr>
              <w:t>目的：</w:t>
            </w:r>
            <w:r>
              <w:rPr>
                <w:rFonts w:hint="eastAsia"/>
                <w:b/>
                <w:bCs/>
              </w:rPr>
              <w:br w:type="textWrapping"/>
            </w:r>
            <w:r>
              <w:rPr>
                <w:rFonts w:hint="eastAsia"/>
                <w:b/>
                <w:bCs/>
              </w:rPr>
              <w:t>学习前滚翻的标准动作。（前滚翻时运动安全保护动作）</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r>
              <w:rPr>
                <w:rFonts w:hint="eastAsia"/>
                <w:b/>
                <w:bCs/>
                <w:sz w:val="32"/>
                <w:szCs w:val="32"/>
              </w:rPr>
              <w:drawing>
                <wp:anchor distT="0" distB="0" distL="114300" distR="114300" simplePos="0" relativeHeight="251660288" behindDoc="1" locked="0" layoutInCell="1" allowOverlap="1">
                  <wp:simplePos x="0" y="0"/>
                  <wp:positionH relativeFrom="column">
                    <wp:posOffset>-996315</wp:posOffset>
                  </wp:positionH>
                  <wp:positionV relativeFrom="paragraph">
                    <wp:posOffset>-459105</wp:posOffset>
                  </wp:positionV>
                  <wp:extent cx="10805795" cy="7639685"/>
                  <wp:effectExtent l="0" t="0" r="14605" b="18415"/>
                  <wp:wrapNone/>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5"/>
                          <a:stretch>
                            <a:fillRect/>
                          </a:stretch>
                        </pic:blipFill>
                        <pic:spPr>
                          <a:xfrm>
                            <a:off x="0" y="0"/>
                            <a:ext cx="10805795" cy="7639685"/>
                          </a:xfrm>
                          <a:prstGeom prst="rect">
                            <a:avLst/>
                          </a:prstGeom>
                        </pic:spPr>
                      </pic:pic>
                    </a:graphicData>
                  </a:graphic>
                </wp:anchor>
              </w:drawing>
            </w:r>
          </w:p>
          <w:p>
            <w:pPr>
              <w:jc w:val="center"/>
              <w:rPr>
                <w:b/>
                <w:bCs/>
                <w:sz w:val="32"/>
                <w:szCs w:val="32"/>
              </w:rPr>
            </w:pPr>
          </w:p>
          <w:p>
            <w:pPr>
              <w:jc w:val="center"/>
              <w:rPr>
                <w:b/>
                <w:bCs/>
                <w:sz w:val="32"/>
                <w:szCs w:val="32"/>
              </w:rPr>
            </w:pPr>
            <w:r>
              <w:rPr>
                <w:rFonts w:hint="eastAsia"/>
                <w:b/>
                <w:bCs/>
                <w:sz w:val="32"/>
                <w:szCs w:val="32"/>
              </w:rPr>
              <w:t>活</w:t>
            </w:r>
          </w:p>
          <w:p>
            <w:pPr>
              <w:jc w:val="center"/>
              <w:rPr>
                <w:b/>
                <w:bCs/>
                <w:sz w:val="32"/>
                <w:szCs w:val="32"/>
              </w:rPr>
            </w:pPr>
            <w:r>
              <w:rPr>
                <w:rFonts w:hint="eastAsia"/>
                <w:b/>
                <w:bCs/>
                <w:sz w:val="32"/>
                <w:szCs w:val="32"/>
              </w:rPr>
              <w:t>动</w:t>
            </w:r>
          </w:p>
          <w:p>
            <w:pPr>
              <w:jc w:val="center"/>
              <w:rPr>
                <w:b/>
                <w:bCs/>
                <w:sz w:val="32"/>
                <w:szCs w:val="32"/>
              </w:rPr>
            </w:pPr>
            <w:r>
              <w:rPr>
                <w:rFonts w:hint="eastAsia"/>
                <w:b/>
                <w:bCs/>
                <w:sz w:val="32"/>
                <w:szCs w:val="32"/>
              </w:rPr>
              <w:t>阶</w:t>
            </w:r>
          </w:p>
          <w:p>
            <w:pPr>
              <w:jc w:val="center"/>
              <w:rPr>
                <w:b/>
                <w:bCs/>
                <w:sz w:val="32"/>
                <w:szCs w:val="32"/>
              </w:rPr>
            </w:pPr>
            <w:r>
              <w:rPr>
                <w:rFonts w:hint="eastAsia"/>
                <w:b/>
                <w:bCs/>
                <w:sz w:val="32"/>
                <w:szCs w:val="32"/>
              </w:rPr>
              <w:t>段</w:t>
            </w:r>
          </w:p>
          <w:p>
            <w:pPr>
              <w:rPr>
                <w:b/>
                <w:bCs/>
                <w:sz w:val="32"/>
                <w:szCs w:val="32"/>
              </w:rPr>
            </w:pPr>
          </w:p>
          <w:p>
            <w:pPr>
              <w:jc w:val="center"/>
              <w:rPr>
                <w:b/>
                <w:bCs/>
              </w:rPr>
            </w:pPr>
          </w:p>
        </w:tc>
        <w:tc>
          <w:tcPr>
            <w:tcW w:w="1960" w:type="dxa"/>
          </w:tcPr>
          <w:p>
            <w:pPr>
              <w:jc w:val="left"/>
              <w:rPr>
                <w:b/>
                <w:bCs/>
              </w:rPr>
            </w:pPr>
            <w:r>
              <w:rPr>
                <w:rFonts w:hint="eastAsia"/>
                <w:b/>
                <w:bCs/>
              </w:rPr>
              <w:t>技能强化、协调：</w:t>
            </w:r>
          </w:p>
          <w:p>
            <w:pPr>
              <w:jc w:val="left"/>
              <w:rPr>
                <w:b/>
                <w:bCs/>
              </w:rPr>
            </w:pPr>
            <w:r>
              <w:rPr>
                <w:rFonts w:hint="eastAsia"/>
                <w:b/>
                <w:bCs/>
              </w:rPr>
              <w:t>穿越丛林</w:t>
            </w:r>
          </w:p>
        </w:tc>
        <w:tc>
          <w:tcPr>
            <w:tcW w:w="2300" w:type="dxa"/>
          </w:tcPr>
          <w:p>
            <w:pPr>
              <w:jc w:val="left"/>
              <w:rPr>
                <w:b/>
                <w:bCs/>
              </w:rPr>
            </w:pPr>
            <w:r>
              <w:rPr>
                <w:rFonts w:hint="eastAsia"/>
                <w:b/>
                <w:bCs/>
              </w:rPr>
              <w:t>器材：</w:t>
            </w:r>
          </w:p>
          <w:p>
            <w:pPr>
              <w:jc w:val="left"/>
              <w:rPr>
                <w:b/>
                <w:bCs/>
              </w:rPr>
            </w:pPr>
            <w:r>
              <w:rPr>
                <w:rFonts w:hint="eastAsia"/>
                <w:b/>
                <w:bCs/>
              </w:rPr>
              <w:t>斜坡垫 跳箱 组合。</w:t>
            </w:r>
          </w:p>
          <w:p>
            <w:pPr>
              <w:jc w:val="left"/>
              <w:rPr>
                <w:b/>
                <w:bCs/>
              </w:rPr>
            </w:pPr>
            <w:r>
              <w:rPr>
                <w:rFonts w:hint="eastAsia"/>
                <w:b/>
                <w:bCs/>
              </w:rPr>
              <w:t>建议：</w:t>
            </w:r>
          </w:p>
          <w:p>
            <w:pPr>
              <w:jc w:val="left"/>
              <w:rPr>
                <w:b/>
                <w:bCs/>
              </w:rPr>
            </w:pPr>
            <w:r>
              <w:rPr>
                <w:rFonts w:hint="eastAsia"/>
                <w:b/>
                <w:bCs/>
              </w:rPr>
              <w:t>助理教练要组织好队伍，小朋友依次出发。</w:t>
            </w:r>
          </w:p>
          <w:p>
            <w:pPr>
              <w:rPr>
                <w:b/>
                <w:bCs/>
              </w:rPr>
            </w:pPr>
          </w:p>
        </w:tc>
        <w:tc>
          <w:tcPr>
            <w:tcW w:w="3610" w:type="dxa"/>
          </w:tcPr>
          <w:p>
            <w:pPr>
              <w:rPr>
                <w:b/>
                <w:bCs/>
              </w:rPr>
            </w:pPr>
            <w:r>
              <w:rPr>
                <w:rFonts w:hint="eastAsia"/>
                <w:b/>
                <w:bCs/>
              </w:rPr>
              <w:t>方法：</w:t>
            </w:r>
          </w:p>
          <w:p>
            <w:pPr>
              <w:rPr>
                <w:rFonts w:asciiTheme="minorEastAsia" w:hAnsiTheme="minorEastAsia"/>
                <w:b/>
                <w:bCs/>
              </w:rPr>
            </w:pPr>
            <w:r>
              <w:rPr>
                <w:rFonts w:hint="eastAsia" w:asciiTheme="minorEastAsia" w:hAnsiTheme="minorEastAsia"/>
                <w:b/>
                <w:bCs/>
              </w:rPr>
              <w:t xml:space="preserve">小朋友从跳箱上翻越后（双手撑住跳码双脚可顺势翻过或依次翻过） 到达斜坡垫 完成前滚翻动作 </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tc>
        <w:tc>
          <w:tcPr>
            <w:tcW w:w="2320" w:type="dxa"/>
          </w:tcPr>
          <w:p>
            <w:pPr>
              <w:rPr>
                <w:b/>
                <w:bCs/>
              </w:rPr>
            </w:pPr>
            <w:r>
              <w:rPr>
                <w:rFonts w:hint="eastAsia"/>
                <w:b/>
                <w:bCs/>
              </w:rPr>
              <w:t>情景：</w:t>
            </w:r>
            <w:r>
              <w:rPr>
                <w:rFonts w:hint="eastAsia"/>
                <w:b/>
                <w:bCs/>
              </w:rPr>
              <w:br w:type="textWrapping"/>
            </w:r>
            <w:r>
              <w:rPr>
                <w:rFonts w:hint="eastAsia"/>
                <w:b/>
                <w:bCs/>
              </w:rPr>
              <w:t xml:space="preserve">模拟穿越丛林 在丛林里翻越高山 </w:t>
            </w: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827" w:type="dxa"/>
          </w:tcPr>
          <w:p>
            <w:pPr>
              <w:jc w:val="left"/>
              <w:rPr>
                <w:b/>
                <w:bCs/>
              </w:rPr>
            </w:pPr>
            <w:r>
              <w:rPr>
                <w:rFonts w:hint="eastAsia"/>
                <w:b/>
                <w:bCs/>
              </w:rPr>
              <w:t>目的：</w:t>
            </w:r>
          </w:p>
          <w:p>
            <w:pPr>
              <w:jc w:val="left"/>
              <w:rPr>
                <w:b/>
                <w:bCs/>
              </w:rPr>
            </w:pPr>
            <w:r>
              <w:rPr>
                <w:rFonts w:hint="eastAsia"/>
                <w:b/>
                <w:bCs/>
              </w:rPr>
              <w:t>强化前滚翻姿势与攀爬能力。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感知运动：</w:t>
            </w:r>
          </w:p>
          <w:p>
            <w:pPr>
              <w:jc w:val="left"/>
              <w:rPr>
                <w:b/>
                <w:bCs/>
              </w:rPr>
            </w:pPr>
            <w:r>
              <w:rPr>
                <w:rFonts w:hint="eastAsia"/>
                <w:b/>
                <w:bCs/>
              </w:rPr>
              <w:t>飞侠大探险</w:t>
            </w:r>
          </w:p>
        </w:tc>
        <w:tc>
          <w:tcPr>
            <w:tcW w:w="2300" w:type="dxa"/>
          </w:tcPr>
          <w:p>
            <w:pPr>
              <w:jc w:val="left"/>
              <w:rPr>
                <w:b/>
                <w:bCs/>
              </w:rPr>
            </w:pPr>
            <w:r>
              <w:rPr>
                <w:rFonts w:hint="eastAsia"/>
                <w:b/>
                <w:bCs/>
              </w:rPr>
              <w:t>器材：</w:t>
            </w:r>
          </w:p>
          <w:p>
            <w:pPr>
              <w:jc w:val="left"/>
              <w:rPr>
                <w:b/>
                <w:bCs/>
              </w:rPr>
            </w:pPr>
            <w:r>
              <w:rPr>
                <w:rFonts w:hint="eastAsia"/>
                <w:b/>
                <w:bCs/>
              </w:rPr>
              <w:t xml:space="preserve">斜坡垫 六角垫 楼梯 L3垫  </w:t>
            </w:r>
          </w:p>
        </w:tc>
        <w:tc>
          <w:tcPr>
            <w:tcW w:w="3610" w:type="dxa"/>
          </w:tcPr>
          <w:p>
            <w:pPr>
              <w:jc w:val="left"/>
              <w:rPr>
                <w:b/>
                <w:bCs/>
              </w:rPr>
            </w:pPr>
            <w:r>
              <w:rPr>
                <w:rFonts w:hint="eastAsia"/>
                <w:b/>
                <w:bCs/>
              </w:rPr>
              <w:t>方法；</w:t>
            </w:r>
            <w:r>
              <w:rPr>
                <w:rFonts w:hint="eastAsia"/>
                <w:b/>
                <w:bCs/>
              </w:rPr>
              <w:br w:type="textWrapping"/>
            </w:r>
            <w:r>
              <w:rPr>
                <w:rFonts w:hint="eastAsia"/>
                <w:b/>
                <w:bCs/>
              </w:rPr>
              <w:t xml:space="preserve">小朋友们一路依次进行，穿过障碍物（S型爬）冲刺到六角垫 完成攀爬 跳至L3垫后 跳向楼梯翻越 </w:t>
            </w:r>
          </w:p>
          <w:p>
            <w:pPr>
              <w:jc w:val="left"/>
              <w:rPr>
                <w:b/>
                <w:bCs/>
              </w:rPr>
            </w:pPr>
          </w:p>
          <w:p>
            <w:pPr>
              <w:jc w:val="left"/>
              <w:rPr>
                <w:b/>
                <w:bCs/>
              </w:rPr>
            </w:pPr>
            <w:r>
              <w:rPr>
                <w:b/>
                <w:bCs/>
              </w:rPr>
              <w:t>进阶</w:t>
            </w:r>
            <w:r>
              <w:rPr>
                <w:rFonts w:hint="eastAsia"/>
                <w:b/>
                <w:bCs/>
              </w:rPr>
              <w:t>：</w:t>
            </w:r>
          </w:p>
          <w:p>
            <w:pPr>
              <w:rPr>
                <w:b/>
                <w:bCs/>
              </w:rPr>
            </w:pPr>
            <w:r>
              <w:rPr>
                <w:b/>
                <w:bCs/>
              </w:rPr>
              <w:t>动作完成连贯</w:t>
            </w:r>
          </w:p>
          <w:p>
            <w:pPr>
              <w:rPr>
                <w:b/>
                <w:bCs/>
              </w:rPr>
            </w:pPr>
          </w:p>
          <w:p>
            <w:pPr>
              <w:rPr>
                <w:b/>
                <w:bCs/>
              </w:rPr>
            </w:pPr>
          </w:p>
          <w:p>
            <w:pPr>
              <w:rPr>
                <w:b/>
                <w:bCs/>
              </w:rPr>
            </w:pPr>
          </w:p>
          <w:p>
            <w:pPr>
              <w:rPr>
                <w:b/>
                <w:bCs/>
              </w:rPr>
            </w:pPr>
          </w:p>
          <w:p>
            <w:pPr>
              <w:rPr>
                <w:b/>
                <w:bCs/>
              </w:rPr>
            </w:pPr>
          </w:p>
          <w:p>
            <w:pPr>
              <w:rPr>
                <w:b/>
                <w:bCs/>
              </w:rPr>
            </w:pPr>
          </w:p>
          <w:p>
            <w:pPr>
              <w:rPr>
                <w:b/>
                <w:bCs/>
              </w:rPr>
            </w:pPr>
          </w:p>
        </w:tc>
        <w:tc>
          <w:tcPr>
            <w:tcW w:w="2320" w:type="dxa"/>
          </w:tcPr>
          <w:p>
            <w:pPr>
              <w:jc w:val="left"/>
              <w:rPr>
                <w:b/>
                <w:bCs/>
              </w:rPr>
            </w:pPr>
            <w:r>
              <w:rPr>
                <w:rFonts w:hint="eastAsia"/>
                <w:b/>
                <w:bCs/>
              </w:rPr>
              <w:t>情景：</w:t>
            </w:r>
          </w:p>
          <w:p>
            <w:pPr>
              <w:jc w:val="left"/>
              <w:rPr>
                <w:b/>
                <w:bCs/>
              </w:rPr>
            </w:pPr>
            <w:r>
              <w:rPr>
                <w:rFonts w:hint="eastAsia"/>
                <w:b/>
                <w:bCs/>
              </w:rPr>
              <w:t>模拟小飞侠出任务 穿越城市之间</w:t>
            </w:r>
          </w:p>
        </w:tc>
        <w:tc>
          <w:tcPr>
            <w:tcW w:w="1320" w:type="dxa"/>
          </w:tcPr>
          <w:p>
            <w:pPr>
              <w:jc w:val="center"/>
              <w:rPr>
                <w:b/>
                <w:bCs/>
              </w:rPr>
            </w:pPr>
            <w:r>
              <w:rPr>
                <w:rFonts w:hint="eastAsia"/>
                <w:b/>
                <w:bCs/>
              </w:rPr>
              <w:t>5组</w:t>
            </w:r>
          </w:p>
          <w:p>
            <w:pPr>
              <w:jc w:val="center"/>
              <w:rPr>
                <w:b/>
                <w:bCs/>
              </w:rPr>
            </w:pPr>
            <w:r>
              <w:rPr>
                <w:rFonts w:hint="eastAsia"/>
                <w:b/>
                <w:bCs/>
              </w:rPr>
              <w:t>8-10分钟</w:t>
            </w:r>
          </w:p>
        </w:tc>
        <w:tc>
          <w:tcPr>
            <w:tcW w:w="1827" w:type="dxa"/>
          </w:tcPr>
          <w:p>
            <w:pPr>
              <w:rPr>
                <w:b/>
                <w:bCs/>
              </w:rPr>
            </w:pPr>
            <w:r>
              <w:rPr>
                <w:rFonts w:hint="eastAsia"/>
                <w:b/>
                <w:bCs/>
              </w:rPr>
              <w:t>目的：</w:t>
            </w:r>
          </w:p>
          <w:p>
            <w:pPr>
              <w:rPr>
                <w:b/>
                <w:bCs/>
              </w:rPr>
            </w:pPr>
            <w:r>
              <w:rPr>
                <w:rFonts w:hint="eastAsia"/>
                <w:b/>
                <w:bCs/>
              </w:rPr>
              <w:t>跳跃移动运动技能。</w:t>
            </w:r>
          </w:p>
          <w:p>
            <w:pPr>
              <w:rPr>
                <w:b/>
                <w:bCs/>
              </w:rPr>
            </w:pPr>
            <w:r>
              <w:rPr>
                <w:rFonts w:hint="eastAsia"/>
                <w:b/>
                <w:bCs/>
              </w:rPr>
              <w:t>发展运动平衡性和协调性。</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sz w:val="32"/>
                <w:szCs w:val="32"/>
              </w:rPr>
            </w:pPr>
            <w:r>
              <w:rPr>
                <w:rFonts w:hint="eastAsia"/>
                <w:b/>
                <w:bCs/>
                <w:sz w:val="32"/>
                <w:szCs w:val="32"/>
              </w:rPr>
              <w:t>活动阶段</w:t>
            </w:r>
          </w:p>
        </w:tc>
        <w:tc>
          <w:tcPr>
            <w:tcW w:w="1960" w:type="dxa"/>
          </w:tcPr>
          <w:p>
            <w:pPr>
              <w:jc w:val="left"/>
              <w:rPr>
                <w:b/>
                <w:bCs/>
              </w:rPr>
            </w:pPr>
            <w:r>
              <w:rPr>
                <w:rFonts w:hint="eastAsia"/>
                <w:b/>
                <w:bCs/>
              </w:rPr>
              <w:t>灵敏素质：</w:t>
            </w:r>
          </w:p>
          <w:p>
            <w:pPr>
              <w:jc w:val="left"/>
              <w:rPr>
                <w:b/>
                <w:bCs/>
              </w:rPr>
            </w:pPr>
            <w:r>
              <w:rPr>
                <w:rFonts w:hint="eastAsia"/>
                <w:b/>
                <w:bCs/>
              </w:rPr>
              <w:t>变相跑移动</w:t>
            </w:r>
          </w:p>
          <w:p>
            <w:pPr>
              <w:jc w:val="left"/>
              <w:rPr>
                <w:b/>
                <w:bCs/>
              </w:rPr>
            </w:pPr>
          </w:p>
          <w:p>
            <w:pPr>
              <w:jc w:val="left"/>
              <w:rPr>
                <w:b/>
                <w:bCs/>
              </w:rPr>
            </w:pPr>
          </w:p>
        </w:tc>
        <w:tc>
          <w:tcPr>
            <w:tcW w:w="2300" w:type="dxa"/>
          </w:tcPr>
          <w:p>
            <w:pPr>
              <w:jc w:val="left"/>
              <w:rPr>
                <w:b/>
                <w:bCs/>
              </w:rPr>
            </w:pPr>
            <w:r>
              <w:rPr>
                <w:rFonts w:hint="eastAsia"/>
                <w:b/>
                <w:bCs/>
              </w:rPr>
              <w:t>器材：</w:t>
            </w:r>
          </w:p>
          <w:p>
            <w:pPr>
              <w:jc w:val="left"/>
              <w:rPr>
                <w:b/>
                <w:bCs/>
              </w:rPr>
            </w:pPr>
            <w:r>
              <w:rPr>
                <w:rFonts w:hint="eastAsia"/>
                <w:b/>
                <w:bCs/>
              </w:rPr>
              <w:t xml:space="preserve">标志桶 标志盘 </w:t>
            </w:r>
          </w:p>
          <w:p>
            <w:pPr>
              <w:jc w:val="left"/>
              <w:rPr>
                <w:b/>
                <w:bCs/>
              </w:rPr>
            </w:pPr>
            <w:r>
              <w:rPr>
                <w:rFonts w:hint="eastAsia"/>
                <w:b/>
                <w:bCs/>
              </w:rPr>
              <w:t>建议：</w:t>
            </w:r>
          </w:p>
          <w:p>
            <w:pPr>
              <w:jc w:val="left"/>
              <w:rPr>
                <w:b/>
                <w:bCs/>
              </w:rPr>
            </w:pPr>
            <w:r>
              <w:rPr>
                <w:rFonts w:hint="eastAsia"/>
                <w:b/>
                <w:bCs/>
              </w:rPr>
              <w:t>孩子在起点成队列队形。</w:t>
            </w:r>
          </w:p>
          <w:p>
            <w:pPr>
              <w:jc w:val="left"/>
              <w:rPr>
                <w:b/>
                <w:bCs/>
              </w:rPr>
            </w:pPr>
          </w:p>
          <w:p>
            <w:pPr>
              <w:jc w:val="left"/>
              <w:rPr>
                <w:b/>
                <w:bCs/>
              </w:rPr>
            </w:pPr>
          </w:p>
          <w:p>
            <w:pPr>
              <w:jc w:val="left"/>
              <w:rPr>
                <w:b/>
                <w:bCs/>
              </w:rPr>
            </w:pPr>
          </w:p>
          <w:p>
            <w:pPr>
              <w:jc w:val="left"/>
              <w:rPr>
                <w:b/>
                <w:bCs/>
              </w:rPr>
            </w:pPr>
          </w:p>
          <w:p>
            <w:pPr>
              <w:jc w:val="left"/>
              <w:rPr>
                <w:b/>
                <w:bCs/>
              </w:rPr>
            </w:pPr>
          </w:p>
        </w:tc>
        <w:tc>
          <w:tcPr>
            <w:tcW w:w="3610" w:type="dxa"/>
          </w:tcPr>
          <w:p>
            <w:pPr>
              <w:rPr>
                <w:b/>
                <w:bCs/>
              </w:rPr>
            </w:pPr>
            <w:r>
              <w:rPr>
                <w:rFonts w:hint="eastAsia"/>
                <w:b/>
                <w:bCs/>
              </w:rPr>
              <w:t>方法；</w:t>
            </w:r>
          </w:p>
          <w:p>
            <w:pPr>
              <w:rPr>
                <w:b/>
                <w:bCs/>
              </w:rPr>
            </w:pPr>
            <w:r>
              <w:rPr>
                <w:rFonts w:hint="eastAsia"/>
                <w:b/>
                <w:bCs/>
              </w:rPr>
              <w:t>起点出发，分别朝向四个方向奔跑到达每处标志桶的时候把地方标志盘放置标志桶顶端</w:t>
            </w:r>
          </w:p>
        </w:tc>
        <w:tc>
          <w:tcPr>
            <w:tcW w:w="2320" w:type="dxa"/>
          </w:tcPr>
          <w:p>
            <w:pPr>
              <w:rPr>
                <w:b/>
                <w:bCs/>
              </w:rPr>
            </w:pPr>
            <w:r>
              <w:rPr>
                <w:rFonts w:hint="eastAsia"/>
                <w:b/>
                <w:bCs/>
              </w:rPr>
              <w:t>情景：</w:t>
            </w:r>
            <w:r>
              <w:rPr>
                <w:rFonts w:hint="eastAsia"/>
                <w:b/>
                <w:bCs/>
              </w:rPr>
              <w:br w:type="textWrapping"/>
            </w:r>
            <w:r>
              <w:rPr>
                <w:rFonts w:hint="eastAsia"/>
                <w:b/>
                <w:bCs/>
              </w:rPr>
              <w:t>变身蜘蛛侠 城市穿梭</w:t>
            </w:r>
          </w:p>
          <w:p>
            <w:pPr>
              <w:rPr>
                <w:b/>
                <w:bCs/>
              </w:rPr>
            </w:pP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827" w:type="dxa"/>
          </w:tcPr>
          <w:p>
            <w:pPr>
              <w:jc w:val="left"/>
              <w:rPr>
                <w:b/>
                <w:bCs/>
              </w:rPr>
            </w:pPr>
            <w:r>
              <w:rPr>
                <w:rFonts w:hint="eastAsia"/>
                <w:b/>
                <w:bCs/>
              </w:rPr>
              <w:t>目的：</w:t>
            </w:r>
            <w:r>
              <w:rPr>
                <w:rFonts w:hint="eastAsia"/>
                <w:b/>
                <w:bCs/>
              </w:rPr>
              <w:br w:type="textWrapping"/>
            </w:r>
            <w:r>
              <w:rPr>
                <w:rFonts w:hint="eastAsia"/>
                <w:b/>
                <w:bCs/>
              </w:rPr>
              <w:t>增强孩子的心肺耐力。</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72"/>
        <w:gridCol w:w="2289"/>
        <w:gridCol w:w="3580"/>
        <w:gridCol w:w="2260"/>
        <w:gridCol w:w="1409"/>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32"/>
                <w:szCs w:val="32"/>
              </w:rPr>
              <w:t>放松</w:t>
            </w:r>
            <w:r>
              <w:rPr>
                <w:rFonts w:hint="eastAsia" w:eastAsiaTheme="minorEastAsia"/>
                <w:b/>
                <w:bCs/>
                <w:lang w:eastAsia="zh-CN"/>
              </w:rPr>
              <w:drawing>
                <wp:anchor distT="0" distB="0" distL="114300" distR="114300" simplePos="0" relativeHeight="251664384" behindDoc="1" locked="0" layoutInCell="1" allowOverlap="1">
                  <wp:simplePos x="0" y="0"/>
                  <wp:positionH relativeFrom="column">
                    <wp:posOffset>-929005</wp:posOffset>
                  </wp:positionH>
                  <wp:positionV relativeFrom="paragraph">
                    <wp:posOffset>-2198370</wp:posOffset>
                  </wp:positionV>
                  <wp:extent cx="10728325" cy="7595235"/>
                  <wp:effectExtent l="0" t="0" r="15875" b="5715"/>
                  <wp:wrapNone/>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5"/>
                          <a:stretch>
                            <a:fillRect/>
                          </a:stretch>
                        </pic:blipFill>
                        <pic:spPr>
                          <a:xfrm flipH="1">
                            <a:off x="0" y="0"/>
                            <a:ext cx="10728325" cy="7595235"/>
                          </a:xfrm>
                          <a:prstGeom prst="rect">
                            <a:avLst/>
                          </a:prstGeom>
                        </pic:spPr>
                      </pic:pic>
                    </a:graphicData>
                  </a:graphic>
                </wp:anchor>
              </w:drawing>
            </w:r>
            <w:r>
              <w:rPr>
                <w:rFonts w:hint="eastAsia"/>
                <w:b/>
                <w:bCs/>
                <w:sz w:val="32"/>
                <w:szCs w:val="32"/>
              </w:rPr>
              <w:t>整理</w:t>
            </w:r>
          </w:p>
        </w:tc>
        <w:tc>
          <w:tcPr>
            <w:tcW w:w="1972" w:type="dxa"/>
          </w:tcPr>
          <w:p>
            <w:pPr>
              <w:rPr>
                <w:b/>
                <w:bCs/>
              </w:rPr>
            </w:pPr>
            <w:r>
              <w:rPr>
                <w:rFonts w:hint="eastAsia"/>
                <w:b/>
                <w:bCs/>
              </w:rPr>
              <w:t>放松游戏：</w:t>
            </w:r>
          </w:p>
          <w:p>
            <w:pPr>
              <w:rPr>
                <w:b/>
                <w:bCs/>
                <w:lang w:val="zh-CN"/>
              </w:rPr>
            </w:pPr>
            <w:r>
              <w:rPr>
                <w:b/>
                <w:bCs/>
                <w:lang w:val="zh-CN"/>
              </w:rPr>
              <w:t>风云变幻</w:t>
            </w:r>
          </w:p>
          <w:p>
            <w:pPr>
              <w:jc w:val="left"/>
              <w:rPr>
                <w:b/>
                <w:bCs/>
              </w:rPr>
            </w:pPr>
          </w:p>
        </w:tc>
        <w:tc>
          <w:tcPr>
            <w:tcW w:w="2289" w:type="dxa"/>
          </w:tcPr>
          <w:p>
            <w:pPr>
              <w:jc w:val="left"/>
              <w:rPr>
                <w:b/>
                <w:bCs/>
              </w:rPr>
            </w:pPr>
            <w:r>
              <w:rPr>
                <w:rFonts w:hint="eastAsia"/>
                <w:b/>
                <w:bCs/>
              </w:rPr>
              <w:t>建议：</w:t>
            </w:r>
          </w:p>
          <w:p>
            <w:pPr>
              <w:jc w:val="left"/>
              <w:rPr>
                <w:b/>
                <w:bCs/>
              </w:rPr>
            </w:pPr>
            <w:r>
              <w:rPr>
                <w:b/>
                <w:bCs/>
                <w:lang w:val="zh-CN"/>
              </w:rPr>
              <w:t>听清教师的口令，按要求做出相应动作，否则算错。</w:t>
            </w:r>
          </w:p>
        </w:tc>
        <w:tc>
          <w:tcPr>
            <w:tcW w:w="3580" w:type="dxa"/>
          </w:tcPr>
          <w:p>
            <w:pPr>
              <w:rPr>
                <w:b/>
                <w:bCs/>
              </w:rPr>
            </w:pPr>
            <w:r>
              <w:rPr>
                <w:rFonts w:hint="eastAsia"/>
                <w:b/>
                <w:bCs/>
              </w:rPr>
              <w:t>方法：</w:t>
            </w:r>
          </w:p>
          <w:p>
            <w:pPr>
              <w:rPr>
                <w:b/>
                <w:bCs/>
                <w:lang w:val="zh-CN"/>
              </w:rPr>
            </w:pPr>
            <w:r>
              <w:rPr>
                <w:rFonts w:hint="eastAsia"/>
                <w:b/>
                <w:bCs/>
              </w:rPr>
              <w:t>小朋友</w:t>
            </w:r>
            <w:r>
              <w:rPr>
                <w:b/>
                <w:bCs/>
                <w:lang w:val="zh-CN"/>
              </w:rPr>
              <w:t>成</w:t>
            </w:r>
            <w:r>
              <w:rPr>
                <w:rFonts w:hint="eastAsia"/>
                <w:b/>
                <w:bCs/>
              </w:rPr>
              <w:t>一</w:t>
            </w:r>
            <w:r>
              <w:rPr>
                <w:b/>
                <w:bCs/>
                <w:lang w:val="zh-CN"/>
              </w:rPr>
              <w:t>列</w:t>
            </w:r>
            <w:r>
              <w:rPr>
                <w:rFonts w:hint="eastAsia"/>
                <w:b/>
                <w:bCs/>
              </w:rPr>
              <w:t>或两列</w:t>
            </w:r>
            <w:r>
              <w:rPr>
                <w:b/>
                <w:bCs/>
                <w:lang w:val="zh-CN"/>
              </w:rPr>
              <w:t>横队，一臂间隔，教师喊“微风”</w:t>
            </w:r>
            <w:r>
              <w:rPr>
                <w:rFonts w:hint="eastAsia"/>
                <w:b/>
                <w:bCs/>
                <w:lang w:val="zh-CN"/>
              </w:rPr>
              <w:t>、</w:t>
            </w:r>
            <w:r>
              <w:rPr>
                <w:b/>
                <w:bCs/>
                <w:lang w:val="zh-CN"/>
              </w:rPr>
              <w:t>“大风”</w:t>
            </w:r>
            <w:r>
              <w:rPr>
                <w:rFonts w:hint="eastAsia"/>
                <w:b/>
                <w:bCs/>
                <w:lang w:val="zh-CN"/>
              </w:rPr>
              <w:t>、</w:t>
            </w:r>
            <w:r>
              <w:rPr>
                <w:b/>
                <w:bCs/>
                <w:lang w:val="zh-CN"/>
              </w:rPr>
              <w:t>“狂风”，</w:t>
            </w:r>
            <w:r>
              <w:rPr>
                <w:rFonts w:hint="eastAsia"/>
                <w:b/>
                <w:bCs/>
              </w:rPr>
              <w:t>小朋友</w:t>
            </w:r>
            <w:r>
              <w:rPr>
                <w:b/>
                <w:bCs/>
                <w:lang w:val="zh-CN"/>
              </w:rPr>
              <w:t>做</w:t>
            </w:r>
            <w:r>
              <w:rPr>
                <w:rFonts w:hint="eastAsia"/>
                <w:b/>
                <w:bCs/>
              </w:rPr>
              <w:t>出</w:t>
            </w:r>
            <w:r>
              <w:rPr>
                <w:b/>
                <w:bCs/>
                <w:lang w:val="zh-CN"/>
              </w:rPr>
              <w:t>相应的动作。“微风”抖动手臂，“大风”抖动双腿，“狂风”全身抖动。</w:t>
            </w:r>
          </w:p>
          <w:p>
            <w:pPr>
              <w:rPr>
                <w:b/>
                <w:bCs/>
                <w:lang w:val="zh-CN"/>
              </w:rPr>
            </w:pPr>
          </w:p>
          <w:p>
            <w:pPr>
              <w:rPr>
                <w:b/>
                <w:bCs/>
                <w:lang w:val="zh-CN"/>
              </w:rPr>
            </w:pPr>
          </w:p>
          <w:p>
            <w:pPr>
              <w:rPr>
                <w:b/>
                <w:bCs/>
                <w:lang w:val="zh-CN"/>
              </w:rPr>
            </w:pPr>
          </w:p>
          <w:p>
            <w:pPr>
              <w:rPr>
                <w:b/>
                <w:bCs/>
                <w:lang w:val="zh-CN"/>
              </w:rPr>
            </w:pPr>
          </w:p>
          <w:p>
            <w:pPr>
              <w:rPr>
                <w:b/>
                <w:bCs/>
              </w:rPr>
            </w:pPr>
          </w:p>
        </w:tc>
        <w:tc>
          <w:tcPr>
            <w:tcW w:w="2260" w:type="dxa"/>
          </w:tcPr>
          <w:p>
            <w:pPr>
              <w:jc w:val="left"/>
              <w:rPr>
                <w:b/>
                <w:bCs/>
              </w:rPr>
            </w:pPr>
          </w:p>
        </w:tc>
        <w:tc>
          <w:tcPr>
            <w:tcW w:w="1409" w:type="dxa"/>
          </w:tcPr>
          <w:p>
            <w:pPr>
              <w:jc w:val="center"/>
              <w:rPr>
                <w:b/>
                <w:bCs/>
              </w:rPr>
            </w:pPr>
          </w:p>
          <w:p>
            <w:pPr>
              <w:jc w:val="center"/>
              <w:rPr>
                <w:b/>
                <w:bCs/>
              </w:rPr>
            </w:pPr>
          </w:p>
          <w:p>
            <w:pPr>
              <w:jc w:val="center"/>
              <w:rPr>
                <w:b/>
                <w:bCs/>
              </w:rPr>
            </w:pPr>
            <w:r>
              <w:rPr>
                <w:rFonts w:hint="eastAsia"/>
                <w:b/>
                <w:bCs/>
              </w:rPr>
              <w:t>2分钟</w:t>
            </w:r>
          </w:p>
        </w:tc>
        <w:tc>
          <w:tcPr>
            <w:tcW w:w="1827" w:type="dxa"/>
          </w:tcPr>
          <w:p>
            <w:pPr>
              <w:rPr>
                <w:b/>
                <w:bCs/>
              </w:rPr>
            </w:pPr>
            <w:r>
              <w:rPr>
                <w:rFonts w:hint="eastAsia"/>
                <w:b/>
                <w:bCs/>
              </w:rPr>
              <w:t>目的：</w:t>
            </w:r>
          </w:p>
          <w:p>
            <w:pPr>
              <w:rPr>
                <w:b/>
                <w:bCs/>
              </w:rPr>
            </w:pPr>
            <w:r>
              <w:rPr>
                <w:rFonts w:hint="eastAsia"/>
                <w:b/>
                <w:bCs/>
              </w:rPr>
              <w:t>通过练习，使身心得以放松，并锻炼反应能力。</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r>
              <w:rPr>
                <w:rFonts w:hint="eastAsia"/>
                <w:b/>
                <w:bCs/>
                <w:sz w:val="32"/>
                <w:szCs w:val="32"/>
              </w:rPr>
              <w:t>放</w:t>
            </w:r>
          </w:p>
          <w:p>
            <w:pPr>
              <w:jc w:val="center"/>
              <w:rPr>
                <w:b/>
                <w:bCs/>
                <w:sz w:val="32"/>
                <w:szCs w:val="32"/>
              </w:rPr>
            </w:pPr>
            <w:r>
              <w:rPr>
                <w:rFonts w:hint="eastAsia"/>
                <w:b/>
                <w:bCs/>
                <w:sz w:val="32"/>
                <w:szCs w:val="32"/>
              </w:rPr>
              <w:t>松整</w:t>
            </w:r>
          </w:p>
          <w:p>
            <w:pPr>
              <w:jc w:val="center"/>
              <w:rPr>
                <w:b/>
                <w:bCs/>
                <w:sz w:val="28"/>
                <w:szCs w:val="28"/>
              </w:rPr>
            </w:pPr>
            <w:r>
              <w:rPr>
                <w:rFonts w:hint="eastAsia"/>
                <w:b/>
                <w:bCs/>
                <w:sz w:val="32"/>
                <w:szCs w:val="32"/>
              </w:rPr>
              <w:t>理</w:t>
            </w:r>
          </w:p>
        </w:tc>
        <w:tc>
          <w:tcPr>
            <w:tcW w:w="1960" w:type="dxa"/>
          </w:tcPr>
          <w:p>
            <w:pPr>
              <w:jc w:val="left"/>
              <w:rPr>
                <w:b/>
                <w:bCs/>
              </w:rPr>
            </w:pPr>
            <w:r>
              <w:rPr>
                <w:rFonts w:hint="eastAsia"/>
                <w:b/>
                <w:bCs/>
              </w:rPr>
              <w:t>儿童瑜伽</w:t>
            </w:r>
          </w:p>
        </w:tc>
        <w:tc>
          <w:tcPr>
            <w:tcW w:w="2300" w:type="dxa"/>
          </w:tcPr>
          <w:p>
            <w:pPr>
              <w:jc w:val="left"/>
              <w:rPr>
                <w:b/>
                <w:bCs/>
              </w:rPr>
            </w:pPr>
            <w:r>
              <w:rPr>
                <w:rFonts w:hint="eastAsia"/>
                <w:b/>
                <w:bCs/>
              </w:rPr>
              <w:t>器材：</w:t>
            </w:r>
          </w:p>
          <w:p>
            <w:pPr>
              <w:jc w:val="left"/>
              <w:rPr>
                <w:b/>
                <w:bCs/>
              </w:rPr>
            </w:pPr>
            <w:r>
              <w:rPr>
                <w:rFonts w:hint="eastAsia"/>
                <w:b/>
                <w:bCs/>
              </w:rPr>
              <w:t>瑜伽垫</w:t>
            </w:r>
          </w:p>
        </w:tc>
        <w:tc>
          <w:tcPr>
            <w:tcW w:w="3610" w:type="dxa"/>
          </w:tcPr>
          <w:p>
            <w:pPr>
              <w:rPr>
                <w:b/>
                <w:bCs/>
              </w:rPr>
            </w:pPr>
          </w:p>
        </w:tc>
        <w:tc>
          <w:tcPr>
            <w:tcW w:w="2320" w:type="dxa"/>
          </w:tcPr>
          <w:p>
            <w:pPr>
              <w:rPr>
                <w:b/>
                <w:bCs/>
              </w:rPr>
            </w:pPr>
          </w:p>
        </w:tc>
        <w:tc>
          <w:tcPr>
            <w:tcW w:w="1320" w:type="dxa"/>
          </w:tcPr>
          <w:p>
            <w:pPr>
              <w:jc w:val="center"/>
              <w:rPr>
                <w:b/>
                <w:bCs/>
              </w:rPr>
            </w:pPr>
            <w:r>
              <w:rPr>
                <w:rFonts w:hint="eastAsia"/>
                <w:b/>
                <w:bCs/>
              </w:rPr>
              <w:t>5分钟</w:t>
            </w:r>
          </w:p>
        </w:tc>
        <w:tc>
          <w:tcPr>
            <w:tcW w:w="1827" w:type="dxa"/>
          </w:tcPr>
          <w:p>
            <w:pPr>
              <w:jc w:val="left"/>
              <w:rPr>
                <w:b/>
                <w:bCs/>
              </w:rPr>
            </w:pPr>
            <w:r>
              <w:rPr>
                <w:rFonts w:hint="eastAsia"/>
                <w:b/>
                <w:bCs/>
              </w:rPr>
              <w:t>目的：</w:t>
            </w:r>
          </w:p>
          <w:p>
            <w:pPr>
              <w:jc w:val="left"/>
              <w:rPr>
                <w:b/>
                <w:bCs/>
              </w:rPr>
            </w:pPr>
            <w:r>
              <w:rPr>
                <w:rFonts w:hint="eastAsia"/>
                <w:b/>
                <w:bCs/>
              </w:rPr>
              <w:t>放松身体以恢复疲劳，避免伤痛。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8" w:hRule="atLeast"/>
        </w:trPr>
        <w:tc>
          <w:tcPr>
            <w:tcW w:w="837" w:type="dxa"/>
          </w:tcPr>
          <w:p>
            <w:pPr>
              <w:jc w:val="center"/>
              <w:rPr>
                <w:b/>
                <w:bCs/>
                <w:sz w:val="30"/>
                <w:szCs w:val="30"/>
              </w:rPr>
            </w:pPr>
            <w:r>
              <w:rPr>
                <w:rFonts w:hint="eastAsia"/>
                <w:b/>
                <w:bCs/>
                <w:sz w:val="30"/>
                <w:szCs w:val="30"/>
              </w:rPr>
              <w:t>创</w:t>
            </w:r>
          </w:p>
          <w:p>
            <w:pPr>
              <w:jc w:val="center"/>
              <w:rPr>
                <w:b/>
                <w:bCs/>
                <w:sz w:val="30"/>
                <w:szCs w:val="30"/>
              </w:rPr>
            </w:pPr>
            <w:r>
              <w:rPr>
                <w:rFonts w:hint="eastAsia"/>
                <w:b/>
                <w:bCs/>
                <w:sz w:val="30"/>
                <w:szCs w:val="30"/>
              </w:rPr>
              <w:t>新</w:t>
            </w:r>
          </w:p>
          <w:p>
            <w:pPr>
              <w:jc w:val="center"/>
              <w:rPr>
                <w:b/>
                <w:bCs/>
                <w:sz w:val="30"/>
                <w:szCs w:val="30"/>
              </w:rPr>
            </w:pPr>
            <w:r>
              <w:rPr>
                <w:rFonts w:hint="eastAsia"/>
                <w:b/>
                <w:bCs/>
                <w:sz w:val="30"/>
                <w:szCs w:val="30"/>
              </w:rPr>
              <w:t>反</w:t>
            </w:r>
          </w:p>
          <w:p>
            <w:pPr>
              <w:jc w:val="center"/>
              <w:rPr>
                <w:b/>
                <w:bCs/>
                <w:sz w:val="32"/>
                <w:szCs w:val="32"/>
              </w:rPr>
            </w:pPr>
            <w:r>
              <w:rPr>
                <w:rFonts w:hint="eastAsia"/>
                <w:b/>
                <w:bCs/>
                <w:sz w:val="30"/>
                <w:szCs w:val="30"/>
              </w:rPr>
              <w:t>馈</w:t>
            </w:r>
          </w:p>
        </w:tc>
        <w:tc>
          <w:tcPr>
            <w:tcW w:w="13337" w:type="dxa"/>
            <w:gridSpan w:val="6"/>
          </w:tcPr>
          <w:p>
            <w:pPr>
              <w:jc w:val="left"/>
              <w:rPr>
                <w:b/>
                <w:bCs/>
              </w:rPr>
            </w:pPr>
          </w:p>
          <w:p>
            <w:pPr>
              <w:rPr>
                <w:b/>
                <w:bCs/>
              </w:rPr>
            </w:pPr>
          </w:p>
        </w:tc>
      </w:tr>
    </w:tbl>
    <w:p/>
    <w:p/>
    <w:p>
      <w:bookmarkStart w:id="0" w:name="_GoBack"/>
      <w:r>
        <w:rPr>
          <w:rFonts w:hint="eastAsia" w:eastAsiaTheme="minorEastAsia"/>
          <w:b/>
          <w:bCs/>
          <w:lang w:eastAsia="zh-CN"/>
        </w:rPr>
        <w:drawing>
          <wp:anchor distT="0" distB="0" distL="114300" distR="114300" simplePos="0" relativeHeight="251667456" behindDoc="1" locked="0" layoutInCell="1" allowOverlap="1">
            <wp:simplePos x="0" y="0"/>
            <wp:positionH relativeFrom="column">
              <wp:posOffset>-1466850</wp:posOffset>
            </wp:positionH>
            <wp:positionV relativeFrom="paragraph">
              <wp:posOffset>-2770505</wp:posOffset>
            </wp:positionV>
            <wp:extent cx="11353165" cy="8037195"/>
            <wp:effectExtent l="0" t="0" r="635" b="1905"/>
            <wp:wrapNone/>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11353165" cy="8037195"/>
                    </a:xfrm>
                    <a:prstGeom prst="rect">
                      <a:avLst/>
                    </a:prstGeom>
                  </pic:spPr>
                </pic:pic>
              </a:graphicData>
            </a:graphic>
          </wp:anchor>
        </w:drawing>
      </w:r>
      <w:bookmarkEnd w:id="0"/>
    </w:p>
    <w:sectPr>
      <w:pgSz w:w="16838" w:h="11906" w:orient="landscape"/>
      <w:pgMar w:top="580" w:right="1440" w:bottom="646"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8285B"/>
    <w:rsid w:val="00030E62"/>
    <w:rsid w:val="00097E4E"/>
    <w:rsid w:val="000D1FF1"/>
    <w:rsid w:val="000F6BA3"/>
    <w:rsid w:val="00163185"/>
    <w:rsid w:val="001E1547"/>
    <w:rsid w:val="001F6430"/>
    <w:rsid w:val="002142B9"/>
    <w:rsid w:val="002B129C"/>
    <w:rsid w:val="002B59AB"/>
    <w:rsid w:val="00332FDA"/>
    <w:rsid w:val="003A01CA"/>
    <w:rsid w:val="00472EA4"/>
    <w:rsid w:val="00484492"/>
    <w:rsid w:val="00521C81"/>
    <w:rsid w:val="0054673F"/>
    <w:rsid w:val="005D58BD"/>
    <w:rsid w:val="00760C98"/>
    <w:rsid w:val="00882CA3"/>
    <w:rsid w:val="008A5B83"/>
    <w:rsid w:val="00990DC7"/>
    <w:rsid w:val="009924A7"/>
    <w:rsid w:val="009E0074"/>
    <w:rsid w:val="00A216FD"/>
    <w:rsid w:val="00A761DE"/>
    <w:rsid w:val="00A80DA3"/>
    <w:rsid w:val="00AA61A3"/>
    <w:rsid w:val="00AD082E"/>
    <w:rsid w:val="00AE58AA"/>
    <w:rsid w:val="00B0058D"/>
    <w:rsid w:val="00B125D5"/>
    <w:rsid w:val="00B17769"/>
    <w:rsid w:val="00B62718"/>
    <w:rsid w:val="00BB0A2A"/>
    <w:rsid w:val="00C24680"/>
    <w:rsid w:val="00C55D32"/>
    <w:rsid w:val="00C5675A"/>
    <w:rsid w:val="00C82CC8"/>
    <w:rsid w:val="00CB2A98"/>
    <w:rsid w:val="00D072D0"/>
    <w:rsid w:val="00D44379"/>
    <w:rsid w:val="00D72F37"/>
    <w:rsid w:val="00DB0162"/>
    <w:rsid w:val="00E530B7"/>
    <w:rsid w:val="00E92A80"/>
    <w:rsid w:val="00EB59CD"/>
    <w:rsid w:val="00F246D4"/>
    <w:rsid w:val="00F86496"/>
    <w:rsid w:val="0B2B28A3"/>
    <w:rsid w:val="0E17123B"/>
    <w:rsid w:val="0FD74410"/>
    <w:rsid w:val="127C59CB"/>
    <w:rsid w:val="140E5434"/>
    <w:rsid w:val="17335470"/>
    <w:rsid w:val="1978285B"/>
    <w:rsid w:val="1C1D4DE7"/>
    <w:rsid w:val="1D2848DB"/>
    <w:rsid w:val="1F695FEE"/>
    <w:rsid w:val="21FF19D1"/>
    <w:rsid w:val="22C8796E"/>
    <w:rsid w:val="28407616"/>
    <w:rsid w:val="2A800109"/>
    <w:rsid w:val="35A577B9"/>
    <w:rsid w:val="40A62256"/>
    <w:rsid w:val="4434297A"/>
    <w:rsid w:val="445713B3"/>
    <w:rsid w:val="49D34174"/>
    <w:rsid w:val="4FF52F29"/>
    <w:rsid w:val="515736F6"/>
    <w:rsid w:val="597E7F87"/>
    <w:rsid w:val="5B325B29"/>
    <w:rsid w:val="5FBD231B"/>
    <w:rsid w:val="634E7DE4"/>
    <w:rsid w:val="65DF00A2"/>
    <w:rsid w:val="69946275"/>
    <w:rsid w:val="6CB968FC"/>
    <w:rsid w:val="7F1916BE"/>
    <w:rsid w:val="7F33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0"/>
    <w:rPr>
      <w:kern w:val="2"/>
      <w:sz w:val="18"/>
      <w:szCs w:val="18"/>
    </w:rPr>
  </w:style>
  <w:style w:type="character" w:customStyle="1" w:styleId="8">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234</Words>
  <Characters>1338</Characters>
  <Lines>11</Lines>
  <Paragraphs>3</Paragraphs>
  <TotalTime>1</TotalTime>
  <ScaleCrop>false</ScaleCrop>
  <LinksUpToDate>false</LinksUpToDate>
  <CharactersWithSpaces>1569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2020-02-19T07:07:00Z</dcterms:created>
  <dc:creator>FitnessWang</dc:creator>
  <cp:lastModifiedBy>jozi</cp:lastModifiedBy>
  <dcterms:modified xsi:type="dcterms:W3CDTF">2020-02-19T09:31:18Z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