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DE3C" w14:textId="2F9ED662" w:rsidR="00460857" w:rsidRPr="00460857" w:rsidRDefault="00460857" w:rsidP="00460857">
      <w:pPr>
        <w:pStyle w:val="a3"/>
        <w:shd w:val="clear" w:color="auto" w:fill="F9FBFE"/>
        <w:spacing w:line="315" w:lineRule="atLeast"/>
        <w:rPr>
          <w:rFonts w:ascii="ˎ̥" w:hAnsi="ˎ̥" w:hint="eastAsia"/>
          <w:color w:val="333333"/>
        </w:rPr>
      </w:pPr>
      <w:r w:rsidRPr="00460857">
        <w:rPr>
          <w:rFonts w:ascii="ˎ̥" w:hAnsi="ˎ̥"/>
          <w:color w:val="333333"/>
        </w:rPr>
        <w:t>给家长的话：</w:t>
      </w:r>
      <w:r w:rsidRPr="00460857">
        <w:rPr>
          <w:rFonts w:ascii="ˎ̥" w:hAnsi="ˎ̥"/>
          <w:color w:val="333333"/>
        </w:rPr>
        <w:t xml:space="preserve"> </w:t>
      </w:r>
      <w:r w:rsidRPr="00460857">
        <w:rPr>
          <w:rFonts w:ascii="ˎ̥" w:hAnsi="ˎ̥"/>
          <w:color w:val="333333"/>
        </w:rPr>
        <w:br/>
      </w:r>
      <w:r w:rsidRPr="00460857">
        <w:rPr>
          <w:rFonts w:ascii="ˎ̥" w:hAnsi="ˎ̥"/>
          <w:color w:val="333333"/>
        </w:rPr>
        <w:t>目前据国内权威机构对少年儿童健康指数的调成统计，约有</w:t>
      </w:r>
      <w:r w:rsidRPr="00460857">
        <w:rPr>
          <w:rFonts w:ascii="ˎ̥" w:hAnsi="ˎ̥"/>
          <w:color w:val="333333"/>
        </w:rPr>
        <w:t>75%</w:t>
      </w:r>
      <w:r w:rsidRPr="00460857">
        <w:rPr>
          <w:rFonts w:ascii="ˎ̥" w:hAnsi="ˎ̥"/>
          <w:color w:val="333333"/>
        </w:rPr>
        <w:t>的少年儿童处于身体亚健康现象，现实生活中身体体能下降是少年儿童普遍存在的问题，简单的说这跟孩子缺少运动有直接的关系，卫生部发表的一项调查指出，</w:t>
      </w:r>
      <w:r w:rsidRPr="00460857">
        <w:rPr>
          <w:rFonts w:ascii="ˎ̥" w:hAnsi="ˎ̥"/>
          <w:color w:val="333333"/>
        </w:rPr>
        <w:t>14%</w:t>
      </w:r>
      <w:r w:rsidRPr="00460857">
        <w:rPr>
          <w:rFonts w:ascii="ˎ̥" w:hAnsi="ˎ̥"/>
          <w:color w:val="333333"/>
        </w:rPr>
        <w:t>的小学生有肥胖问题。过胖的儿童除了增加长大后患糖尿病、高血压、血脂过高等机会外，</w:t>
      </w:r>
      <w:r w:rsidRPr="00460857">
        <w:rPr>
          <w:rFonts w:ascii="ˎ̥" w:hAnsi="ˎ̥"/>
          <w:color w:val="333333"/>
        </w:rPr>
        <w:t xml:space="preserve"> </w:t>
      </w:r>
      <w:r w:rsidRPr="00460857">
        <w:rPr>
          <w:rFonts w:ascii="ˎ̥" w:hAnsi="ˎ̥"/>
          <w:color w:val="333333"/>
        </w:rPr>
        <w:t>研究更表示过胖儿童更容易患上心理问题</w:t>
      </w:r>
      <w:r w:rsidRPr="00460857">
        <w:rPr>
          <w:rFonts w:ascii="ˎ̥" w:hAnsi="ˎ̥"/>
          <w:color w:val="333333"/>
        </w:rPr>
        <w:t xml:space="preserve"> , </w:t>
      </w:r>
      <w:r w:rsidRPr="00460857">
        <w:rPr>
          <w:rFonts w:ascii="ˎ̥" w:hAnsi="ˎ̥"/>
          <w:color w:val="333333"/>
        </w:rPr>
        <w:t>由此可见</w:t>
      </w:r>
      <w:r>
        <w:rPr>
          <w:rFonts w:ascii="ˎ̥" w:hAnsi="ˎ̥" w:hint="eastAsia"/>
          <w:color w:val="333333"/>
        </w:rPr>
        <w:t>合理的运动对儿童及青少年的成长和发展有着及其重要的影响。针对这一问题，</w:t>
      </w:r>
      <w:r w:rsidRPr="00460857">
        <w:rPr>
          <w:rFonts w:ascii="ˎ̥" w:hAnsi="ˎ̥"/>
          <w:color w:val="333333"/>
        </w:rPr>
        <w:t>我们特别为</w:t>
      </w:r>
      <w:r w:rsidRPr="00460857">
        <w:rPr>
          <w:rFonts w:ascii="ˎ̥" w:hAnsi="ˎ̥" w:hint="eastAsia"/>
          <w:color w:val="333333"/>
        </w:rPr>
        <w:t>5</w:t>
      </w:r>
      <w:r w:rsidR="00910B48">
        <w:rPr>
          <w:rFonts w:ascii="ˎ̥" w:hAnsi="ˎ̥" w:hint="eastAsia"/>
          <w:color w:val="333333"/>
        </w:rPr>
        <w:t>-</w:t>
      </w:r>
      <w:r w:rsidRPr="00460857">
        <w:rPr>
          <w:rFonts w:ascii="ˎ̥" w:hAnsi="ˎ̥" w:hint="eastAsia"/>
          <w:color w:val="333333"/>
        </w:rPr>
        <w:t>16</w:t>
      </w:r>
      <w:r w:rsidRPr="00460857">
        <w:rPr>
          <w:rFonts w:ascii="ˎ̥" w:hAnsi="ˎ̥"/>
          <w:color w:val="333333"/>
        </w:rPr>
        <w:t>岁的儿童设计了一系列的体适能运动推荐给贵子女。</w:t>
      </w:r>
      <w:r w:rsidRPr="00460857">
        <w:rPr>
          <w:rFonts w:ascii="ˎ̥" w:hAnsi="ˎ̥"/>
          <w:color w:val="333333"/>
        </w:rPr>
        <w:t xml:space="preserve"> </w:t>
      </w:r>
      <w:r w:rsidRPr="00460857">
        <w:rPr>
          <w:rFonts w:ascii="ˎ̥" w:hAnsi="ˎ̥"/>
          <w:color w:val="333333"/>
        </w:rPr>
        <w:t>目的是希望家长及儿童能了解从童年开始适当科学合理运动，</w:t>
      </w:r>
      <w:r w:rsidRPr="00460857">
        <w:rPr>
          <w:rFonts w:ascii="ˎ̥" w:hAnsi="ˎ̥"/>
          <w:color w:val="333333"/>
        </w:rPr>
        <w:t>.</w:t>
      </w:r>
      <w:r w:rsidRPr="00460857">
        <w:rPr>
          <w:rFonts w:ascii="ˎ̥" w:hAnsi="ˎ̥"/>
          <w:color w:val="333333"/>
        </w:rPr>
        <w:t>除了可以预防因过胖而引致的疾病外，运动还可以帮助控制体重，维持良好骨骼、肌肉及关节成长，减低抑郁及焦虑，提升心理素质，增加儿童学习能力，</w:t>
      </w:r>
      <w:r w:rsidRPr="00460857">
        <w:rPr>
          <w:rFonts w:ascii="ˎ̥" w:hAnsi="ˎ̥"/>
          <w:color w:val="333333"/>
        </w:rPr>
        <w:t xml:space="preserve"> </w:t>
      </w:r>
      <w:r w:rsidRPr="00460857">
        <w:rPr>
          <w:rFonts w:ascii="ˎ̥" w:hAnsi="ˎ̥"/>
          <w:color w:val="333333"/>
        </w:rPr>
        <w:t>增强自信心，增加沟通及交往能力，提高团队协作能力等。培养孩子们对运动的兴趣从而懂得怎么做适合他们自己的运动，建立健康体魄！希望各位家长能鼓励子女参与！</w:t>
      </w:r>
    </w:p>
    <w:p w14:paraId="4ADB68BB" w14:textId="77777777" w:rsidR="00460857" w:rsidRPr="00460857" w:rsidRDefault="00460857" w:rsidP="00460857">
      <w:pPr>
        <w:pStyle w:val="a3"/>
        <w:shd w:val="clear" w:color="auto" w:fill="F9FBFE"/>
        <w:spacing w:line="315" w:lineRule="atLeast"/>
        <w:rPr>
          <w:rFonts w:ascii="ˎ̥" w:hAnsi="ˎ̥" w:hint="eastAsia"/>
          <w:color w:val="333333"/>
        </w:rPr>
      </w:pPr>
      <w:r w:rsidRPr="00460857">
        <w:rPr>
          <w:rFonts w:ascii="ˎ̥" w:hAnsi="ˎ̥"/>
          <w:color w:val="333333"/>
        </w:rPr>
        <w:t>一、儿童体适能简介</w:t>
      </w:r>
      <w:r w:rsidRPr="00460857">
        <w:rPr>
          <w:rFonts w:ascii="ˎ̥" w:hAnsi="ˎ̥" w:hint="eastAsia"/>
          <w:color w:val="333333"/>
        </w:rPr>
        <w:t>：</w:t>
      </w:r>
      <w:r w:rsidRPr="00460857">
        <w:rPr>
          <w:rFonts w:ascii="ˎ̥" w:hAnsi="ˎ̥"/>
          <w:color w:val="333333"/>
        </w:rPr>
        <w:br/>
      </w:r>
      <w:r w:rsidRPr="00460857">
        <w:rPr>
          <w:rFonts w:ascii="ˎ̥" w:hAnsi="ˎ̥"/>
          <w:color w:val="333333"/>
        </w:rPr>
        <w:t>儿童身体适应日常生活、休闲娱乐和运动、应付突发事件和紧急情况所具备的身体能力。</w:t>
      </w:r>
      <w:r w:rsidRPr="00460857">
        <w:rPr>
          <w:rFonts w:ascii="ˎ̥" w:hAnsi="ˎ̥"/>
          <w:color w:val="333333"/>
        </w:rPr>
        <w:br/>
      </w:r>
      <w:r w:rsidRPr="00460857">
        <w:rPr>
          <w:rFonts w:ascii="ˎ̥" w:hAnsi="ˎ̥"/>
          <w:color w:val="333333"/>
        </w:rPr>
        <w:t>竞技体适能包括：灵敏、平衡、协调、速度、爆发力和反应时间。</w:t>
      </w:r>
      <w:r w:rsidRPr="00460857">
        <w:rPr>
          <w:rFonts w:ascii="ˎ̥" w:hAnsi="ˎ̥"/>
          <w:color w:val="333333"/>
        </w:rPr>
        <w:br/>
      </w:r>
      <w:r w:rsidRPr="00460857">
        <w:rPr>
          <w:rFonts w:ascii="ˎ̥" w:hAnsi="ˎ̥"/>
          <w:color w:val="333333"/>
        </w:rPr>
        <w:t>健康体适能包括：身体成分、肌力和肌肉耐力、心肺耐力和柔软性</w:t>
      </w:r>
    </w:p>
    <w:p w14:paraId="5E4DABF8" w14:textId="77777777" w:rsidR="00460857" w:rsidRPr="00460857" w:rsidRDefault="00460857" w:rsidP="00460857">
      <w:pPr>
        <w:pStyle w:val="a3"/>
        <w:shd w:val="clear" w:color="auto" w:fill="F9FBFE"/>
        <w:spacing w:line="315" w:lineRule="atLeast"/>
        <w:rPr>
          <w:rFonts w:ascii="ˎ̥" w:hAnsi="ˎ̥" w:hint="eastAsia"/>
          <w:color w:val="333333"/>
        </w:rPr>
      </w:pPr>
      <w:r w:rsidRPr="00460857">
        <w:rPr>
          <w:rFonts w:ascii="ˎ̥" w:hAnsi="ˎ̥"/>
          <w:color w:val="333333"/>
        </w:rPr>
        <w:t>二、课程特点：</w:t>
      </w:r>
      <w:r w:rsidRPr="00460857">
        <w:rPr>
          <w:rFonts w:ascii="ˎ̥" w:hAnsi="ˎ̥"/>
          <w:color w:val="333333"/>
        </w:rPr>
        <w:br/>
        <w:t>1</w:t>
      </w:r>
      <w:r w:rsidRPr="00460857">
        <w:rPr>
          <w:rFonts w:ascii="ˎ̥" w:hAnsi="ˎ̥"/>
          <w:color w:val="333333"/>
        </w:rPr>
        <w:t>、科学规范的训练计划，合理的饮食营养搭配</w:t>
      </w:r>
      <w:r w:rsidRPr="00460857">
        <w:rPr>
          <w:rFonts w:ascii="ˎ̥" w:hAnsi="ˎ̥"/>
          <w:color w:val="333333"/>
        </w:rPr>
        <w:br/>
        <w:t>2</w:t>
      </w:r>
      <w:r w:rsidRPr="00460857">
        <w:rPr>
          <w:rFonts w:ascii="ˎ̥" w:hAnsi="ˎ̥"/>
          <w:color w:val="333333"/>
        </w:rPr>
        <w:t>、专业专注的体适能训练团队、全程仪器检测跟踪，提供全面的健康评估方案，针对</w:t>
      </w:r>
      <w:r w:rsidRPr="00460857">
        <w:rPr>
          <w:rFonts w:ascii="ˎ̥" w:hAnsi="ˎ̥"/>
          <w:color w:val="333333"/>
        </w:rPr>
        <w:br/>
      </w:r>
      <w:r w:rsidRPr="00460857">
        <w:rPr>
          <w:rFonts w:ascii="ˎ̥" w:hAnsi="ˎ̥"/>
          <w:color w:val="333333"/>
        </w:rPr>
        <w:t>性的训练和提升孩子的身体素质和各种感统能力。</w:t>
      </w:r>
    </w:p>
    <w:p w14:paraId="64CB215B" w14:textId="02E6FA07" w:rsidR="00460857" w:rsidRPr="00460857" w:rsidRDefault="00460857" w:rsidP="00460857">
      <w:pPr>
        <w:pStyle w:val="a3"/>
        <w:shd w:val="clear" w:color="auto" w:fill="F9FBFE"/>
        <w:spacing w:line="315" w:lineRule="atLeast"/>
        <w:rPr>
          <w:rFonts w:ascii="ˎ̥" w:hAnsi="ˎ̥" w:hint="eastAsia"/>
          <w:color w:val="333333"/>
        </w:rPr>
      </w:pPr>
      <w:r w:rsidRPr="00460857">
        <w:rPr>
          <w:rFonts w:ascii="ˎ̥" w:hAnsi="ˎ̥"/>
          <w:color w:val="333333"/>
        </w:rPr>
        <w:t>三、收费及课程安排</w:t>
      </w:r>
      <w:r w:rsidRPr="00460857">
        <w:rPr>
          <w:rFonts w:ascii="ˎ̥" w:hAnsi="ˎ̥"/>
          <w:color w:val="333333"/>
        </w:rPr>
        <w:br/>
      </w:r>
      <w:r w:rsidRPr="00460857">
        <w:rPr>
          <w:rFonts w:ascii="ˎ̥" w:hAnsi="ˎ̥" w:hint="eastAsia"/>
          <w:color w:val="333333"/>
        </w:rPr>
        <w:t>（</w:t>
      </w:r>
      <w:r w:rsidRPr="00460857">
        <w:rPr>
          <w:rFonts w:ascii="ˎ̥" w:hAnsi="ˎ̥" w:hint="eastAsia"/>
          <w:color w:val="333333"/>
        </w:rPr>
        <w:t>**</w:t>
      </w:r>
      <w:r w:rsidRPr="00460857">
        <w:rPr>
          <w:rFonts w:ascii="ˎ̥" w:hAnsi="ˎ̥" w:hint="eastAsia"/>
          <w:color w:val="333333"/>
        </w:rPr>
        <w:t>）</w:t>
      </w:r>
      <w:r w:rsidRPr="00460857">
        <w:rPr>
          <w:rFonts w:ascii="ˎ̥" w:hAnsi="ˎ̥"/>
          <w:color w:val="333333"/>
        </w:rPr>
        <w:t>元</w:t>
      </w:r>
      <w:r w:rsidRPr="00460857">
        <w:rPr>
          <w:rFonts w:ascii="ˎ̥" w:hAnsi="ˎ̥"/>
          <w:color w:val="333333"/>
        </w:rPr>
        <w:t>/</w:t>
      </w:r>
      <w:r w:rsidRPr="00460857">
        <w:rPr>
          <w:rFonts w:ascii="ˎ̥" w:hAnsi="ˎ̥"/>
          <w:color w:val="333333"/>
        </w:rPr>
        <w:t>人</w:t>
      </w:r>
      <w:r w:rsidRPr="00460857">
        <w:rPr>
          <w:rFonts w:ascii="ˎ̥" w:hAnsi="ˎ̥"/>
          <w:color w:val="333333"/>
        </w:rPr>
        <w:t>/</w:t>
      </w:r>
      <w:r w:rsidRPr="00460857">
        <w:rPr>
          <w:rFonts w:ascii="ˎ̥" w:hAnsi="ˎ̥"/>
          <w:color w:val="333333"/>
        </w:rPr>
        <w:t>学期（一对一）</w:t>
      </w:r>
      <w:r w:rsidRPr="00460857">
        <w:rPr>
          <w:rFonts w:ascii="ˎ̥" w:hAnsi="ˎ̥"/>
          <w:color w:val="333333"/>
        </w:rPr>
        <w:br/>
      </w:r>
      <w:r w:rsidRPr="00460857">
        <w:rPr>
          <w:rFonts w:ascii="ˎ̥" w:hAnsi="ˎ̥" w:hint="eastAsia"/>
          <w:color w:val="333333"/>
        </w:rPr>
        <w:t>（</w:t>
      </w:r>
      <w:r w:rsidRPr="00460857">
        <w:rPr>
          <w:rFonts w:ascii="ˎ̥" w:hAnsi="ˎ̥" w:hint="eastAsia"/>
          <w:color w:val="333333"/>
        </w:rPr>
        <w:t>**</w:t>
      </w:r>
      <w:r w:rsidRPr="00460857">
        <w:rPr>
          <w:rFonts w:ascii="ˎ̥" w:hAnsi="ˎ̥" w:hint="eastAsia"/>
          <w:color w:val="333333"/>
        </w:rPr>
        <w:t>）</w:t>
      </w:r>
      <w:r w:rsidRPr="00460857">
        <w:rPr>
          <w:rFonts w:ascii="ˎ̥" w:hAnsi="ˎ̥"/>
          <w:color w:val="333333"/>
        </w:rPr>
        <w:t>元</w:t>
      </w:r>
      <w:r w:rsidRPr="00460857">
        <w:rPr>
          <w:rFonts w:ascii="ˎ̥" w:hAnsi="ˎ̥"/>
          <w:color w:val="333333"/>
        </w:rPr>
        <w:t>/</w:t>
      </w:r>
      <w:r w:rsidRPr="00460857">
        <w:rPr>
          <w:rFonts w:ascii="ˎ̥" w:hAnsi="ˎ̥"/>
          <w:color w:val="333333"/>
        </w:rPr>
        <w:t>人</w:t>
      </w:r>
      <w:r w:rsidRPr="00460857">
        <w:rPr>
          <w:rFonts w:ascii="ˎ̥" w:hAnsi="ˎ̥"/>
          <w:color w:val="333333"/>
        </w:rPr>
        <w:t>/</w:t>
      </w:r>
      <w:r w:rsidRPr="00460857">
        <w:rPr>
          <w:rFonts w:ascii="ˎ̥" w:hAnsi="ˎ̥"/>
          <w:color w:val="333333"/>
        </w:rPr>
        <w:t>学期（</w:t>
      </w:r>
      <w:r w:rsidRPr="00460857">
        <w:rPr>
          <w:rFonts w:ascii="ˎ̥" w:hAnsi="ˎ̥" w:hint="eastAsia"/>
          <w:color w:val="333333"/>
        </w:rPr>
        <w:t>10</w:t>
      </w:r>
      <w:r w:rsidRPr="00460857">
        <w:rPr>
          <w:rFonts w:ascii="ˎ̥" w:hAnsi="ˎ̥"/>
          <w:color w:val="333333"/>
        </w:rPr>
        <w:t>名学员以内小班）</w:t>
      </w:r>
      <w:r w:rsidRPr="00460857">
        <w:rPr>
          <w:rFonts w:ascii="ˎ̥" w:hAnsi="ˎ̥"/>
          <w:color w:val="333333"/>
        </w:rPr>
        <w:br/>
      </w:r>
      <w:r w:rsidRPr="00460857">
        <w:rPr>
          <w:rFonts w:ascii="ˎ̥" w:hAnsi="ˎ̥"/>
          <w:color w:val="333333"/>
        </w:rPr>
        <w:t>（</w:t>
      </w:r>
      <w:r w:rsidRPr="00460857">
        <w:rPr>
          <w:rFonts w:ascii="ˎ̥" w:hAnsi="ˎ̥"/>
          <w:color w:val="333333"/>
        </w:rPr>
        <w:t>6</w:t>
      </w:r>
      <w:r w:rsidRPr="00460857">
        <w:rPr>
          <w:rFonts w:ascii="ˎ̥" w:hAnsi="ˎ̥"/>
          <w:color w:val="333333"/>
        </w:rPr>
        <w:t>个月</w:t>
      </w:r>
      <w:r w:rsidRPr="00460857">
        <w:rPr>
          <w:rFonts w:ascii="ˎ̥" w:hAnsi="ˎ̥"/>
          <w:color w:val="333333"/>
        </w:rPr>
        <w:t>/</w:t>
      </w:r>
      <w:r w:rsidRPr="00460857">
        <w:rPr>
          <w:rFonts w:ascii="ˎ̥" w:hAnsi="ˎ̥"/>
          <w:color w:val="333333"/>
        </w:rPr>
        <w:t>学期，</w:t>
      </w:r>
      <w:r w:rsidRPr="00460857">
        <w:rPr>
          <w:rFonts w:ascii="ˎ̥" w:hAnsi="ˎ̥"/>
          <w:color w:val="333333"/>
        </w:rPr>
        <w:t>2</w:t>
      </w:r>
      <w:r w:rsidRPr="00460857">
        <w:rPr>
          <w:rFonts w:ascii="ˎ̥" w:hAnsi="ˎ̥"/>
          <w:color w:val="333333"/>
        </w:rPr>
        <w:t>节课</w:t>
      </w:r>
      <w:r w:rsidRPr="00460857">
        <w:rPr>
          <w:rFonts w:ascii="ˎ̥" w:hAnsi="ˎ̥"/>
          <w:color w:val="333333"/>
        </w:rPr>
        <w:t>/</w:t>
      </w:r>
      <w:r w:rsidRPr="00460857">
        <w:rPr>
          <w:rFonts w:ascii="ˎ̥" w:hAnsi="ˎ̥"/>
          <w:color w:val="333333"/>
        </w:rPr>
        <w:t>周，</w:t>
      </w:r>
      <w:r w:rsidRPr="00460857">
        <w:rPr>
          <w:rFonts w:ascii="ˎ̥" w:hAnsi="ˎ̥"/>
          <w:color w:val="333333"/>
        </w:rPr>
        <w:t>60</w:t>
      </w:r>
      <w:r w:rsidRPr="00460857">
        <w:rPr>
          <w:rFonts w:ascii="ˎ̥" w:hAnsi="ˎ̥"/>
          <w:color w:val="333333"/>
        </w:rPr>
        <w:t>分钟</w:t>
      </w:r>
      <w:r w:rsidRPr="00460857">
        <w:rPr>
          <w:rFonts w:ascii="ˎ̥" w:hAnsi="ˎ̥"/>
          <w:color w:val="333333"/>
        </w:rPr>
        <w:t>/</w:t>
      </w:r>
      <w:r w:rsidRPr="00460857">
        <w:rPr>
          <w:rFonts w:ascii="ˎ̥" w:hAnsi="ˎ̥"/>
          <w:color w:val="333333"/>
        </w:rPr>
        <w:t>节，</w:t>
      </w:r>
      <w:r w:rsidRPr="00460857">
        <w:rPr>
          <w:rFonts w:ascii="ˎ̥" w:hAnsi="ˎ̥" w:hint="eastAsia"/>
          <w:color w:val="333333"/>
        </w:rPr>
        <w:t>5</w:t>
      </w:r>
      <w:r w:rsidR="00910B48">
        <w:rPr>
          <w:rFonts w:ascii="ˎ̥" w:hAnsi="ˎ̥"/>
          <w:color w:val="333333"/>
        </w:rPr>
        <w:t>-</w:t>
      </w:r>
      <w:r w:rsidRPr="00460857">
        <w:rPr>
          <w:rFonts w:ascii="ˎ̥" w:hAnsi="ˎ̥"/>
          <w:color w:val="333333"/>
        </w:rPr>
        <w:t>1</w:t>
      </w:r>
      <w:r w:rsidR="00910B48">
        <w:rPr>
          <w:rFonts w:ascii="ˎ̥" w:hAnsi="ˎ̥"/>
          <w:color w:val="333333"/>
        </w:rPr>
        <w:t>6</w:t>
      </w:r>
      <w:r w:rsidRPr="00460857">
        <w:rPr>
          <w:rFonts w:ascii="ˎ̥" w:hAnsi="ˎ̥"/>
          <w:color w:val="333333"/>
        </w:rPr>
        <w:t>岁均可报名）</w:t>
      </w:r>
    </w:p>
    <w:p w14:paraId="5FCB9F36" w14:textId="77777777" w:rsidR="00460857" w:rsidRPr="00460857" w:rsidRDefault="00460857" w:rsidP="00460857">
      <w:pPr>
        <w:pStyle w:val="a3"/>
        <w:shd w:val="clear" w:color="auto" w:fill="F9FBFE"/>
        <w:spacing w:line="315" w:lineRule="atLeast"/>
        <w:rPr>
          <w:rFonts w:ascii="ˎ̥" w:hAnsi="ˎ̥" w:hint="eastAsia"/>
          <w:color w:val="333333"/>
        </w:rPr>
      </w:pPr>
      <w:r w:rsidRPr="00460857">
        <w:rPr>
          <w:rFonts w:ascii="ˎ̥" w:hAnsi="ˎ̥"/>
          <w:color w:val="333333"/>
        </w:rPr>
        <w:t>四、师资介绍</w:t>
      </w:r>
      <w:r w:rsidRPr="00460857">
        <w:rPr>
          <w:rFonts w:ascii="ˎ̥" w:hAnsi="ˎ̥"/>
          <w:color w:val="333333"/>
        </w:rPr>
        <w:br/>
      </w:r>
      <w:r w:rsidRPr="00460857">
        <w:rPr>
          <w:rFonts w:ascii="ˎ̥" w:hAnsi="ˎ̥" w:hint="eastAsia"/>
          <w:color w:val="333333"/>
        </w:rPr>
        <w:t>亚洲</w:t>
      </w:r>
      <w:r w:rsidRPr="00460857">
        <w:rPr>
          <w:rFonts w:ascii="ˎ̥" w:hAnsi="ˎ̥"/>
          <w:color w:val="333333"/>
        </w:rPr>
        <w:t>体适能专业指导教练</w:t>
      </w:r>
    </w:p>
    <w:p w14:paraId="21A7BDD3" w14:textId="77777777" w:rsidR="00460857" w:rsidRPr="00460857" w:rsidRDefault="00460857" w:rsidP="00460857">
      <w:pPr>
        <w:pStyle w:val="a3"/>
        <w:shd w:val="clear" w:color="auto" w:fill="F9FBFE"/>
        <w:spacing w:line="315" w:lineRule="atLeast"/>
        <w:rPr>
          <w:rFonts w:ascii="ˎ̥" w:hAnsi="ˎ̥" w:hint="eastAsia"/>
          <w:color w:val="333333"/>
        </w:rPr>
      </w:pPr>
      <w:r w:rsidRPr="00460857">
        <w:rPr>
          <w:rFonts w:ascii="ˎ̥" w:hAnsi="ˎ̥" w:hint="eastAsia"/>
          <w:color w:val="333333"/>
        </w:rPr>
        <w:t>亚洲儿童运动及体适能专业指导教练</w:t>
      </w:r>
    </w:p>
    <w:p w14:paraId="3B2A0E03" w14:textId="77777777" w:rsidR="00460857" w:rsidRPr="00460857" w:rsidRDefault="00460857">
      <w:pPr>
        <w:rPr>
          <w:sz w:val="28"/>
          <w:szCs w:val="28"/>
        </w:rPr>
      </w:pPr>
    </w:p>
    <w:sectPr w:rsidR="00460857" w:rsidRPr="00460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57"/>
    <w:rsid w:val="000D454F"/>
    <w:rsid w:val="00460857"/>
    <w:rsid w:val="0091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1533B"/>
  <w15:chartTrackingRefBased/>
  <w15:docId w15:val="{60DD67FE-AC9E-4A1A-849F-EEA8B28F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6085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1" w:color="A4BEDB"/>
                <w:bottom w:val="single" w:sz="6" w:space="8" w:color="A4BEDB"/>
                <w:right w:val="single" w:sz="6" w:space="11" w:color="A4BEDB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>微软中国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给家长的话：</dc:title>
  <dc:subject/>
  <dc:creator>微软用户</dc:creator>
  <cp:keywords/>
  <cp:lastModifiedBy>walt white</cp:lastModifiedBy>
  <cp:revision>3</cp:revision>
  <dcterms:created xsi:type="dcterms:W3CDTF">2023-11-20T07:44:00Z</dcterms:created>
  <dcterms:modified xsi:type="dcterms:W3CDTF">2023-11-20T07:44:00Z</dcterms:modified>
</cp:coreProperties>
</file>