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ELENA OPREA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Junior Front-End / Web Developer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Kidderminster, United Kingdom  |  07888 491377  |  opreaelena24@gmail.com</w:t>
      </w:r>
    </w:p>
    <w:p>
      <w:pPr>
        <w:pBdr>
          <w:bottom w:val="single" w:color="1F3864" w:sz="6" w:space="6"/>
        </w:pBdr>
        <w:spacing w:after="100"/>
        <w:jc w:val="center"/>
      </w:pPr>
      <w:hyperlink w:history="1" r:id="rIdcjyatixnwwamgxjtuzkqc">
        <w:r>
          <w:rPr>
            <w:rFonts w:ascii="Calibri" w:cs="Calibri" w:eastAsia="Calibri" w:hAnsi="Calibri"/>
            <w:color w:val="0B5CAD"/>
            <w:sz w:val="19"/>
            <w:szCs w:val="19"/>
            <w:u w:val="single"/>
          </w:rPr>
          <w:t xml:space="preserve">elena-oprea-portfolio.netlify.app</w:t>
        </w:r>
      </w:hyperlink>
    </w:p>
    <w:p>
      <w:pPr>
        <w:keepNext/>
        <w:pBdr>
          <w:bottom w:val="single" w:color="BFBFBF" w:sz="4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BSc (Hons) Computing graduate focused on front-end development. I build and deploy responsive websites for small businesses using HTML, CSS, JavaScript and GitHub, with WordPress, PHP and MySQL on the back end. Previously a Configuration Engineer (hardware installs, RAM upgrades, troubleshooting), so I’m used to diagnosing problems and fixing them quickly.</w:t>
      </w:r>
    </w:p>
    <w:p>
      <w:pPr>
        <w:keepNext/>
        <w:pBdr>
          <w:bottom w:val="single" w:color="BFBFBF" w:sz="4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Front end: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HTML5, CSS3, JavaScript (DOM, LocalStorage), responsive design, accessibility basics (focus states, reduced motion), dark mode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Back end &amp; data: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PHP, MySQL, WordPress, Java (fundamentals)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Deployment &amp;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Git, GitHub, Netlify deploys, custom domains, Microsoft Office 365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SEO: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Technical SEO: meta tags, canonical URLs, Open Graph, structured data (LocalBusiness), no-index staging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IT &amp; cloud: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Hardware configuration, RAM upgrades, troubleshooting, AWS cloud migration basics, ISO security standards fundamentals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Romanian (native), English (fluent)</w:t>
      </w:r>
    </w:p>
    <w:p>
      <w:pPr>
        <w:keepNext/>
        <w:pBdr>
          <w:bottom w:val="single" w:color="BFBFBF" w:sz="4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keepLines/>
        <w:spacing w:after="10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CGR Joinery &amp; Construction Ltd (client, UK)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dsijaf15g5xw28e2zu-41">
        <w:r>
          <w:rPr>
            <w:rFonts w:ascii="Calibri" w:cs="Calibri" w:eastAsia="Calibri" w:hAnsi="Calibri"/>
            <w:color w:val="0B5CAD"/>
            <w:sz w:val="20"/>
            <w:szCs w:val="20"/>
            <w:u w:val="single"/>
          </w:rPr>
          <w:t xml:space="preserve">cgrjoineryconstruction.co.uk</w:t>
        </w:r>
      </w:hyperlink>
    </w:p>
    <w:p>
      <w:pPr>
        <w:spacing w:after="30"/>
        <w:ind w:left="172"/>
      </w:pPr>
      <w:r>
        <w:rPr>
          <w:rFonts w:ascii="Calibri" w:cs="Calibri" w:eastAsia="Calibri" w:hAnsi="Calibri"/>
          <w:b/>
          <w:bCs/>
          <w:i/>
          <w:iCs/>
          <w:color w:val="555555"/>
          <w:sz w:val="19"/>
          <w:szCs w:val="19"/>
        </w:rPr>
        <w:t xml:space="preserve">Skills: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HTML, CSS, JavaScript, structured data, Open Graph, SEO, custom domain, staged launch</w:t>
      </w:r>
    </w:p>
    <w:p>
      <w:pPr>
        <w:keepLines/>
        <w:spacing w:after="10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AGRINSTALe (client, Romania)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at9msxpuzny5y4dhvfjem">
        <w:r>
          <w:rPr>
            <w:rFonts w:ascii="Calibri" w:cs="Calibri" w:eastAsia="Calibri" w:hAnsi="Calibri"/>
            <w:color w:val="0B5CAD"/>
            <w:sz w:val="20"/>
            <w:szCs w:val="20"/>
            <w:u w:val="single"/>
          </w:rPr>
          <w:t xml:space="preserve">agrinstale-website.netlify.app</w:t>
        </w:r>
      </w:hyperlink>
    </w:p>
    <w:p>
      <w:pPr>
        <w:spacing w:after="30"/>
        <w:ind w:left="172"/>
      </w:pPr>
      <w:r>
        <w:rPr>
          <w:rFonts w:ascii="Calibri" w:cs="Calibri" w:eastAsia="Calibri" w:hAnsi="Calibri"/>
          <w:b/>
          <w:bCs/>
          <w:i/>
          <w:iCs/>
          <w:color w:val="555555"/>
          <w:sz w:val="19"/>
          <w:szCs w:val="19"/>
        </w:rPr>
        <w:t xml:space="preserve">Skills: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HTML, CSS, JavaScript, Git, GitHub, Netlify</w:t>
      </w:r>
    </w:p>
    <w:p>
      <w:pPr>
        <w:keepLines/>
        <w:spacing w:after="10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BNLbeauty (client, Romania)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fe4wkahcuzgdnaxacf9ci">
        <w:r>
          <w:rPr>
            <w:rFonts w:ascii="Calibri" w:cs="Calibri" w:eastAsia="Calibri" w:hAnsi="Calibri"/>
            <w:color w:val="0B5CAD"/>
            <w:sz w:val="20"/>
            <w:szCs w:val="20"/>
            <w:u w:val="single"/>
          </w:rPr>
          <w:t xml:space="preserve">bnlbeauty-website.netlify.app</w:t>
        </w:r>
      </w:hyperlink>
    </w:p>
    <w:p>
      <w:pPr>
        <w:spacing w:after="30"/>
        <w:ind w:left="172"/>
      </w:pPr>
      <w:r>
        <w:rPr>
          <w:rFonts w:ascii="Calibri" w:cs="Calibri" w:eastAsia="Calibri" w:hAnsi="Calibri"/>
          <w:b/>
          <w:bCs/>
          <w:i/>
          <w:iCs/>
          <w:color w:val="555555"/>
          <w:sz w:val="19"/>
          <w:szCs w:val="19"/>
        </w:rPr>
        <w:t xml:space="preserve">Skills: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HTML, CSS, JavaScript, responsive design, image gallery</w:t>
      </w:r>
    </w:p>
    <w:p>
      <w:pPr>
        <w:keepLines/>
        <w:spacing w:after="10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5 Minute Habits (personal project)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ygvtb9lpeoe1myg7wfvol">
        <w:r>
          <w:rPr>
            <w:rFonts w:ascii="Calibri" w:cs="Calibri" w:eastAsia="Calibri" w:hAnsi="Calibri"/>
            <w:color w:val="0B5CAD"/>
            <w:sz w:val="20"/>
            <w:szCs w:val="20"/>
            <w:u w:val="single"/>
          </w:rPr>
          <w:t xml:space="preserve">5-minute-habits.netlify.app</w:t>
        </w:r>
      </w:hyperlink>
    </w:p>
    <w:p>
      <w:pPr>
        <w:spacing w:after="30"/>
        <w:ind w:left="172"/>
      </w:pPr>
      <w:r>
        <w:rPr>
          <w:rFonts w:ascii="Calibri" w:cs="Calibri" w:eastAsia="Calibri" w:hAnsi="Calibri"/>
          <w:b/>
          <w:bCs/>
          <w:i/>
          <w:iCs/>
          <w:color w:val="555555"/>
          <w:sz w:val="19"/>
          <w:szCs w:val="19"/>
        </w:rPr>
        <w:t xml:space="preserve">Skills: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JavaScript, DOM, LocalStorage, dark mode, CSS</w:t>
      </w:r>
    </w:p>
    <w:p>
      <w:pPr>
        <w:keepLines/>
        <w:spacing w:after="10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Butterfly Digital (own freelance site)</w:t>
      </w:r>
    </w:p>
    <w:p>
      <w:pPr>
        <w:spacing w:after="30"/>
        <w:ind w:left="172"/>
      </w:pPr>
      <w:r>
        <w:rPr>
          <w:rFonts w:ascii="Calibri" w:cs="Calibri" w:eastAsia="Calibri" w:hAnsi="Calibri"/>
          <w:b/>
          <w:bCs/>
          <w:i/>
          <w:iCs/>
          <w:color w:val="555555"/>
          <w:sz w:val="19"/>
          <w:szCs w:val="19"/>
        </w:rPr>
        <w:t xml:space="preserve">Skills: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HTML, CSS, JavaScript, bilingual language switch, LocalStorage</w:t>
      </w:r>
    </w:p>
    <w:p>
      <w:pPr>
        <w:keepNext/>
        <w:pBdr>
          <w:bottom w:val="single" w:color="BFBFBF" w:sz="4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keepNext/>
        <w:tabs>
          <w:tab w:val="right" w:pos="10100"/>
        </w:tabs>
        <w:spacing w:after="10" w:before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Masking Technician &amp; Digital Support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Oct 2022 – Present</w:t>
      </w:r>
    </w:p>
    <w:p>
      <w:pPr>
        <w:keepNext/>
        <w:spacing w:after="3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Hard Anodising Treatments Ltd., Kidderminster, UK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Maintain the company WordPress website: content updates, small fixes and general upkeep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Run the company’s social media; work to precise technical standards on the production side</w:t>
      </w:r>
    </w:p>
    <w:p>
      <w:pPr>
        <w:keepNext/>
        <w:tabs>
          <w:tab w:val="right" w:pos="10100"/>
        </w:tabs>
        <w:spacing w:after="10" w:before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Configuration Engineer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May 2021 – Sept 2022</w:t>
      </w:r>
    </w:p>
    <w:p>
      <w:pPr>
        <w:keepNext/>
        <w:spacing w:after="3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Greensafe IT, Kidderminster, UK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Configured hardware for client deployments, including RAM upgrades and full system set-ups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Handled IT support requests and troubleshooting, usually turning issues around quickly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Earlier: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Picker/Trainer, DHL Sainsbury’s, Worcester (2019–2021), training new starters on procedures.</w:t>
      </w:r>
    </w:p>
    <w:p>
      <w:pPr>
        <w:keepNext/>
        <w:pBdr>
          <w:bottom w:val="single" w:color="BFBFBF" w:sz="4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keepNext/>
        <w:tabs>
          <w:tab w:val="right" w:pos="10100"/>
        </w:tabs>
        <w:spacing w:after="10" w:before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BSc (Hons) Computing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Mar 2022 – Aug 2025</w:t>
      </w:r>
    </w:p>
    <w:p>
      <w:pPr>
        <w:keepNext/>
        <w:spacing w:after="3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Arden University, Birmingham, UK — Programming, Software Development, Data Analysis, Artificial Intelligence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Foundation Studies in Business Management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University of Wales Trinity Saint David (2020)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Romanian Baccalaureate, Natural Sciences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equivalent to UK A-Levels (RQF Level 3)</w:t>
      </w:r>
    </w:p>
    <w:p>
      <w:pPr>
        <w:keepNext/>
        <w:pBdr>
          <w:bottom w:val="single" w:color="BFBFBF" w:sz="4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 &amp; COURSES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Fundamentals of Java Programming  ·  Migrating to the AWS Cloud  ·  Understanding ISO Security Standards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Create a Website Using WordPress  ·  Introduction to Google SEO  ·  Foundations of Digital Marketing and E-commerce</w:t>
      </w:r>
    </w:p>
    <w:sectPr>
      <w:pgSz w:w="11906" w:h="16838" w:orient="portrait"/>
      <w:pgMar w:top="450" w:right="900" w:bottom="4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jyatixnwwamgxjtuzkqc" Type="http://schemas.openxmlformats.org/officeDocument/2006/relationships/hyperlink" Target="https://elena-oprea-portfolio.netlify.app" TargetMode="External"/><Relationship Id="rIddsijaf15g5xw28e2zu-41" Type="http://schemas.openxmlformats.org/officeDocument/2006/relationships/hyperlink" Target="https://cgrjoineryconstruction.co.uk" TargetMode="External"/><Relationship Id="rIdat9msxpuzny5y4dhvfjem" Type="http://schemas.openxmlformats.org/officeDocument/2006/relationships/hyperlink" Target="https://agrinstale-website.netlify.app" TargetMode="External"/><Relationship Id="rIdfe4wkahcuzgdnaxacf9ci" Type="http://schemas.openxmlformats.org/officeDocument/2006/relationships/hyperlink" Target="https://bnlbeauty-website.netlify.app" TargetMode="External"/><Relationship Id="rIdygvtb9lpeoe1myg7wfvol" Type="http://schemas.openxmlformats.org/officeDocument/2006/relationships/hyperlink" Target="https://5-minute-habits.netlify.app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2026-10-05T06:52:27.485Z</dcterms:created>
  <dcterms:modified xsi:type="dcterms:W3CDTF">2026-10-05T06:52:27.486Z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