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
    </w:p>
    <w:p>
      <w:pPr>
        <w:pStyle w:val="Title"/>
        <w:bidi w:val="0"/>
        <w:jc w:val="center"/>
        <w:rPr/>
      </w:pPr>
      <w:r>
        <w:rPr/>
        <w:t>Concurrency in Golang</w:t>
      </w:r>
    </w:p>
    <w:p>
      <w:pPr>
        <w:pStyle w:val="Subtitle"/>
        <w:bidi w:val="0"/>
        <w:rPr/>
      </w:pPr>
      <w:r>
        <w:rPr/>
        <w:t>Version 1.0</w:t>
        <w:br/>
        <w:br/>
      </w:r>
      <w:r>
        <w:rPr/>
        <w:t xml:space="preserve">github: </w:t>
      </w:r>
      <w:hyperlink r:id="rId2">
        <w:r>
          <w:rPr>
            <w:rStyle w:val="InternetLink"/>
          </w:rPr>
          <w:t>https://github.com/oprincipe/go-course</w:t>
        </w:r>
      </w:hyperlink>
    </w:p>
    <w:p>
      <w:pPr>
        <w:pStyle w:val="TextBody"/>
        <w:bidi w:val="0"/>
        <w:jc w:val="left"/>
        <w:rPr/>
      </w:pPr>
      <w:r>
        <w:rPr/>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108_791421740">
            <w:r>
              <w:rPr>
                <w:rStyle w:val="IndexLink"/>
              </w:rPr>
              <w:t>Definitions</w:t>
              <w:tab/>
              <w:t>2</w:t>
            </w:r>
          </w:hyperlink>
        </w:p>
        <w:p>
          <w:pPr>
            <w:pStyle w:val="Contents2"/>
            <w:bidi w:val="0"/>
            <w:jc w:val="left"/>
            <w:rPr/>
          </w:pPr>
          <w:hyperlink w:anchor="__RefHeading___Toc106_791421740">
            <w:r>
              <w:rPr>
                <w:rStyle w:val="IndexLink"/>
              </w:rPr>
              <w:t>Concurrency in detail</w:t>
              <w:tab/>
              <w:t>2</w:t>
            </w:r>
          </w:hyperlink>
        </w:p>
        <w:p>
          <w:pPr>
            <w:pStyle w:val="Contents1"/>
            <w:bidi w:val="0"/>
            <w:jc w:val="left"/>
            <w:rPr/>
          </w:pPr>
          <w:hyperlink w:anchor="__RefHeading___Toc233_791421740">
            <w:r>
              <w:rPr>
                <w:rStyle w:val="IndexLink"/>
              </w:rPr>
              <w:t>Go Concurrency Model – CSP</w:t>
              <w:tab/>
              <w:t>3</w:t>
            </w:r>
          </w:hyperlink>
        </w:p>
        <w:p>
          <w:pPr>
            <w:pStyle w:val="Contents1"/>
            <w:bidi w:val="0"/>
            <w:jc w:val="left"/>
            <w:rPr/>
          </w:pPr>
          <w:hyperlink w:anchor="__RefHeading___Toc235_791421740">
            <w:r>
              <w:rPr>
                <w:rStyle w:val="IndexLink"/>
              </w:rPr>
              <w:t>Go’s Concurrency Toolset</w:t>
              <w:tab/>
              <w:t>4</w:t>
            </w:r>
          </w:hyperlink>
        </w:p>
        <w:p>
          <w:pPr>
            <w:pStyle w:val="Contents2"/>
            <w:bidi w:val="0"/>
            <w:jc w:val="left"/>
            <w:rPr/>
          </w:pPr>
          <w:hyperlink w:anchor="__RefHeading___Toc237_791421740">
            <w:r>
              <w:rPr>
                <w:rStyle w:val="IndexLink"/>
              </w:rPr>
              <w:t>Channels</w:t>
              <w:tab/>
              <w:t>4</w:t>
            </w:r>
          </w:hyperlink>
        </w:p>
        <w:p>
          <w:pPr>
            <w:pStyle w:val="Contents3"/>
            <w:bidi w:val="0"/>
            <w:jc w:val="left"/>
            <w:rPr/>
          </w:pPr>
          <w:hyperlink w:anchor="__RefHeading___Toc239_791421740">
            <w:r>
              <w:rPr>
                <w:rStyle w:val="IndexLink"/>
              </w:rPr>
              <w:t>Why Blocking is important</w:t>
              <w:tab/>
              <w:t>4</w:t>
            </w:r>
          </w:hyperlink>
        </w:p>
        <w:p>
          <w:pPr>
            <w:pStyle w:val="Contents3"/>
            <w:bidi w:val="0"/>
            <w:jc w:val="left"/>
            <w:rPr/>
          </w:pPr>
          <w:hyperlink w:anchor="__RefHeading___Toc241_791421740">
            <w:r>
              <w:rPr>
                <w:rStyle w:val="IndexLink"/>
              </w:rPr>
              <w:t>Closing channels</w:t>
              <w:tab/>
              <w:t>5</w:t>
            </w:r>
          </w:hyperlink>
        </w:p>
        <w:p>
          <w:pPr>
            <w:pStyle w:val="Contents3"/>
            <w:bidi w:val="0"/>
            <w:jc w:val="left"/>
            <w:rPr/>
          </w:pPr>
          <w:hyperlink w:anchor="__RefHeading___Toc243_791421740">
            <w:r>
              <w:rPr>
                <w:rStyle w:val="IndexLink"/>
              </w:rPr>
              <w:t>Select</w:t>
              <w:tab/>
              <w:t>6</w:t>
            </w:r>
          </w:hyperlink>
        </w:p>
        <w:p>
          <w:pPr>
            <w:pStyle w:val="Contents3"/>
            <w:bidi w:val="0"/>
            <w:jc w:val="left"/>
            <w:rPr/>
          </w:pPr>
          <w:hyperlink w:anchor="__RefHeading___Toc267_791421740">
            <w:r>
              <w:rPr>
                <w:rStyle w:val="IndexLink"/>
              </w:rPr>
              <w:t>Shape your data flow</w:t>
              <w:tab/>
              <w:t>6</w:t>
            </w:r>
          </w:hyperlink>
        </w:p>
        <w:p>
          <w:pPr>
            <w:pStyle w:val="Contents3"/>
            <w:bidi w:val="0"/>
            <w:jc w:val="left"/>
            <w:rPr/>
          </w:pPr>
          <w:hyperlink w:anchor="__RefHeading___Toc269_791421740">
            <w:r>
              <w:rPr>
                <w:rStyle w:val="IndexLink"/>
              </w:rPr>
              <w:t>Where channels fail:</w:t>
              <w:tab/>
              <w:t>7</w:t>
            </w:r>
          </w:hyperlink>
        </w:p>
        <w:p>
          <w:pPr>
            <w:pStyle w:val="Contents1"/>
            <w:bidi w:val="0"/>
            <w:jc w:val="left"/>
            <w:rPr/>
          </w:pPr>
          <w:hyperlink w:anchor="__RefHeading___Toc281_791421740">
            <w:r>
              <w:rPr>
                <w:rStyle w:val="IndexLink"/>
              </w:rPr>
              <w:t>Lock-Free or Weight free code</w:t>
              <w:tab/>
              <w:t>8</w:t>
            </w:r>
          </w:hyperlink>
          <w:r>
            <w:rPr>
              <w:rStyle w:val="IndexLink"/>
            </w:rPr>
            <w:fldChar w:fldCharType="end"/>
          </w:r>
        </w:p>
      </w:sdtContent>
    </w:sdt>
    <w:p>
      <w:pPr>
        <w:pStyle w:val="TextBody"/>
        <w:bidi w:val="0"/>
        <w:jc w:val="left"/>
        <w:rPr/>
      </w:pPr>
      <w:r>
        <w:rPr/>
      </w:r>
      <w:r>
        <w:br w:type="page"/>
      </w:r>
    </w:p>
    <w:p>
      <w:pPr>
        <w:pStyle w:val="TextBody"/>
        <w:bidi w:val="0"/>
        <w:jc w:val="left"/>
        <w:rPr/>
      </w:pPr>
      <w:r>
        <w:rPr/>
      </w:r>
    </w:p>
    <w:p>
      <w:pPr>
        <w:pStyle w:val="Heading1"/>
        <w:bidi w:val="0"/>
        <w:jc w:val="left"/>
        <w:rPr/>
      </w:pPr>
      <w:bookmarkStart w:id="0" w:name="__RefHeading___Toc108_791421740"/>
      <w:bookmarkEnd w:id="0"/>
      <w:r>
        <w:rPr/>
        <w:t>Definitions</w:t>
      </w:r>
    </w:p>
    <w:p>
      <w:pPr>
        <w:pStyle w:val="TextBody"/>
        <w:bidi w:val="0"/>
        <w:spacing w:lineRule="auto" w:line="276" w:before="0" w:after="140"/>
        <w:jc w:val="left"/>
        <w:rPr/>
      </w:pPr>
      <w:r>
        <w:rPr/>
      </w:r>
    </w:p>
    <w:p>
      <w:pPr>
        <w:pStyle w:val="TextBody"/>
        <w:bidi w:val="0"/>
        <w:jc w:val="left"/>
        <w:rPr/>
      </w:pPr>
      <w:r>
        <w:rPr/>
        <w:t>Differences between:</w:t>
      </w:r>
    </w:p>
    <w:p>
      <w:pPr>
        <w:pStyle w:val="TextBody"/>
        <w:numPr>
          <w:ilvl w:val="0"/>
          <w:numId w:val="2"/>
        </w:numPr>
        <w:bidi w:val="0"/>
        <w:jc w:val="left"/>
        <w:rPr/>
      </w:pPr>
      <w:r>
        <w:rPr/>
        <w:t>Parallelism: just parallel execution (all of us wrote this before)</w:t>
      </w:r>
    </w:p>
    <w:p>
      <w:pPr>
        <w:pStyle w:val="TextBody"/>
        <w:numPr>
          <w:ilvl w:val="0"/>
          <w:numId w:val="2"/>
        </w:numPr>
        <w:bidi w:val="0"/>
        <w:jc w:val="left"/>
        <w:rPr/>
      </w:pPr>
      <w:r>
        <w:rPr/>
        <w:t>Concurrency:</w:t>
      </w:r>
    </w:p>
    <w:p>
      <w:pPr>
        <w:pStyle w:val="TextBody"/>
        <w:numPr>
          <w:ilvl w:val="1"/>
          <w:numId w:val="2"/>
        </w:numPr>
        <w:bidi w:val="0"/>
        <w:jc w:val="left"/>
        <w:rPr/>
      </w:pPr>
      <w:r>
        <w:rPr>
          <w:b/>
          <w:bCs/>
        </w:rPr>
        <w:t>Design</w:t>
      </w:r>
      <w:r>
        <w:rPr/>
        <w:t>: your program as a collection of independent processes</w:t>
      </w:r>
    </w:p>
    <w:p>
      <w:pPr>
        <w:pStyle w:val="TextBody"/>
        <w:numPr>
          <w:ilvl w:val="1"/>
          <w:numId w:val="2"/>
        </w:numPr>
        <w:bidi w:val="0"/>
        <w:jc w:val="left"/>
        <w:rPr/>
      </w:pPr>
      <w:r>
        <w:rPr>
          <w:b/>
          <w:bCs/>
        </w:rPr>
        <w:t>Design</w:t>
      </w:r>
      <w:r>
        <w:rPr/>
        <w:t xml:space="preserve">: your those processes to </w:t>
      </w:r>
      <w:r>
        <w:rPr>
          <w:b/>
          <w:bCs/>
        </w:rPr>
        <w:t>eventually</w:t>
      </w:r>
      <w:r>
        <w:rPr>
          <w:b w:val="false"/>
          <w:bCs w:val="false"/>
        </w:rPr>
        <w:t xml:space="preserve"> run in parallel</w:t>
      </w:r>
    </w:p>
    <w:p>
      <w:pPr>
        <w:pStyle w:val="TextBody"/>
        <w:numPr>
          <w:ilvl w:val="1"/>
          <w:numId w:val="2"/>
        </w:numPr>
        <w:bidi w:val="0"/>
        <w:jc w:val="left"/>
        <w:rPr>
          <w:b/>
          <w:b/>
          <w:bCs/>
        </w:rPr>
      </w:pPr>
      <w:r>
        <w:rPr>
          <w:b/>
          <w:bCs/>
        </w:rPr>
        <w:t xml:space="preserve">Design: </w:t>
      </w:r>
      <w:r>
        <w:rPr>
          <w:b w:val="false"/>
          <w:bCs w:val="false"/>
        </w:rPr>
        <w:t>your code so that the outcome is always the same</w:t>
      </w:r>
    </w:p>
    <w:p>
      <w:pPr>
        <w:pStyle w:val="TextBody"/>
        <w:bidi w:val="0"/>
        <w:jc w:val="left"/>
        <w:rPr>
          <w:b w:val="false"/>
          <w:b w:val="false"/>
          <w:bCs w:val="false"/>
        </w:rPr>
      </w:pPr>
      <w:r>
        <w:rPr>
          <w:b/>
          <w:bCs/>
        </w:rPr>
      </w:r>
    </w:p>
    <w:p>
      <w:pPr>
        <w:pStyle w:val="Heading2"/>
        <w:bidi w:val="0"/>
        <w:jc w:val="left"/>
        <w:rPr/>
      </w:pPr>
      <w:bookmarkStart w:id="1" w:name="__RefHeading___Toc106_791421740"/>
      <w:bookmarkEnd w:id="1"/>
      <w:r>
        <w:rPr/>
        <w:t>Concurrency in detail</w:t>
      </w:r>
    </w:p>
    <w:p>
      <w:pPr>
        <w:pStyle w:val="TextBody"/>
        <w:numPr>
          <w:ilvl w:val="0"/>
          <w:numId w:val="3"/>
        </w:numPr>
        <w:bidi w:val="0"/>
        <w:jc w:val="left"/>
        <w:rPr/>
      </w:pPr>
      <w:r>
        <w:rPr/>
        <w:t>group code (and data) by identifying independent tasks</w:t>
      </w:r>
    </w:p>
    <w:p>
      <w:pPr>
        <w:pStyle w:val="TextBody"/>
        <w:numPr>
          <w:ilvl w:val="0"/>
          <w:numId w:val="3"/>
        </w:numPr>
        <w:bidi w:val="0"/>
        <w:jc w:val="left"/>
        <w:rPr/>
      </w:pPr>
      <w:r>
        <w:rPr/>
        <w:t>no race conditions → this produce unpredictable outcomes</w:t>
      </w:r>
    </w:p>
    <w:p>
      <w:pPr>
        <w:pStyle w:val="TextBody"/>
        <w:numPr>
          <w:ilvl w:val="0"/>
          <w:numId w:val="3"/>
        </w:numPr>
        <w:bidi w:val="0"/>
        <w:jc w:val="left"/>
        <w:rPr/>
      </w:pPr>
      <w:r>
        <w:rPr/>
        <w:t>no deadlocks → no outcomes at all</w:t>
      </w:r>
    </w:p>
    <w:p>
      <w:pPr>
        <w:pStyle w:val="TextBody"/>
        <w:numPr>
          <w:ilvl w:val="0"/>
          <w:numId w:val="3"/>
        </w:numPr>
        <w:bidi w:val="0"/>
        <w:jc w:val="left"/>
        <w:rPr/>
      </w:pPr>
      <w:r>
        <w:rPr/>
        <w:t xml:space="preserve">more workers → faster execution </w:t>
        <w:br/>
        <w:t xml:space="preserve"> (slowness could happen if you have bad concurrency model)</w:t>
      </w:r>
    </w:p>
    <w:p>
      <w:pPr>
        <w:pStyle w:val="TextBody"/>
        <w:bidi w:val="0"/>
        <w:jc w:val="left"/>
        <w:rPr/>
      </w:pPr>
      <w:r>
        <w:rPr/>
      </w:r>
      <w:r>
        <w:br w:type="page"/>
      </w:r>
    </w:p>
    <w:p>
      <w:pPr>
        <w:pStyle w:val="Heading1"/>
        <w:bidi w:val="0"/>
        <w:jc w:val="left"/>
        <w:rPr/>
      </w:pPr>
      <w:bookmarkStart w:id="2" w:name="__RefHeading___Toc233_791421740"/>
      <w:bookmarkEnd w:id="2"/>
      <w:r>
        <w:rPr/>
        <w:t>Go Concurrency Model – CSP</w:t>
      </w:r>
    </w:p>
    <w:p>
      <w:pPr>
        <w:pStyle w:val="TextBody"/>
        <w:bidi w:val="0"/>
        <w:jc w:val="left"/>
        <w:rPr/>
      </w:pPr>
      <w:r>
        <w:rPr/>
      </w:r>
    </w:p>
    <w:p>
      <w:pPr>
        <w:pStyle w:val="TextBody"/>
        <w:bidi w:val="0"/>
        <w:jc w:val="left"/>
        <w:rPr/>
      </w:pPr>
      <w:r>
        <w:rPr/>
        <w:t>Go use the Communicating Sequential Processes (CSP)</w:t>
      </w:r>
    </w:p>
    <w:p>
      <w:pPr>
        <w:pStyle w:val="TextBody"/>
        <w:numPr>
          <w:ilvl w:val="0"/>
          <w:numId w:val="4"/>
        </w:numPr>
        <w:bidi w:val="0"/>
        <w:jc w:val="left"/>
        <w:rPr/>
      </w:pPr>
      <w:r>
        <w:rPr/>
        <w:t>Tony Hoare, 1978</w:t>
      </w:r>
    </w:p>
    <w:p>
      <w:pPr>
        <w:pStyle w:val="TextBody"/>
        <w:numPr>
          <w:ilvl w:val="0"/>
          <w:numId w:val="4"/>
        </w:numPr>
        <w:bidi w:val="0"/>
        <w:jc w:val="left"/>
        <w:rPr/>
      </w:pPr>
      <w:r>
        <w:rPr/>
        <w:t>Each process is built for sequential execution</w:t>
      </w:r>
    </w:p>
    <w:p>
      <w:pPr>
        <w:pStyle w:val="TextBody"/>
        <w:numPr>
          <w:ilvl w:val="0"/>
          <w:numId w:val="4"/>
        </w:numPr>
        <w:bidi w:val="0"/>
        <w:jc w:val="left"/>
        <w:rPr/>
      </w:pPr>
      <w:r>
        <w:rPr/>
        <w:t>Data is communicated between processes via channels</w:t>
        <w:br/>
      </w:r>
      <w:r>
        <w:rPr>
          <w:b/>
          <w:bCs/>
        </w:rPr>
        <w:t>No shared state! Only LOCAL state</w:t>
      </w:r>
    </w:p>
    <w:p>
      <w:pPr>
        <w:pStyle w:val="TextBody"/>
        <w:numPr>
          <w:ilvl w:val="0"/>
          <w:numId w:val="4"/>
        </w:numPr>
        <w:bidi w:val="0"/>
        <w:jc w:val="left"/>
        <w:rPr/>
      </w:pPr>
      <w:r>
        <w:rPr>
          <w:b w:val="false"/>
          <w:bCs w:val="false"/>
        </w:rPr>
        <w:t>Scale by adding more of the same</w:t>
      </w:r>
    </w:p>
    <w:p>
      <w:pPr>
        <w:pStyle w:val="TextBody"/>
        <w:bidi w:val="0"/>
        <w:jc w:val="left"/>
        <w:rPr>
          <w:b w:val="false"/>
          <w:b w:val="false"/>
          <w:bCs w:val="false"/>
        </w:rPr>
      </w:pPr>
      <w:r>
        <w:rPr/>
      </w:r>
    </w:p>
    <w:p>
      <w:pPr>
        <w:pStyle w:val="TextBody"/>
        <w:bidi w:val="0"/>
        <w:jc w:val="left"/>
        <w:rPr/>
      </w:pPr>
      <w:r>
        <w:rPr>
          <w:b w:val="false"/>
          <w:bCs w:val="false"/>
        </w:rPr>
        <w:t xml:space="preserve">Where parallelism is complicated and you should consider communications, locks and states, CSP simply says: </w:t>
      </w:r>
      <w:r>
        <w:rPr>
          <w:b w:val="false"/>
          <w:bCs w:val="false"/>
          <w:i/>
          <w:iCs/>
        </w:rPr>
        <w:t>just write sequential code and forget about that 😃</w:t>
      </w:r>
    </w:p>
    <w:p>
      <w:pPr>
        <w:pStyle w:val="TextBody"/>
        <w:bidi w:val="0"/>
        <w:jc w:val="left"/>
        <w:rPr>
          <w:i w:val="false"/>
          <w:i w:val="false"/>
          <w:iCs w:val="false"/>
        </w:rPr>
      </w:pPr>
      <w:r>
        <w:rPr>
          <w:b w:val="false"/>
          <w:bCs w:val="false"/>
          <w:i w:val="false"/>
          <w:iCs w:val="false"/>
        </w:rPr>
        <w:t>No shared state results in:</w:t>
      </w:r>
    </w:p>
    <w:p>
      <w:pPr>
        <w:pStyle w:val="TextBody"/>
        <w:numPr>
          <w:ilvl w:val="0"/>
          <w:numId w:val="5"/>
        </w:numPr>
        <w:bidi w:val="0"/>
        <w:jc w:val="left"/>
        <w:rPr>
          <w:i w:val="false"/>
          <w:i w:val="false"/>
          <w:iCs w:val="false"/>
        </w:rPr>
      </w:pPr>
      <w:r>
        <w:rPr>
          <w:b w:val="false"/>
          <w:bCs w:val="false"/>
          <w:i w:val="false"/>
          <w:iCs w:val="false"/>
        </w:rPr>
        <w:t>No deadlocks</w:t>
      </w:r>
    </w:p>
    <w:p>
      <w:pPr>
        <w:pStyle w:val="TextBody"/>
        <w:numPr>
          <w:ilvl w:val="0"/>
          <w:numId w:val="5"/>
        </w:numPr>
        <w:bidi w:val="0"/>
        <w:jc w:val="left"/>
        <w:rPr>
          <w:i w:val="false"/>
          <w:i w:val="false"/>
          <w:iCs w:val="false"/>
        </w:rPr>
      </w:pPr>
      <w:r>
        <w:rPr>
          <w:b w:val="false"/>
          <w:bCs w:val="false"/>
          <w:i w:val="false"/>
          <w:iCs w:val="false"/>
        </w:rPr>
        <w:t>No run conditions</w:t>
      </w:r>
    </w:p>
    <w:p>
      <w:pPr>
        <w:pStyle w:val="TextBody"/>
        <w:numPr>
          <w:ilvl w:val="0"/>
          <w:numId w:val="5"/>
        </w:numPr>
        <w:bidi w:val="0"/>
        <w:jc w:val="left"/>
        <w:rPr>
          <w:i w:val="false"/>
          <w:i w:val="false"/>
          <w:iCs w:val="false"/>
        </w:rPr>
      </w:pPr>
      <w:r>
        <w:rPr>
          <w:b w:val="false"/>
          <w:bCs w:val="false"/>
          <w:i w:val="false"/>
          <w:iCs w:val="false"/>
        </w:rPr>
        <w:t>To send data into another process just simply copy that data to it. This will make you sure that the process will run independently</w:t>
      </w:r>
    </w:p>
    <w:p>
      <w:pPr>
        <w:pStyle w:val="TextBody"/>
        <w:bidi w:val="0"/>
        <w:jc w:val="left"/>
        <w:rPr>
          <w:b w:val="false"/>
          <w:b w:val="false"/>
          <w:bCs w:val="false"/>
        </w:rPr>
      </w:pPr>
      <w:r>
        <w:rPr>
          <w:i w:val="false"/>
          <w:iCs w:val="false"/>
        </w:rPr>
      </w:r>
      <w:r>
        <w:br w:type="page"/>
      </w:r>
    </w:p>
    <w:p>
      <w:pPr>
        <w:pStyle w:val="Heading1"/>
        <w:bidi w:val="0"/>
        <w:jc w:val="left"/>
        <w:rPr/>
      </w:pPr>
      <w:bookmarkStart w:id="3" w:name="__RefHeading___Toc235_791421740"/>
      <w:bookmarkEnd w:id="3"/>
      <w:r>
        <w:rPr/>
        <w:t>Go</w:t>
      </w:r>
      <w:r>
        <w:rPr>
          <w:rFonts w:eastAsia="PingFang SC" w:cs="Arial Unicode MS"/>
          <w:b/>
          <w:bCs/>
          <w:sz w:val="36"/>
          <w:szCs w:val="36"/>
        </w:rPr>
        <w:t xml:space="preserve">’s </w:t>
      </w:r>
      <w:r>
        <w:rPr>
          <w:rFonts w:eastAsia="PingFang SC" w:cs="Arial Unicode MS"/>
          <w:b/>
          <w:bCs/>
          <w:sz w:val="36"/>
          <w:szCs w:val="36"/>
        </w:rPr>
        <w:t>C</w:t>
      </w:r>
      <w:r>
        <w:rPr>
          <w:rFonts w:eastAsia="PingFang SC" w:cs="Arial Unicode MS"/>
          <w:b/>
          <w:bCs/>
          <w:sz w:val="36"/>
          <w:szCs w:val="36"/>
        </w:rPr>
        <w:t xml:space="preserve">oncurrency </w:t>
      </w:r>
      <w:r>
        <w:rPr>
          <w:rFonts w:eastAsia="PingFang SC" w:cs="Arial Unicode MS"/>
          <w:b/>
          <w:bCs/>
          <w:sz w:val="36"/>
          <w:szCs w:val="36"/>
        </w:rPr>
        <w:t>T</w:t>
      </w:r>
      <w:r>
        <w:rPr>
          <w:rFonts w:eastAsia="PingFang SC" w:cs="Arial Unicode MS"/>
          <w:b/>
          <w:bCs/>
          <w:sz w:val="36"/>
          <w:szCs w:val="36"/>
        </w:rPr>
        <w:t>oolset</w:t>
      </w:r>
    </w:p>
    <w:p>
      <w:pPr>
        <w:pStyle w:val="TextBody"/>
        <w:numPr>
          <w:ilvl w:val="0"/>
          <w:numId w:val="6"/>
        </w:numPr>
        <w:bidi w:val="0"/>
        <w:jc w:val="left"/>
        <w:rPr>
          <w:b w:val="false"/>
          <w:b w:val="false"/>
          <w:bCs w:val="false"/>
        </w:rPr>
      </w:pPr>
      <w:r>
        <w:rPr>
          <w:rFonts w:eastAsia="PingFang SC" w:cs="Arial Unicode MS" w:ascii="Liberation Sans" w:hAnsi="Liberation Sans"/>
          <w:b w:val="false"/>
          <w:bCs w:val="false"/>
          <w:sz w:val="36"/>
          <w:szCs w:val="36"/>
        </w:rPr>
        <w:t>go routines</w:t>
      </w:r>
    </w:p>
    <w:p>
      <w:pPr>
        <w:pStyle w:val="TextBody"/>
        <w:numPr>
          <w:ilvl w:val="0"/>
          <w:numId w:val="6"/>
        </w:numPr>
        <w:bidi w:val="0"/>
        <w:jc w:val="left"/>
        <w:rPr>
          <w:b w:val="false"/>
          <w:b w:val="false"/>
          <w:bCs w:val="false"/>
        </w:rPr>
      </w:pPr>
      <w:r>
        <w:rPr>
          <w:rFonts w:eastAsia="PingFang SC" w:cs="Arial Unicode MS" w:ascii="Liberation Sans" w:hAnsi="Liberation Sans"/>
          <w:b w:val="false"/>
          <w:bCs w:val="false"/>
          <w:sz w:val="36"/>
          <w:szCs w:val="36"/>
        </w:rPr>
        <w:t>channels</w:t>
      </w:r>
    </w:p>
    <w:p>
      <w:pPr>
        <w:pStyle w:val="TextBody"/>
        <w:numPr>
          <w:ilvl w:val="0"/>
          <w:numId w:val="6"/>
        </w:numPr>
        <w:bidi w:val="0"/>
        <w:jc w:val="left"/>
        <w:rPr>
          <w:b w:val="false"/>
          <w:b w:val="false"/>
          <w:bCs w:val="false"/>
        </w:rPr>
      </w:pPr>
      <w:r>
        <w:rPr>
          <w:rFonts w:eastAsia="PingFang SC" w:cs="Arial Unicode MS" w:ascii="Liberation Sans" w:hAnsi="Liberation Sans"/>
          <w:b w:val="false"/>
          <w:bCs w:val="false"/>
          <w:sz w:val="36"/>
          <w:szCs w:val="36"/>
        </w:rPr>
        <w:t>select</w:t>
      </w:r>
    </w:p>
    <w:p>
      <w:pPr>
        <w:pStyle w:val="TextBody"/>
        <w:numPr>
          <w:ilvl w:val="0"/>
          <w:numId w:val="6"/>
        </w:numPr>
        <w:bidi w:val="0"/>
        <w:jc w:val="left"/>
        <w:rPr>
          <w:b w:val="false"/>
          <w:b w:val="false"/>
          <w:bCs w:val="false"/>
        </w:rPr>
      </w:pPr>
      <w:r>
        <w:rPr>
          <w:rFonts w:eastAsia="PingFang SC" w:cs="Arial Unicode MS" w:ascii="Liberation Sans" w:hAnsi="Liberation Sans"/>
          <w:b w:val="false"/>
          <w:bCs w:val="false"/>
          <w:sz w:val="36"/>
          <w:szCs w:val="36"/>
        </w:rPr>
        <w:t>sync packages</w:t>
      </w:r>
    </w:p>
    <w:p>
      <w:pPr>
        <w:pStyle w:val="TextBody"/>
        <w:bidi w:val="0"/>
        <w:jc w:val="left"/>
        <w:rPr>
          <w:rFonts w:ascii="Liberation Sans" w:hAnsi="Liberation Sans" w:eastAsia="PingFang SC" w:cs="Arial Unicode MS"/>
          <w:sz w:val="36"/>
          <w:szCs w:val="36"/>
        </w:rPr>
      </w:pPr>
      <w:r>
        <w:rPr>
          <w:b w:val="false"/>
          <w:bCs w:val="false"/>
        </w:rPr>
      </w:r>
    </w:p>
    <w:p>
      <w:pPr>
        <w:pStyle w:val="Heading2"/>
        <w:bidi w:val="0"/>
        <w:jc w:val="left"/>
        <w:rPr/>
      </w:pPr>
      <w:bookmarkStart w:id="4" w:name="__RefHeading___Toc237_791421740"/>
      <w:bookmarkEnd w:id="4"/>
      <w:r>
        <w:rPr/>
        <w:t>Channels</w:t>
      </w:r>
    </w:p>
    <w:p>
      <w:pPr>
        <w:pStyle w:val="TextBody"/>
        <w:numPr>
          <w:ilvl w:val="0"/>
          <w:numId w:val="7"/>
        </w:numPr>
        <w:bidi w:val="0"/>
        <w:jc w:val="left"/>
        <w:rPr/>
      </w:pPr>
      <w:r>
        <w:rPr/>
        <w:t>Think about of a bucket chain</w:t>
      </w:r>
    </w:p>
    <w:p>
      <w:pPr>
        <w:pStyle w:val="TextBody"/>
        <w:numPr>
          <w:ilvl w:val="0"/>
          <w:numId w:val="7"/>
        </w:numPr>
        <w:bidi w:val="0"/>
        <w:jc w:val="left"/>
        <w:rPr/>
      </w:pPr>
      <w:r>
        <w:rPr/>
        <w:t xml:space="preserve">3 components: </w:t>
      </w:r>
      <w:r>
        <w:rPr>
          <w:b/>
          <w:bCs/>
        </w:rPr>
        <w:t>sender</w:t>
      </w:r>
      <w:r>
        <w:rPr/>
        <w:t xml:space="preserve">, </w:t>
      </w:r>
      <w:r>
        <w:rPr>
          <w:b/>
          <w:bCs/>
          <w:i/>
          <w:iCs/>
        </w:rPr>
        <w:t>buffer</w:t>
      </w:r>
      <w:r>
        <w:rPr/>
        <w:t xml:space="preserve">, </w:t>
      </w:r>
      <w:r>
        <w:rPr>
          <w:b/>
          <w:bCs/>
        </w:rPr>
        <w:t xml:space="preserve">receiver  </w:t>
      </w:r>
      <w:r>
        <w:rPr>
          <w:b w:val="false"/>
          <w:bCs w:val="false"/>
        </w:rPr>
        <w:t>(buffer is optional)</w:t>
      </w:r>
    </w:p>
    <w:p>
      <w:pPr>
        <w:pStyle w:val="TextBody"/>
        <w:bidi w:val="0"/>
        <w:jc w:val="left"/>
        <w:rPr/>
      </w:pPr>
      <w:r>
        <w:rPr/>
        <w:br/>
      </w:r>
      <w:r>
        <w:drawing>
          <wp:anchor behindDoc="0" distT="0" distB="0" distL="0" distR="0" simplePos="0" locked="0" layoutInCell="0" allowOverlap="1" relativeHeight="2">
            <wp:simplePos x="0" y="0"/>
            <wp:positionH relativeFrom="column">
              <wp:posOffset>340995</wp:posOffset>
            </wp:positionH>
            <wp:positionV relativeFrom="paragraph">
              <wp:posOffset>120015</wp:posOffset>
            </wp:positionV>
            <wp:extent cx="5438140" cy="1170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38140" cy="1170940"/>
                    </a:xfrm>
                    <a:prstGeom prst="rect">
                      <a:avLst/>
                    </a:prstGeom>
                  </pic:spPr>
                </pic:pic>
              </a:graphicData>
            </a:graphic>
          </wp:anchor>
        </w:drawing>
      </w:r>
      <w:r>
        <w:rPr/>
        <w:t>The channel is blocked when the first guy pull the bucket but there’s no ones to take it (</w:t>
      </w:r>
      <w:r>
        <w:rPr>
          <w:i/>
          <w:iCs/>
        </w:rPr>
        <w:t>no receiver</w:t>
      </w:r>
      <w:r>
        <w:rPr>
          <w:i w:val="false"/>
          <w:iCs w:val="false"/>
        </w:rPr>
        <w:t>).</w:t>
      </w:r>
    </w:p>
    <w:p>
      <w:pPr>
        <w:pStyle w:val="TextBody"/>
        <w:bidi w:val="0"/>
        <w:jc w:val="left"/>
        <w:rPr/>
      </w:pPr>
      <w:r>
        <w:rPr>
          <w:i w:val="false"/>
          <w:iCs w:val="false"/>
        </w:rPr>
        <w:t>The channel is also blocked when there’s no data. In this case sender is blocked</w:t>
      </w:r>
    </w:p>
    <w:p>
      <w:pPr>
        <w:pStyle w:val="TextBody"/>
        <w:bidi w:val="0"/>
        <w:jc w:val="left"/>
        <w:rPr>
          <w:color w:val="355269"/>
        </w:rPr>
      </w:pPr>
      <w:r>
        <w:rPr>
          <w:b/>
          <w:bCs/>
          <w:i w:val="false"/>
          <w:iCs w:val="false"/>
          <w:color w:val="355269"/>
        </w:rPr>
        <w:t>Code reference</w:t>
      </w:r>
      <w:r>
        <w:rPr>
          <w:i w:val="false"/>
          <w:iCs w:val="false"/>
          <w:color w:val="355269"/>
        </w:rPr>
        <w:t>: concurrency/buffered_unbuffered.go</w:t>
      </w:r>
    </w:p>
    <w:p>
      <w:pPr>
        <w:pStyle w:val="Heading3"/>
        <w:bidi w:val="0"/>
        <w:jc w:val="left"/>
        <w:rPr/>
      </w:pPr>
      <w:bookmarkStart w:id="5" w:name="__RefHeading___Toc239_791421740"/>
      <w:bookmarkEnd w:id="5"/>
      <w:r>
        <w:rPr/>
        <w:t>Why Blocking is important</w:t>
      </w:r>
    </w:p>
    <w:p>
      <w:pPr>
        <w:pStyle w:val="TextBody"/>
        <w:bidi w:val="0"/>
        <w:jc w:val="left"/>
        <w:rPr/>
      </w:pPr>
      <w:r>
        <w:rPr>
          <w:i/>
          <w:iCs/>
        </w:rPr>
        <w:t>Remember:</w:t>
      </w:r>
    </w:p>
    <w:p>
      <w:pPr>
        <w:pStyle w:val="TextBody"/>
        <w:numPr>
          <w:ilvl w:val="0"/>
          <w:numId w:val="8"/>
        </w:numPr>
        <w:bidi w:val="0"/>
        <w:jc w:val="left"/>
        <w:rPr>
          <w:i/>
          <w:i/>
          <w:iCs/>
        </w:rPr>
      </w:pPr>
      <w:r>
        <w:rPr>
          <w:i/>
          <w:iCs/>
        </w:rPr>
        <w:t>no deadlocks</w:t>
      </w:r>
    </w:p>
    <w:p>
      <w:pPr>
        <w:pStyle w:val="TextBody"/>
        <w:numPr>
          <w:ilvl w:val="0"/>
          <w:numId w:val="8"/>
        </w:numPr>
        <w:bidi w:val="0"/>
        <w:jc w:val="left"/>
        <w:rPr>
          <w:i/>
          <w:i/>
          <w:iCs/>
        </w:rPr>
      </w:pPr>
      <w:r>
        <w:rPr>
          <w:i/>
          <w:iCs/>
        </w:rPr>
        <w:t>more workers = faster execution</w:t>
      </w:r>
    </w:p>
    <w:p>
      <w:pPr>
        <w:pStyle w:val="TextBody"/>
        <w:bidi w:val="0"/>
        <w:jc w:val="left"/>
        <w:rPr/>
      </w:pPr>
      <w:r>
        <w:rPr/>
        <w:t>Blocking breaks concurrency; can lead to deadlocks; can prevent scaling</w:t>
      </w:r>
    </w:p>
    <w:p>
      <w:pPr>
        <w:pStyle w:val="TextBody"/>
        <w:bidi w:val="0"/>
        <w:jc w:val="left"/>
        <w:rPr>
          <w:i/>
          <w:i/>
          <w:iCs/>
        </w:rPr>
      </w:pPr>
      <w:r>
        <w:rPr>
          <w:i/>
          <w:iCs/>
        </w:rPr>
      </w:r>
      <w:r>
        <w:br w:type="page"/>
      </w:r>
    </w:p>
    <w:p>
      <w:pPr>
        <w:pStyle w:val="Heading3"/>
        <w:bidi w:val="0"/>
        <w:jc w:val="left"/>
        <w:rPr/>
      </w:pPr>
      <w:bookmarkStart w:id="6" w:name="__RefHeading___Toc241_791421740"/>
      <w:bookmarkEnd w:id="6"/>
      <w:r>
        <w:rPr/>
        <w:t>Closing channels</w:t>
      </w:r>
    </w:p>
    <w:p>
      <w:pPr>
        <w:pStyle w:val="TextBody"/>
        <w:bidi w:val="0"/>
        <w:jc w:val="left"/>
        <w:rPr/>
      </w:pPr>
      <w:r>
        <w:rPr/>
        <w:tab/>
        <w:tab/>
        <w:tab/>
      </w:r>
      <w:r>
        <w:rPr>
          <w:color w:val="355269"/>
        </w:rPr>
        <w:t>Code reference: concurrency/closing_channels.go</w:t>
      </w:r>
    </w:p>
    <w:p>
      <w:pPr>
        <w:pStyle w:val="TextBody"/>
        <w:numPr>
          <w:ilvl w:val="0"/>
          <w:numId w:val="9"/>
        </w:numPr>
        <w:bidi w:val="0"/>
        <w:jc w:val="left"/>
        <w:rPr/>
      </w:pPr>
      <w:r>
        <w:rPr/>
        <w:t>Close send a special “closed” message</w:t>
      </w:r>
    </w:p>
    <w:p>
      <w:pPr>
        <w:pStyle w:val="TextBody"/>
        <w:numPr>
          <w:ilvl w:val="0"/>
          <w:numId w:val="9"/>
        </w:numPr>
        <w:bidi w:val="0"/>
        <w:jc w:val="left"/>
        <w:rPr/>
      </w:pPr>
      <w:r>
        <w:rPr/>
        <w:t>The receiver will at some point see “closed” and it will stop trying to get data</w:t>
      </w:r>
    </w:p>
    <w:p>
      <w:pPr>
        <w:pStyle w:val="TextBody"/>
        <w:numPr>
          <w:ilvl w:val="0"/>
          <w:numId w:val="9"/>
        </w:numPr>
        <w:bidi w:val="0"/>
        <w:jc w:val="left"/>
        <w:rPr>
          <w:i/>
          <w:i/>
          <w:iCs/>
        </w:rPr>
      </w:pPr>
      <w:r>
        <w:rPr>
          <w:i/>
          <w:iCs/>
        </w:rPr>
        <w:t xml:space="preserve">if you send more “closed” messages it generate </w:t>
      </w:r>
      <w:r>
        <w:rPr>
          <w:b/>
          <w:bCs/>
          <w:i/>
          <w:iCs/>
        </w:rPr>
        <w:t>panic</w:t>
      </w:r>
      <w:r>
        <w:rPr>
          <w:b w:val="false"/>
          <w:bCs w:val="false"/>
          <w:i/>
          <w:iCs/>
        </w:rPr>
        <w:t xml:space="preserve"> ends!</w:t>
      </w:r>
    </w:p>
    <w:p>
      <w:pPr>
        <w:pStyle w:val="TextBody"/>
        <w:bidi w:val="0"/>
        <w:jc w:val="left"/>
        <w:rPr>
          <w:i/>
          <w:i/>
          <w:iCs/>
        </w:rPr>
      </w:pPr>
      <w:r>
        <w:rPr>
          <w:b w:val="false"/>
          <w:bCs w:val="false"/>
          <w:i/>
          <w:iCs/>
        </w:rPr>
        <w:t>Example:</w:t>
      </w:r>
    </w:p>
    <w:p>
      <w:pPr>
        <w:pStyle w:val="PreformattedText"/>
        <w:shd w:fill="2B2B2B" w:val="clear"/>
        <w:bidi w:val="0"/>
        <w:jc w:val="left"/>
        <w:rPr>
          <w:rFonts w:ascii="JetBrains Mono;monospace" w:hAnsi="JetBrains Mono;monospace"/>
          <w:i/>
          <w:i/>
          <w:iCs/>
          <w:color w:val="A9B7C6"/>
          <w:sz w:val="23"/>
        </w:rPr>
      </w:pPr>
      <w:r>
        <w:rPr>
          <w:rFonts w:ascii="JetBrains Mono;monospace" w:hAnsi="JetBrains Mono;monospace"/>
          <w:b w:val="false"/>
          <w:bCs w:val="false"/>
          <w:i/>
          <w:iCs/>
          <w:color w:val="CC7832"/>
          <w:sz w:val="23"/>
        </w:rPr>
        <w:t xml:space="preserve">c := </w:t>
      </w:r>
      <w:r>
        <w:rPr>
          <w:rFonts w:ascii="JetBrains Mono;monospace" w:hAnsi="JetBrains Mono;monospace"/>
          <w:b w:val="false"/>
          <w:bCs w:val="false"/>
          <w:i/>
          <w:iCs/>
          <w:color w:val="FFC66D"/>
          <w:sz w:val="23"/>
        </w:rPr>
        <w:t>make</w:t>
      </w:r>
      <w:r>
        <w:rPr>
          <w:rFonts w:ascii="JetBrains Mono;monospace" w:hAnsi="JetBrains Mono;monospace"/>
          <w:b w:val="false"/>
          <w:bCs w:val="false"/>
          <w:i/>
          <w:iCs/>
          <w:color w:val="CC7832"/>
          <w:sz w:val="23"/>
        </w:rPr>
        <w:t>(chan int)</w:t>
      </w:r>
    </w:p>
    <w:p>
      <w:pPr>
        <w:pStyle w:val="PreformattedText"/>
        <w:shd w:fill="2B2B2B" w:val="clear"/>
        <w:bidi w:val="0"/>
        <w:jc w:val="left"/>
        <w:rPr>
          <w:rFonts w:ascii="JetBrains Mono;monospace" w:hAnsi="JetBrains Mono;monospace"/>
          <w:color w:val="A9B7C6"/>
          <w:sz w:val="23"/>
        </w:rPr>
      </w:pPr>
      <w:r>
        <w:rPr>
          <w:rFonts w:ascii="JetBrains Mono;monospace" w:hAnsi="JetBrains Mono;monospace"/>
          <w:color w:val="CC7832"/>
          <w:sz w:val="23"/>
        </w:rPr>
        <w:t>close</w:t>
      </w:r>
      <w:r>
        <w:rPr>
          <w:rFonts w:ascii="JetBrains Mono;monospace" w:hAnsi="JetBrains Mono;monospace"/>
          <w:color w:val="A9B7C6"/>
          <w:sz w:val="23"/>
        </w:rPr>
        <w:t>(c)</w:t>
      </w:r>
    </w:p>
    <w:p>
      <w:pPr>
        <w:pStyle w:val="PreformattedText"/>
        <w:shd w:fill="2B2B2B" w:val="clear"/>
        <w:bidi w:val="0"/>
        <w:spacing w:before="0" w:after="283"/>
        <w:jc w:val="left"/>
        <w:rPr/>
      </w:pPr>
      <w:r>
        <w:rPr>
          <w:rFonts w:ascii="JetBrains Mono;monospace" w:hAnsi="JetBrains Mono;monospace"/>
          <w:color w:val="AFBF7E"/>
          <w:sz w:val="23"/>
        </w:rPr>
        <w:t>fmt</w:t>
      </w:r>
      <w:r>
        <w:rPr>
          <w:rFonts w:ascii="JetBrains Mono;monospace" w:hAnsi="JetBrains Mono;monospace"/>
          <w:color w:val="A9B7C6"/>
          <w:sz w:val="23"/>
        </w:rPr>
        <w:t>.</w:t>
      </w:r>
      <w:r>
        <w:rPr>
          <w:rFonts w:ascii="JetBrains Mono;monospace" w:hAnsi="JetBrains Mono;monospace"/>
          <w:color w:val="B09D79"/>
          <w:sz w:val="23"/>
        </w:rPr>
        <w:t>Println</w:t>
      </w:r>
      <w:r>
        <w:rPr>
          <w:rFonts w:ascii="JetBrains Mono;monospace" w:hAnsi="JetBrains Mono;monospace"/>
          <w:color w:val="A9B7C6"/>
          <w:sz w:val="23"/>
        </w:rPr>
        <w:t>(&lt;-c)</w:t>
      </w:r>
    </w:p>
    <w:p>
      <w:pPr>
        <w:pStyle w:val="TextBody"/>
        <w:bidi w:val="0"/>
        <w:jc w:val="left"/>
        <w:rPr>
          <w:i/>
          <w:i/>
          <w:iCs/>
        </w:rPr>
      </w:pPr>
      <w:r>
        <w:rPr>
          <w:b w:val="false"/>
          <w:bCs w:val="false"/>
          <w:i/>
          <w:iCs/>
        </w:rPr>
        <w:t>What will be printed?</w:t>
      </w:r>
    </w:p>
    <w:p>
      <w:pPr>
        <w:pStyle w:val="TextBody"/>
        <w:bidi w:val="0"/>
        <w:jc w:val="left"/>
        <w:rPr>
          <w:i/>
          <w:i/>
          <w:iCs/>
        </w:rPr>
      </w:pPr>
      <w:r>
        <w:rPr>
          <w:b w:val="false"/>
          <w:bCs w:val="false"/>
          <w:i/>
          <w:iCs/>
        </w:rPr>
        <w:t># 0, false</w:t>
      </w:r>
    </w:p>
    <w:p>
      <w:pPr>
        <w:pStyle w:val="TextBody"/>
        <w:bidi w:val="0"/>
        <w:jc w:val="left"/>
        <w:rPr>
          <w:i w:val="false"/>
          <w:i w:val="false"/>
          <w:iCs w:val="false"/>
        </w:rPr>
      </w:pPr>
      <w:r>
        <w:rPr>
          <w:b w:val="false"/>
          <w:bCs w:val="false"/>
          <w:i w:val="false"/>
          <w:iCs w:val="false"/>
        </w:rPr>
        <w:t>a receiver always returns two values</w:t>
        <w:br/>
        <w:t>- 0 → as it is the zero value of int</w:t>
        <w:br/>
        <w:t>- false → because “no more data” or “returned value is not valid”</w:t>
      </w:r>
    </w:p>
    <w:p>
      <w:pPr>
        <w:pStyle w:val="TextBody"/>
        <w:bidi w:val="0"/>
        <w:jc w:val="left"/>
        <w:rPr>
          <w:b/>
          <w:b/>
          <w:bCs/>
          <w:i w:val="false"/>
          <w:i w:val="false"/>
          <w:iCs w:val="false"/>
        </w:rPr>
      </w:pPr>
      <w:r>
        <w:rPr>
          <w:b/>
          <w:bCs/>
          <w:i w:val="false"/>
          <w:iCs w:val="false"/>
        </w:rPr>
        <w:t>Always</w:t>
      </w:r>
      <w:r>
        <w:rPr>
          <w:b w:val="false"/>
          <w:bCs w:val="false"/>
          <w:i w:val="false"/>
          <w:iCs w:val="false"/>
        </w:rPr>
        <w:t xml:space="preserve"> close channels from the sender and </w:t>
      </w:r>
      <w:r>
        <w:rPr>
          <w:b/>
          <w:bCs/>
          <w:i w:val="false"/>
          <w:iCs w:val="false"/>
        </w:rPr>
        <w:t>never</w:t>
      </w:r>
      <w:r>
        <w:rPr>
          <w:b w:val="false"/>
          <w:bCs w:val="false"/>
          <w:i w:val="false"/>
          <w:iCs w:val="false"/>
        </w:rPr>
        <w:t xml:space="preserve"> from the receiver</w:t>
      </w:r>
    </w:p>
    <w:p>
      <w:pPr>
        <w:pStyle w:val="TextBody"/>
        <w:bidi w:val="0"/>
        <w:jc w:val="left"/>
        <w:rPr>
          <w:b w:val="false"/>
          <w:b w:val="false"/>
          <w:bCs w:val="false"/>
          <w:i w:val="false"/>
          <w:i w:val="false"/>
          <w:iCs w:val="false"/>
        </w:rPr>
      </w:pPr>
      <w:r>
        <w:rPr>
          <w:i/>
          <w:iCs/>
          <w:color w:val="355269"/>
        </w:rPr>
      </w:r>
    </w:p>
    <w:p>
      <w:pPr>
        <w:pStyle w:val="TextBody"/>
        <w:bidi w:val="0"/>
        <w:jc w:val="left"/>
        <w:rPr>
          <w:b w:val="false"/>
          <w:b w:val="false"/>
          <w:bCs w:val="false"/>
          <w:i w:val="false"/>
          <w:i w:val="false"/>
          <w:iCs w:val="false"/>
        </w:rPr>
      </w:pPr>
      <w:r>
        <w:rPr>
          <w:i/>
          <w:iCs/>
          <w:color w:val="355269"/>
        </w:rPr>
      </w:r>
      <w:r>
        <w:br w:type="page"/>
      </w:r>
    </w:p>
    <w:p>
      <w:pPr>
        <w:pStyle w:val="Heading3"/>
        <w:bidi w:val="0"/>
        <w:jc w:val="left"/>
        <w:rPr/>
      </w:pPr>
      <w:bookmarkStart w:id="7" w:name="__RefHeading___Toc243_791421740"/>
      <w:bookmarkEnd w:id="7"/>
      <w:r>
        <w:rPr/>
        <w:t>Select</w:t>
      </w:r>
    </w:p>
    <w:p>
      <w:pPr>
        <w:pStyle w:val="TextBody"/>
        <w:bidi w:val="0"/>
        <w:jc w:val="center"/>
        <w:rPr>
          <w:color w:val="355269"/>
        </w:rPr>
      </w:pPr>
      <w:r>
        <w:rPr>
          <w:color w:val="355269"/>
        </w:rPr>
        <w:t>Code reference: concurrency/</w:t>
      </w:r>
      <w:r>
        <w:rPr>
          <w:color w:val="355269"/>
        </w:rPr>
        <w:t>select</w:t>
      </w:r>
      <w:r>
        <w:rPr>
          <w:color w:val="355269"/>
        </w:rPr>
        <w:t>_channels.go</w:t>
      </w:r>
    </w:p>
    <w:p>
      <w:pPr>
        <w:pStyle w:val="TextBody"/>
        <w:numPr>
          <w:ilvl w:val="0"/>
          <w:numId w:val="10"/>
        </w:numPr>
        <w:bidi w:val="0"/>
        <w:jc w:val="left"/>
        <w:rPr/>
      </w:pPr>
      <w:r>
        <w:rPr/>
        <w:t>Like a switch statement on channel operations</w:t>
      </w:r>
    </w:p>
    <w:p>
      <w:pPr>
        <w:pStyle w:val="TextBody"/>
        <w:numPr>
          <w:ilvl w:val="0"/>
          <w:numId w:val="10"/>
        </w:numPr>
        <w:bidi w:val="0"/>
        <w:jc w:val="left"/>
        <w:rPr/>
      </w:pPr>
      <w:r>
        <w:rPr/>
        <w:t>The order of cases doesn’t matter at all</w:t>
      </w:r>
    </w:p>
    <w:p>
      <w:pPr>
        <w:pStyle w:val="TextBody"/>
        <w:numPr>
          <w:ilvl w:val="0"/>
          <w:numId w:val="10"/>
        </w:numPr>
        <w:bidi w:val="0"/>
        <w:jc w:val="left"/>
        <w:rPr/>
      </w:pPr>
      <w:r>
        <w:rPr/>
        <w:t>There is a default case too</w:t>
      </w:r>
    </w:p>
    <w:p>
      <w:pPr>
        <w:pStyle w:val="TextBody"/>
        <w:numPr>
          <w:ilvl w:val="0"/>
          <w:numId w:val="10"/>
        </w:numPr>
        <w:bidi w:val="0"/>
        <w:jc w:val="left"/>
        <w:rPr/>
      </w:pPr>
      <w:r>
        <w:rPr/>
        <w:t>The first non-blocking case is chosen (send and/or receive)</w:t>
      </w:r>
    </w:p>
    <w:p>
      <w:pPr>
        <w:pStyle w:val="Heading3"/>
        <w:bidi w:val="0"/>
        <w:jc w:val="left"/>
        <w:rPr/>
      </w:pPr>
      <w:bookmarkStart w:id="8" w:name="__RefHeading___Toc267_791421740"/>
      <w:bookmarkEnd w:id="8"/>
      <w:r>
        <w:rPr/>
        <w:t>Shape your data flow</w:t>
      </w:r>
    </w:p>
    <w:p>
      <w:pPr>
        <w:pStyle w:val="TextBody"/>
        <w:numPr>
          <w:ilvl w:val="0"/>
          <w:numId w:val="11"/>
        </w:numPr>
        <w:bidi w:val="0"/>
        <w:jc w:val="left"/>
        <w:rPr/>
      </w:pPr>
      <w:r>
        <w:rPr/>
        <w:t>Channels are streams of data</w:t>
      </w:r>
    </w:p>
    <w:p>
      <w:pPr>
        <w:pStyle w:val="TextBody"/>
        <w:numPr>
          <w:ilvl w:val="0"/>
          <w:numId w:val="11"/>
        </w:numPr>
        <w:bidi w:val="0"/>
        <w:jc w:val="left"/>
        <w:rPr/>
      </w:pPr>
      <w:r>
        <w:rPr/>
        <w:t>Dealing with multiple streams is the true power of select</w:t>
      </w:r>
    </w:p>
    <w:p>
      <w:pPr>
        <w:pStyle w:val="TextBody"/>
        <w:numPr>
          <w:ilvl w:val="0"/>
          <w:numId w:val="11"/>
        </w:numPr>
        <w:bidi w:val="0"/>
        <w:jc w:val="left"/>
        <w:rPr/>
      </w:pPr>
      <w:r>
        <w:rPr/>
        <w:t>3 different steps</w:t>
      </w:r>
    </w:p>
    <w:p>
      <w:pPr>
        <w:pStyle w:val="TextBody"/>
        <w:numPr>
          <w:ilvl w:val="1"/>
          <w:numId w:val="11"/>
        </w:numPr>
        <w:bidi w:val="0"/>
        <w:jc w:val="left"/>
        <w:rPr/>
      </w:pPr>
      <w:r>
        <w:rPr>
          <w:b/>
          <w:bCs/>
        </w:rPr>
        <w:t>Fanout</w:t>
      </w:r>
      <w:r>
        <w:rPr/>
        <w:t xml:space="preserve"> → </w:t>
      </w:r>
      <w:r>
        <w:rPr/>
        <w:t xml:space="preserve">one stream of data is coming in and multiple come out (like a little load balancer) </w:t>
      </w:r>
      <w:r>
        <w:rPr/>
        <w:br/>
      </w:r>
      <w:r>
        <w:rPr/>
        <w:drawing>
          <wp:inline distT="0" distB="0" distL="0" distR="0">
            <wp:extent cx="1156970" cy="8102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156970" cy="810260"/>
                    </a:xfrm>
                    <a:prstGeom prst="rect">
                      <a:avLst/>
                    </a:prstGeom>
                  </pic:spPr>
                </pic:pic>
              </a:graphicData>
            </a:graphic>
          </wp:inline>
        </w:drawing>
      </w:r>
    </w:p>
    <w:p>
      <w:pPr>
        <w:pStyle w:val="TextBody"/>
        <w:numPr>
          <w:ilvl w:val="1"/>
          <w:numId w:val="11"/>
        </w:numPr>
        <w:bidi w:val="0"/>
        <w:jc w:val="left"/>
        <w:rPr/>
      </w:pPr>
      <w:r>
        <w:rPr>
          <w:b/>
          <w:bCs/>
        </w:rPr>
        <w:t>Funnel</w:t>
      </w:r>
      <w:r>
        <w:rPr/>
        <w:t xml:space="preserve"> → </w:t>
      </w:r>
      <w:r>
        <w:rPr/>
        <w:t>join multiple streams in out (like</w:t>
      </w:r>
      <w:r>
        <w:rPr/>
        <w:br/>
      </w:r>
      <w:r>
        <w:rPr/>
        <w:drawing>
          <wp:inline distT="0" distB="0" distL="0" distR="0">
            <wp:extent cx="1191260" cy="838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191260" cy="838200"/>
                    </a:xfrm>
                    <a:prstGeom prst="rect">
                      <a:avLst/>
                    </a:prstGeom>
                  </pic:spPr>
                </pic:pic>
              </a:graphicData>
            </a:graphic>
          </wp:inline>
        </w:drawing>
      </w:r>
    </w:p>
    <w:p>
      <w:pPr>
        <w:pStyle w:val="TextBody"/>
        <w:numPr>
          <w:ilvl w:val="1"/>
          <w:numId w:val="11"/>
        </w:numPr>
        <w:bidi w:val="0"/>
        <w:jc w:val="left"/>
        <w:rPr/>
      </w:pPr>
      <w:r>
        <w:rPr>
          <w:b/>
          <w:bCs/>
        </w:rPr>
        <w:t>Turnout</w:t>
      </w:r>
      <w:r>
        <w:rPr/>
        <w:t xml:space="preserve"> → </w:t>
      </w:r>
      <w:r>
        <w:rPr/>
        <w:t>mix and match between streams</w:t>
      </w:r>
      <w:r>
        <w:rPr/>
        <w:br/>
      </w:r>
      <w:r>
        <w:rPr/>
        <w:drawing>
          <wp:inline distT="0" distB="0" distL="0" distR="0">
            <wp:extent cx="1219200" cy="8591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219200" cy="859155"/>
                    </a:xfrm>
                    <a:prstGeom prst="rect">
                      <a:avLst/>
                    </a:prstGeom>
                  </pic:spPr>
                </pic:pic>
              </a:graphicData>
            </a:graphic>
          </wp:inline>
        </w:drawing>
      </w:r>
      <w:r>
        <w:rPr/>
        <w:br/>
      </w:r>
    </w:p>
    <w:p>
      <w:pPr>
        <w:pStyle w:val="Heading3"/>
        <w:numPr>
          <w:ilvl w:val="0"/>
          <w:numId w:val="0"/>
        </w:numPr>
        <w:bidi w:val="0"/>
        <w:jc w:val="left"/>
        <w:rPr/>
      </w:pPr>
      <w:r>
        <w:rPr/>
      </w:r>
      <w:r>
        <w:br w:type="page"/>
      </w:r>
    </w:p>
    <w:p>
      <w:pPr>
        <w:pStyle w:val="Heading3"/>
        <w:bidi w:val="0"/>
        <w:jc w:val="left"/>
        <w:rPr/>
      </w:pPr>
      <w:bookmarkStart w:id="9" w:name="__RefHeading___Toc269_791421740"/>
      <w:bookmarkEnd w:id="9"/>
      <w:r>
        <w:rPr/>
        <w:t>Where channels fail</w:t>
      </w:r>
    </w:p>
    <w:p>
      <w:pPr>
        <w:pStyle w:val="TextBody"/>
        <w:numPr>
          <w:ilvl w:val="0"/>
          <w:numId w:val="12"/>
        </w:numPr>
        <w:bidi w:val="0"/>
        <w:jc w:val="left"/>
        <w:rPr/>
      </w:pPr>
      <w:r>
        <w:rPr/>
        <w:t>You can create deadlocks with channels</w:t>
        <w:br/>
      </w:r>
      <w:r>
        <w:rPr>
          <w:i/>
          <w:iCs/>
        </w:rPr>
        <w:t>we can make them self unlockable but it’s not desirable. Sometimes we want channels to wait, or operations to wait, and if we do then we have the same problem as before</w:t>
      </w:r>
    </w:p>
    <w:p>
      <w:pPr>
        <w:pStyle w:val="TextBody"/>
        <w:numPr>
          <w:ilvl w:val="0"/>
          <w:numId w:val="12"/>
        </w:numPr>
        <w:bidi w:val="0"/>
        <w:jc w:val="left"/>
        <w:rPr/>
      </w:pPr>
      <w:r>
        <w:rPr/>
        <w:t>Channels pass around copies, which can impact performance</w:t>
        <w:br/>
      </w:r>
      <w:r>
        <w:rPr>
          <w:i/>
          <w:iCs/>
        </w:rPr>
        <w:t>it’s not really convenient with big data (i.e. photoshop file)</w:t>
      </w:r>
    </w:p>
    <w:p>
      <w:pPr>
        <w:pStyle w:val="TextBody"/>
        <w:numPr>
          <w:ilvl w:val="0"/>
          <w:numId w:val="12"/>
        </w:numPr>
        <w:bidi w:val="0"/>
        <w:jc w:val="left"/>
        <w:rPr/>
      </w:pPr>
      <w:r>
        <w:rPr/>
        <w:t>Passing pointers to channels can create race conditions</w:t>
        <w:br/>
      </w:r>
      <w:r>
        <w:rPr>
          <w:i/>
          <w:iCs/>
        </w:rPr>
        <w:t xml:space="preserve">this is a race condition to a backdoor because pointers prevents the sender goroutines to holding the same pointer and modifying afterwards – </w:t>
      </w:r>
      <w:r>
        <w:rPr>
          <w:i/>
          <w:iCs/>
        </w:rPr>
        <w:t>so, never do this</w:t>
      </w:r>
    </w:p>
    <w:p>
      <w:pPr>
        <w:pStyle w:val="TextBody"/>
        <w:numPr>
          <w:ilvl w:val="0"/>
          <w:numId w:val="12"/>
        </w:numPr>
        <w:bidi w:val="0"/>
        <w:jc w:val="left"/>
        <w:rPr/>
      </w:pPr>
      <w:r>
        <w:rPr/>
        <w:t>What about “naturally shared” structure like caches or registries?</w:t>
        <w:br/>
      </w:r>
      <w:r>
        <w:rPr>
          <w:i/>
          <w:iCs/>
        </w:rPr>
        <w:t>You can build a cache with a channel in front but (please) don’t do that (it’s really ugly and doesn’t make sense).</w:t>
        <w:br/>
        <w:t>Caches are about sharing… so far you have some structures where need sharing</w:t>
      </w:r>
    </w:p>
    <w:p>
      <w:pPr>
        <w:pStyle w:val="TextBody"/>
        <w:bidi w:val="0"/>
        <w:jc w:val="left"/>
        <w:rPr>
          <w:b/>
          <w:b/>
          <w:bCs/>
        </w:rPr>
      </w:pPr>
      <w:r>
        <w:rPr>
          <w:b/>
          <w:bCs/>
        </w:rPr>
        <w:t xml:space="preserve">Can you solve the above problems with Mutex? </w:t>
      </w:r>
      <w:hyperlink r:id="rId7">
        <w:r>
          <w:rPr>
            <w:rStyle w:val="InternetLink"/>
            <w:b/>
            <w:bCs/>
            <w:sz w:val="18"/>
            <w:szCs w:val="18"/>
          </w:rPr>
          <w:t>https://en.wikipedia.org/wiki/Mutual_exclusion</w:t>
        </w:r>
      </w:hyperlink>
    </w:p>
    <w:p>
      <w:pPr>
        <w:pStyle w:val="TextBody"/>
        <w:bidi w:val="0"/>
        <w:jc w:val="left"/>
        <w:rPr>
          <w:b w:val="false"/>
          <w:b w:val="false"/>
          <w:bCs w:val="false"/>
        </w:rPr>
      </w:pPr>
      <w:r>
        <w:rPr>
          <w:b w:val="false"/>
          <w:bCs w:val="false"/>
        </w:rPr>
        <w:t>Mutex are not an optimal solution because of the following reasons:</w:t>
      </w:r>
    </w:p>
    <w:p>
      <w:pPr>
        <w:pStyle w:val="TextBody"/>
        <w:numPr>
          <w:ilvl w:val="0"/>
          <w:numId w:val="13"/>
        </w:numPr>
        <w:bidi w:val="0"/>
        <w:jc w:val="left"/>
        <w:rPr>
          <w:b w:val="false"/>
          <w:b w:val="false"/>
          <w:bCs w:val="false"/>
        </w:rPr>
      </w:pPr>
      <w:r>
        <w:rPr>
          <w:b w:val="false"/>
          <w:bCs w:val="false"/>
        </w:rPr>
        <w:t>Mutex are like toiles</w:t>
        <w:br/>
      </w:r>
      <w:r>
        <w:rPr>
          <w:b w:val="false"/>
          <w:bCs w:val="false"/>
          <w:i/>
          <w:iCs/>
        </w:rPr>
        <w:t>The longer you occupy them, the longer the queue gets</w:t>
      </w:r>
    </w:p>
    <w:p>
      <w:pPr>
        <w:pStyle w:val="TextBody"/>
        <w:numPr>
          <w:ilvl w:val="0"/>
          <w:numId w:val="13"/>
        </w:numPr>
        <w:bidi w:val="0"/>
        <w:jc w:val="left"/>
        <w:rPr>
          <w:b w:val="false"/>
          <w:b w:val="false"/>
          <w:bCs w:val="false"/>
        </w:rPr>
      </w:pPr>
      <w:r>
        <w:rPr>
          <w:b w:val="false"/>
          <w:bCs w:val="false"/>
        </w:rPr>
        <w:t>Read/write locks mutexes can only reduce the problem</w:t>
        <w:br/>
      </w:r>
      <w:r>
        <w:rPr>
          <w:b w:val="false"/>
          <w:bCs w:val="false"/>
          <w:i/>
          <w:iCs/>
        </w:rPr>
        <w:t>it only mitigates the problem and you can reach the point where you have more read locks than writes</w:t>
      </w:r>
    </w:p>
    <w:p>
      <w:pPr>
        <w:pStyle w:val="TextBody"/>
        <w:numPr>
          <w:ilvl w:val="0"/>
          <w:numId w:val="13"/>
        </w:numPr>
        <w:bidi w:val="0"/>
        <w:jc w:val="left"/>
        <w:rPr>
          <w:b w:val="false"/>
          <w:b w:val="false"/>
          <w:bCs w:val="false"/>
        </w:rPr>
      </w:pPr>
      <w:r>
        <w:rPr>
          <w:b w:val="false"/>
          <w:bCs w:val="false"/>
        </w:rPr>
        <w:t xml:space="preserve">Using multiple mutexes </w:t>
      </w:r>
      <w:r>
        <w:rPr>
          <w:b w:val="false"/>
          <w:bCs w:val="false"/>
          <w:i/>
          <w:iCs/>
        </w:rPr>
        <w:t>will</w:t>
      </w:r>
      <w:r>
        <w:rPr>
          <w:b w:val="false"/>
          <w:bCs w:val="false"/>
          <w:i w:val="false"/>
          <w:iCs w:val="false"/>
        </w:rPr>
        <w:t xml:space="preserve"> cause deadlocks sooner or later (Resin server? 😂)</w:t>
        <w:br/>
      </w:r>
      <w:r>
        <w:rPr>
          <w:b w:val="false"/>
          <w:bCs w:val="false"/>
          <w:i/>
          <w:iCs/>
        </w:rPr>
        <w:t>early or later the order will be compromised (by human or engine) and you’ll land to deadlocks sometimes later</w:t>
      </w:r>
    </w:p>
    <w:p>
      <w:pPr>
        <w:pStyle w:val="TextBody"/>
        <w:numPr>
          <w:ilvl w:val="0"/>
          <w:numId w:val="13"/>
        </w:numPr>
        <w:bidi w:val="0"/>
        <w:jc w:val="left"/>
        <w:rPr>
          <w:b w:val="false"/>
          <w:b w:val="false"/>
          <w:bCs w:val="false"/>
        </w:rPr>
      </w:pPr>
      <w:r>
        <w:rPr>
          <w:b w:val="false"/>
          <w:bCs w:val="false"/>
          <w:i w:val="false"/>
          <w:iCs w:val="false"/>
        </w:rPr>
        <w:t xml:space="preserve">All-in-all not the solution we’re looking for … </w:t>
      </w:r>
    </w:p>
    <w:p>
      <w:pPr>
        <w:pStyle w:val="TextBody"/>
        <w:bidi w:val="0"/>
        <w:jc w:val="left"/>
        <w:rPr>
          <w:i w:val="false"/>
          <w:i w:val="false"/>
          <w:iCs w:val="false"/>
        </w:rPr>
      </w:pPr>
      <w:r>
        <w:rPr>
          <w:b w:val="false"/>
          <w:bCs w:val="false"/>
        </w:rPr>
      </w:r>
    </w:p>
    <w:p>
      <w:pPr>
        <w:pStyle w:val="TextBody"/>
        <w:bidi w:val="0"/>
        <w:jc w:val="left"/>
        <w:rPr>
          <w:b/>
          <w:b/>
          <w:bCs/>
        </w:rPr>
      </w:pPr>
      <w:r>
        <w:rPr>
          <w:b/>
          <w:bCs/>
          <w:i w:val="false"/>
          <w:iCs w:val="false"/>
        </w:rPr>
        <w:t>Three shades of code:</w:t>
      </w:r>
    </w:p>
    <w:p>
      <w:pPr>
        <w:pStyle w:val="TextBody"/>
        <w:numPr>
          <w:ilvl w:val="0"/>
          <w:numId w:val="14"/>
        </w:numPr>
        <w:bidi w:val="0"/>
        <w:jc w:val="left"/>
        <w:rPr>
          <w:b/>
          <w:b/>
          <w:bCs/>
        </w:rPr>
      </w:pPr>
      <w:r>
        <w:rPr>
          <w:b/>
          <w:bCs/>
          <w:i w:val="false"/>
          <w:iCs w:val="false"/>
        </w:rPr>
        <w:t>Blocking  =</w:t>
      </w:r>
      <w:r>
        <w:rPr>
          <w:b w:val="false"/>
          <w:bCs w:val="false"/>
          <w:i w:val="false"/>
          <w:iCs w:val="false"/>
        </w:rPr>
        <w:t xml:space="preserve"> Your program may get locked up (for undefined time)</w:t>
      </w:r>
    </w:p>
    <w:p>
      <w:pPr>
        <w:pStyle w:val="TextBody"/>
        <w:numPr>
          <w:ilvl w:val="0"/>
          <w:numId w:val="14"/>
        </w:numPr>
        <w:bidi w:val="0"/>
        <w:jc w:val="left"/>
        <w:rPr>
          <w:b/>
          <w:b/>
          <w:bCs/>
        </w:rPr>
      </w:pPr>
      <w:r>
        <w:rPr>
          <w:b/>
          <w:bCs/>
          <w:i w:val="false"/>
          <w:iCs w:val="false"/>
        </w:rPr>
        <w:t xml:space="preserve">Lock free = </w:t>
      </w:r>
      <w:r>
        <w:rPr>
          <w:b w:val="false"/>
          <w:bCs w:val="false"/>
          <w:i w:val="false"/>
          <w:iCs w:val="false"/>
        </w:rPr>
        <w:t>At leas one part of your program is always making progress</w:t>
      </w:r>
    </w:p>
    <w:p>
      <w:pPr>
        <w:pStyle w:val="TextBody"/>
        <w:numPr>
          <w:ilvl w:val="0"/>
          <w:numId w:val="14"/>
        </w:numPr>
        <w:bidi w:val="0"/>
        <w:jc w:val="left"/>
        <w:rPr>
          <w:b/>
          <w:b/>
          <w:bCs/>
        </w:rPr>
      </w:pPr>
      <w:r>
        <w:rPr>
          <w:b/>
          <w:bCs/>
          <w:i w:val="false"/>
          <w:iCs w:val="false"/>
        </w:rPr>
        <w:t xml:space="preserve">Wait free = </w:t>
      </w:r>
      <w:r>
        <w:rPr>
          <w:b w:val="false"/>
          <w:bCs w:val="false"/>
          <w:i w:val="false"/>
          <w:iCs w:val="false"/>
        </w:rPr>
        <w:t>All parts of your programs are always making progress</w:t>
      </w:r>
    </w:p>
    <w:p>
      <w:pPr>
        <w:pStyle w:val="TextBody"/>
        <w:bidi w:val="0"/>
        <w:jc w:val="left"/>
        <w:rPr>
          <w:b w:val="false"/>
          <w:b w:val="false"/>
          <w:bCs w:val="false"/>
          <w:i w:val="false"/>
          <w:i w:val="false"/>
          <w:iCs w:val="false"/>
        </w:rPr>
      </w:pPr>
      <w:r>
        <w:rPr>
          <w:b/>
          <w:bCs/>
        </w:rPr>
      </w:r>
      <w:r>
        <w:br w:type="page"/>
      </w:r>
    </w:p>
    <w:p>
      <w:pPr>
        <w:pStyle w:val="Heading1"/>
        <w:bidi w:val="0"/>
        <w:jc w:val="left"/>
        <w:rPr/>
      </w:pPr>
      <w:bookmarkStart w:id="10" w:name="__RefHeading___Toc281_791421740"/>
      <w:bookmarkEnd w:id="10"/>
      <w:r>
        <w:rPr/>
        <w:t>Lock-Free or Weight free code</w:t>
      </w:r>
    </w:p>
    <w:p>
      <w:pPr>
        <w:pStyle w:val="TextBody"/>
        <w:bidi w:val="0"/>
        <w:jc w:val="left"/>
        <w:rPr>
          <w:b/>
          <w:b/>
          <w:bCs/>
          <w:i/>
          <w:i/>
          <w:iCs/>
        </w:rPr>
      </w:pPr>
      <w:r>
        <w:rPr>
          <w:b/>
          <w:bCs/>
          <w:i/>
          <w:iCs/>
        </w:rPr>
        <w:t>Easy to learn, hard to master</w:t>
      </w:r>
    </w:p>
    <w:p>
      <w:pPr>
        <w:pStyle w:val="TextBody"/>
        <w:bidi w:val="0"/>
        <w:jc w:val="left"/>
        <w:rPr/>
      </w:pPr>
      <w:r>
        <w:rPr/>
        <w:t>There is a packages in the sync package which is named: “Sync Atomic” with a little set of functions in there: store, loads, sets, gets, add, subtract, swap and there’s a fancy function called “</w:t>
      </w:r>
      <w:r>
        <w:rPr>
          <w:b/>
          <w:bCs/>
        </w:rPr>
        <w:t>compare and swap</w:t>
      </w:r>
      <w:r>
        <w:rPr/>
        <w:t>” which swap but only if it reach certain conditions.</w:t>
        <w:br/>
        <w:t xml:space="preserve">The cool thing of the above functions is that they are </w:t>
      </w:r>
      <w:r>
        <w:rPr>
          <w:b/>
          <w:bCs/>
        </w:rPr>
        <w:t xml:space="preserve">thread safe by design, </w:t>
      </w:r>
      <w:r>
        <w:rPr>
          <w:b w:val="false"/>
          <w:bCs w:val="false"/>
        </w:rPr>
        <w:t>actually they are CPU instructions, so your CPU cares about that this works and you don’t need mutexes for that.</w:t>
      </w:r>
    </w:p>
    <w:p>
      <w:pPr>
        <w:pStyle w:val="Heading2"/>
        <w:bidi w:val="0"/>
        <w:jc w:val="left"/>
        <w:rPr/>
      </w:pPr>
      <w:r>
        <w:rPr>
          <w:b w:val="false"/>
          <w:bCs w:val="false"/>
        </w:rPr>
        <w:t>C</w:t>
      </w:r>
      <w:r>
        <w:rPr>
          <w:b w:val="false"/>
          <w:bCs w:val="false"/>
        </w:rPr>
        <w:t>ommon patterns</w:t>
      </w:r>
    </w:p>
    <w:p>
      <w:pPr>
        <w:pStyle w:val="Heading3"/>
        <w:bidi w:val="0"/>
        <w:jc w:val="left"/>
        <w:rPr/>
      </w:pPr>
      <w:r>
        <w:rPr/>
        <w:t xml:space="preserve">Spinning Compare And Swap (CAS) </w:t>
      </w:r>
    </w:p>
    <w:p>
      <w:pPr>
        <w:pStyle w:val="TextBody"/>
        <w:bidi w:val="0"/>
        <w:jc w:val="center"/>
        <w:rPr/>
      </w:pPr>
      <w:r>
        <w:rPr>
          <w:color w:val="355269"/>
        </w:rPr>
        <w:t>Code reference: concurrency/</w:t>
      </w:r>
      <w:r>
        <w:rPr>
          <w:color w:val="355269"/>
        </w:rPr>
        <w:t>spinning_cas</w:t>
      </w:r>
      <w:r>
        <w:rPr>
          <w:color w:val="355269"/>
        </w:rPr>
        <w:t>.go</w:t>
      </w:r>
    </w:p>
    <w:p>
      <w:pPr>
        <w:pStyle w:val="TextBody"/>
        <w:bidi w:val="0"/>
        <w:jc w:val="left"/>
        <w:rPr/>
      </w:pPr>
      <w:r>
        <w:rPr/>
        <w:t xml:space="preserve">(the very basic </w:t>
      </w:r>
      <w:r>
        <w:rPr/>
        <w:t>and easy</w:t>
      </w:r>
      <w:r>
        <w:rPr/>
        <w:t xml:space="preserve"> pattern)</w:t>
        <w:br/>
        <w:t xml:space="preserve">you need a variable and a constant (which is called “free” in this case) and now you can start spinning and you use these CAS </w:t>
      </w:r>
      <w:r>
        <w:rPr/>
        <w:t>operations.</w:t>
        <w:br/>
        <w:t>So you see if your state equals the free value and if it does you immediately change it to something else.</w:t>
        <w:br/>
        <w:t xml:space="preserve">As an </w:t>
      </w:r>
      <w:r>
        <w:rPr>
          <w:b/>
          <w:bCs/>
        </w:rPr>
        <w:t>atomic</w:t>
      </w:r>
      <w:r>
        <w:rPr>
          <w:b w:val="false"/>
          <w:bCs w:val="false"/>
        </w:rPr>
        <w:t xml:space="preserve"> operation, the moment you change this value, you’re the only one doing this.</w:t>
        <w:br/>
        <w:t>Everybody else is still spinning and you’re the only one who’s not, and everybody’s still spinning until you set it to free again.</w:t>
      </w:r>
    </w:p>
    <w:p>
      <w:pPr>
        <w:pStyle w:val="Heading3"/>
        <w:bidi w:val="0"/>
        <w:jc w:val="left"/>
        <w:rPr/>
      </w:pPr>
      <w:r>
        <w:rPr/>
        <w:t>Ticket storage</w:t>
      </w:r>
    </w:p>
    <w:p>
      <w:pPr>
        <w:pStyle w:val="TextBody"/>
        <w:numPr>
          <w:ilvl w:val="0"/>
          <w:numId w:val="15"/>
        </w:numPr>
        <w:bidi w:val="0"/>
        <w:jc w:val="left"/>
        <w:rPr>
          <w:u w:val="single"/>
        </w:rPr>
      </w:pPr>
      <w:r>
        <w:rPr>
          <w:u w:val="single"/>
        </w:rPr>
        <w:t xml:space="preserve">You need an </w:t>
      </w:r>
      <w:r>
        <w:rPr>
          <w:b/>
          <w:bCs/>
          <w:u w:val="single"/>
        </w:rPr>
        <w:t>indexed data structure</w:t>
      </w:r>
      <w:r>
        <w:rPr>
          <w:b w:val="false"/>
          <w:bCs w:val="false"/>
          <w:u w:val="single"/>
        </w:rPr>
        <w:t xml:space="preserve"> (i.e. a slice)</w:t>
      </w:r>
      <w:r>
        <w:rPr>
          <w:u w:val="single"/>
        </w:rPr>
        <w:t xml:space="preserve">, a </w:t>
      </w:r>
      <w:r>
        <w:rPr>
          <w:b/>
          <w:bCs/>
          <w:u w:val="single"/>
        </w:rPr>
        <w:t xml:space="preserve">ticket </w:t>
      </w:r>
      <w:r>
        <w:rPr>
          <w:u w:val="single"/>
        </w:rPr>
        <w:t xml:space="preserve">and a </w:t>
      </w:r>
      <w:r>
        <w:rPr>
          <w:b/>
          <w:bCs/>
          <w:u w:val="single"/>
        </w:rPr>
        <w:t xml:space="preserve">done </w:t>
      </w:r>
      <w:r>
        <w:rPr>
          <w:u w:val="single"/>
        </w:rPr>
        <w:t>variable</w:t>
      </w:r>
    </w:p>
    <w:p>
      <w:pPr>
        <w:pStyle w:val="TextBody"/>
        <w:numPr>
          <w:ilvl w:val="0"/>
          <w:numId w:val="15"/>
        </w:numPr>
        <w:bidi w:val="0"/>
        <w:jc w:val="left"/>
        <w:rPr/>
      </w:pPr>
      <w:r>
        <w:rPr>
          <w:u w:val="single"/>
        </w:rPr>
        <w:t>A function draws a new ticket by adding 1 to the ticket</w:t>
      </w:r>
      <w:r>
        <w:rPr/>
        <w:br/>
        <w:t xml:space="preserve">This function is </w:t>
      </w:r>
      <w:r>
        <w:rPr>
          <w:b/>
          <w:bCs/>
        </w:rPr>
        <w:t>atomic</w:t>
      </w:r>
      <w:r>
        <w:rPr>
          <w:b w:val="false"/>
          <w:bCs w:val="false"/>
        </w:rPr>
        <w:t xml:space="preserve"> you can be sure that you are the only one who got that number.</w:t>
        <w:br/>
        <w:t xml:space="preserve">Nobody else will … </w:t>
      </w:r>
      <w:r>
        <w:rPr>
          <w:b w:val="false"/>
          <w:bCs w:val="false"/>
          <w:i/>
          <w:iCs/>
        </w:rPr>
        <w:t>(64 overflow? eheh yes, but this will takes sometimes)</w:t>
      </w:r>
    </w:p>
    <w:p>
      <w:pPr>
        <w:pStyle w:val="TextBody"/>
        <w:numPr>
          <w:ilvl w:val="0"/>
          <w:numId w:val="15"/>
        </w:numPr>
        <w:bidi w:val="0"/>
        <w:jc w:val="left"/>
        <w:rPr>
          <w:u w:val="single"/>
        </w:rPr>
      </w:pPr>
      <w:r>
        <w:rPr>
          <w:u w:val="single"/>
        </w:rPr>
        <w:t>Every ticket number is unique as we never decrement</w:t>
      </w:r>
    </w:p>
    <w:p>
      <w:pPr>
        <w:pStyle w:val="TextBody"/>
        <w:numPr>
          <w:ilvl w:val="0"/>
          <w:numId w:val="15"/>
        </w:numPr>
        <w:bidi w:val="0"/>
        <w:jc w:val="left"/>
        <w:rPr/>
      </w:pPr>
      <w:r>
        <w:rPr>
          <w:u w:val="single"/>
        </w:rPr>
        <w:t>Treat the ticket as an index to store your data</w:t>
        <w:br/>
      </w:r>
      <w:r>
        <w:rPr/>
        <w:t>Now that you have you index, you can use it to store data and nobody else could store data with that index (no race condition)</w:t>
      </w:r>
    </w:p>
    <w:p>
      <w:pPr>
        <w:pStyle w:val="TextBody"/>
        <w:numPr>
          <w:ilvl w:val="0"/>
          <w:numId w:val="15"/>
        </w:numPr>
        <w:bidi w:val="0"/>
        <w:jc w:val="left"/>
        <w:rPr>
          <w:u w:val="single"/>
        </w:rPr>
      </w:pPr>
      <w:r>
        <w:rPr>
          <w:u w:val="single"/>
        </w:rPr>
        <w:t>Increase done to extend the “ready to read” range</w:t>
      </w:r>
    </w:p>
    <w:p>
      <w:pPr>
        <w:pStyle w:val="TextBody"/>
        <w:numPr>
          <w:ilvl w:val="0"/>
          <w:numId w:val="0"/>
        </w:numPr>
        <w:bidi w:val="0"/>
        <w:spacing w:before="0" w:after="140"/>
        <w:ind w:left="720" w:hanging="0"/>
        <w:jc w:val="left"/>
        <w:rPr>
          <w:u w:val="none"/>
        </w:rPr>
      </w:pPr>
      <w:r>
        <w:rPr>
          <w:u w:val="none"/>
        </w:rPr>
        <w:t>when you’ve done, you increment the done counter so that we never know where</w:t>
        <w:br/>
        <w:t>the data is written because the write itself is not atomic</w:t>
      </w:r>
    </w:p>
    <w:sectPr>
      <w:headerReference w:type="default" r:id="rId8"/>
      <w:footerReference w:type="default" r:id="rId9"/>
      <w:type w:val="nextPage"/>
      <w:pgSz w:w="11906" w:h="16838"/>
      <w:pgMar w:left="1134" w:right="1134" w:gutter="0" w:header="1134" w:top="1693"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JetBrai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t xml:space="preserve">Page </w:t>
    </w:r>
    <w:r>
      <w:rPr/>
      <w:fldChar w:fldCharType="begin"/>
    </w:r>
    <w:r>
      <w:rPr/>
      <w:instrText xml:space="preserve"> PAGE </w:instrText>
    </w:r>
    <w:r>
      <w:rPr/>
      <w:fldChar w:fldCharType="separate"/>
    </w:r>
    <w:r>
      <w:rPr/>
      <w:t>8</w:t>
    </w:r>
    <w:r>
      <w:rPr/>
      <w:fldChar w:fldCharType="end"/>
    </w:r>
    <w:r>
      <w:rPr/>
      <w:t xml:space="preserve"> </w:t>
    </w:r>
    <w:r>
      <w:rPr/>
      <w:t xml:space="preserve">of </w:t>
    </w:r>
    <w:r>
      <w:rPr/>
      <w:fldChar w:fldCharType="begin"/>
    </w:r>
    <w:r>
      <w:rPr/>
      <w:instrText xml:space="preserve">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Author: Orazio Principe                       Version: 1.0</w:t>
      <w:tab/>
      <w:t>Concurrency in Golang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Subtitle">
    <w:name w:val="Subtitle"/>
    <w:basedOn w:val="Heading"/>
    <w:next w:val="TextBody"/>
    <w:qFormat/>
    <w:pPr>
      <w:spacing w:before="60" w:after="120"/>
      <w:jc w:val="center"/>
    </w:pPr>
    <w:rPr>
      <w:sz w:val="36"/>
      <w:szCs w:val="36"/>
    </w:rPr>
  </w:style>
  <w:style w:type="paragraph" w:styleId="Contents3">
    <w:name w:val="TOC 3"/>
    <w:basedOn w:val="Index"/>
    <w:pPr>
      <w:tabs>
        <w:tab w:val="clear" w:pos="709"/>
        <w:tab w:val="right" w:pos="9638"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principe/go-cour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en.wikipedia.org/wiki/Mutual_exclusio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LibreOffice/7.3.5.2$MacOSX_X86_64 LibreOffice_project/184fe81b8c8c30d8b5082578aee2fed2ea847c01</Application>
  <AppVersion>15.0000</AppVersion>
  <Pages>8</Pages>
  <Words>1175</Words>
  <Characters>5637</Characters>
  <CharactersWithSpaces>6689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2022-11-05T10:34:17Z</dcterms:created>
  <dc:creator/>
  <dc:description/>
  <dc:language>en-GB</dc:language>
  <cp:lastModifiedBy/>
  <dcterms:modified xsi:type="dcterms:W3CDTF">2022-11-05T13:11:15Z</dcterms:modified>
  <cp:revision>21</cp:revision>
  <dc:subject/>
  <dc:title/>
</cp:coreProperties>
</file>