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3B" w:rsidRPr="00452F7F" w:rsidRDefault="00E40B3B" w:rsidP="001166EB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1166EB">
        <w:rPr>
          <w:rFonts w:eastAsia="Calibri"/>
          <w:b/>
          <w:lang w:eastAsia="en-US"/>
        </w:rPr>
        <w:t xml:space="preserve">Договор </w:t>
      </w:r>
    </w:p>
    <w:p w:rsidR="005109AC" w:rsidRDefault="005109AC" w:rsidP="00094FE8">
      <w:pPr>
        <w:tabs>
          <w:tab w:val="left" w:pos="7020"/>
        </w:tabs>
        <w:jc w:val="both"/>
        <w:rPr>
          <w:sz w:val="20"/>
          <w:szCs w:val="20"/>
        </w:rPr>
      </w:pPr>
    </w:p>
    <w:p w:rsidR="00E40B3B" w:rsidRPr="00C34F4D" w:rsidRDefault="00E40B3B" w:rsidP="00094FE8">
      <w:pPr>
        <w:tabs>
          <w:tab w:val="left" w:pos="7020"/>
        </w:tabs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г. </w:t>
      </w:r>
      <w:r w:rsidR="00452F7F">
        <w:rPr>
          <w:sz w:val="20"/>
          <w:szCs w:val="20"/>
        </w:rPr>
        <w:t>Ростов-на-Дону</w:t>
      </w:r>
      <w:proofErr w:type="gramStart"/>
      <w:r w:rsidRPr="00C34F4D">
        <w:rPr>
          <w:sz w:val="20"/>
          <w:szCs w:val="20"/>
        </w:rPr>
        <w:tab/>
        <w:t>«</w:t>
      </w:r>
      <w:proofErr w:type="gramEnd"/>
      <w:r w:rsidRPr="00C34F4D">
        <w:rPr>
          <w:sz w:val="20"/>
          <w:szCs w:val="20"/>
        </w:rPr>
        <w:t>___»____________20_</w:t>
      </w:r>
      <w:r w:rsidR="003C09DF">
        <w:rPr>
          <w:sz w:val="20"/>
          <w:szCs w:val="20"/>
        </w:rPr>
        <w:t>_</w:t>
      </w:r>
      <w:r w:rsidRPr="00C34F4D">
        <w:rPr>
          <w:sz w:val="20"/>
          <w:szCs w:val="20"/>
        </w:rPr>
        <w:t>_г.</w:t>
      </w:r>
    </w:p>
    <w:p w:rsidR="005109AC" w:rsidRDefault="005109AC" w:rsidP="00727C10">
      <w:pPr>
        <w:jc w:val="both"/>
        <w:rPr>
          <w:sz w:val="20"/>
          <w:szCs w:val="20"/>
        </w:rPr>
      </w:pPr>
    </w:p>
    <w:p w:rsidR="00D7169B" w:rsidRPr="00C34F4D" w:rsidRDefault="00345F04" w:rsidP="00D716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Разработчик программного обеспечения Лень Владимир </w:t>
      </w:r>
      <w:proofErr w:type="gramStart"/>
      <w:r>
        <w:rPr>
          <w:sz w:val="20"/>
          <w:szCs w:val="20"/>
        </w:rPr>
        <w:t>Вячеславович</w:t>
      </w:r>
      <w:r w:rsidR="00D7169B" w:rsidRPr="00C34F4D">
        <w:rPr>
          <w:sz w:val="20"/>
          <w:szCs w:val="20"/>
        </w:rPr>
        <w:t>,</w:t>
      </w:r>
      <w:r>
        <w:rPr>
          <w:sz w:val="20"/>
          <w:szCs w:val="20"/>
        </w:rPr>
        <w:t xml:space="preserve">  </w:t>
      </w:r>
      <w:r w:rsidR="00D7169B" w:rsidRPr="00BC56B5">
        <w:rPr>
          <w:sz w:val="20"/>
          <w:szCs w:val="20"/>
        </w:rPr>
        <w:t>далее</w:t>
      </w:r>
      <w:proofErr w:type="gramEnd"/>
      <w:r w:rsidR="00D7169B" w:rsidRPr="00BC56B5">
        <w:rPr>
          <w:sz w:val="20"/>
          <w:szCs w:val="20"/>
        </w:rPr>
        <w:t xml:space="preserve"> именуемый Исполнитель, с одной стороны, и _______________________________________________________,</w:t>
      </w:r>
      <w:r w:rsidR="00D7169B" w:rsidRPr="00C34F4D">
        <w:rPr>
          <w:sz w:val="20"/>
          <w:szCs w:val="20"/>
        </w:rPr>
        <w:t xml:space="preserve"> далее именуемый Заказчик, с другой стороны, совместно именуемые Стороны, пришли к соглашению и заключили настоящий договор о нижеследующем: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B9580C" w:rsidRDefault="009B6EB8" w:rsidP="00B9580C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B9580C">
        <w:rPr>
          <w:rFonts w:eastAsia="Calibri"/>
          <w:b/>
          <w:lang w:eastAsia="en-US"/>
        </w:rPr>
        <w:t>1. Термины и определения.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>Для целей настоящего договора нижеприведенные термины и определения толкуются следующим образом: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1.1. </w:t>
      </w:r>
      <w:r w:rsidR="009B6EB8" w:rsidRPr="00C34F4D">
        <w:rPr>
          <w:sz w:val="20"/>
          <w:szCs w:val="20"/>
        </w:rPr>
        <w:t>Сеть Интернет – совокупность взаимосвязанных международных сетей передачи данных, основанных на использовании набора протоколов TCP/IP и использующих единое адресное пространство.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1.2. </w:t>
      </w:r>
      <w:r w:rsidR="009B6EB8" w:rsidRPr="00C34F4D">
        <w:rPr>
          <w:sz w:val="20"/>
          <w:szCs w:val="20"/>
        </w:rPr>
        <w:t>Сайт – информация (система веб-страниц), размещенная в информационно-телекоммуникационной сети по определенным сетевым адресам (</w:t>
      </w:r>
      <w:proofErr w:type="spellStart"/>
      <w:r w:rsidR="009B6EB8" w:rsidRPr="00C34F4D">
        <w:rPr>
          <w:sz w:val="20"/>
          <w:szCs w:val="20"/>
        </w:rPr>
        <w:t>Uniform</w:t>
      </w:r>
      <w:proofErr w:type="spellEnd"/>
      <w:r w:rsidR="009B6EB8" w:rsidRPr="00C34F4D">
        <w:rPr>
          <w:sz w:val="20"/>
          <w:szCs w:val="20"/>
        </w:rPr>
        <w:t xml:space="preserve"> </w:t>
      </w:r>
      <w:proofErr w:type="spellStart"/>
      <w:r w:rsidR="009B6EB8" w:rsidRPr="00C34F4D">
        <w:rPr>
          <w:sz w:val="20"/>
          <w:szCs w:val="20"/>
        </w:rPr>
        <w:t>Resource</w:t>
      </w:r>
      <w:proofErr w:type="spellEnd"/>
      <w:r w:rsidR="009B6EB8" w:rsidRPr="00C34F4D">
        <w:rPr>
          <w:sz w:val="20"/>
          <w:szCs w:val="20"/>
        </w:rPr>
        <w:t xml:space="preserve"> </w:t>
      </w:r>
      <w:proofErr w:type="spellStart"/>
      <w:r w:rsidR="009B6EB8" w:rsidRPr="00C34F4D">
        <w:rPr>
          <w:sz w:val="20"/>
          <w:szCs w:val="20"/>
        </w:rPr>
        <w:t>Locator</w:t>
      </w:r>
      <w:proofErr w:type="spellEnd"/>
      <w:r w:rsidR="009B6EB8" w:rsidRPr="00C34F4D">
        <w:rPr>
          <w:sz w:val="20"/>
          <w:szCs w:val="20"/>
        </w:rPr>
        <w:t xml:space="preserve"> - URL), в совокупности с комплексом исключительных прав (на доменные имена, базы данных и программы для электронных вычислительных машин), осуществление которых обеспечивает доступ к такой информации.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1.3. </w:t>
      </w:r>
      <w:r w:rsidR="009B6EB8" w:rsidRPr="00C34F4D">
        <w:rPr>
          <w:sz w:val="20"/>
          <w:szCs w:val="20"/>
        </w:rPr>
        <w:t>Продвижение сайта – комплекс мер по обеспечению посещаемости сайта целевыми посетителями.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1.4. </w:t>
      </w:r>
      <w:r w:rsidR="009B6EB8" w:rsidRPr="00C34F4D">
        <w:rPr>
          <w:sz w:val="20"/>
          <w:szCs w:val="20"/>
        </w:rPr>
        <w:t>Поисковая оптимизация – комплекс мер для поднятия позиций сайта в результатах выдачи поисковых систем по определенным запросам пользователей.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1.5. </w:t>
      </w:r>
      <w:r w:rsidR="009B6EB8" w:rsidRPr="00C34F4D">
        <w:rPr>
          <w:sz w:val="20"/>
          <w:szCs w:val="20"/>
        </w:rPr>
        <w:t>Программные модули – программное обеспечение, определяющее управление контентом (наполнением сайта).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1.6. </w:t>
      </w:r>
      <w:r w:rsidR="009B6EB8" w:rsidRPr="00C34F4D">
        <w:rPr>
          <w:sz w:val="20"/>
          <w:szCs w:val="20"/>
        </w:rPr>
        <w:t>Информационные материалы - текстовая, графическая, аудио-, видео- и смешанная информация Заказчика, подлежащая размещению на сайте.</w:t>
      </w:r>
    </w:p>
    <w:p w:rsidR="009B6EB8" w:rsidRPr="00C34F4D" w:rsidRDefault="00EF24C7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1.7. </w:t>
      </w:r>
      <w:r w:rsidR="009B6EB8" w:rsidRPr="00C34F4D">
        <w:rPr>
          <w:sz w:val="20"/>
          <w:szCs w:val="20"/>
        </w:rPr>
        <w:t>Исходный код – текст компьютерной программы на каком-либо языке программирования.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C6055A" w:rsidRDefault="00C6055A" w:rsidP="00C6055A">
      <w:pPr>
        <w:spacing w:after="200" w:line="276" w:lineRule="auto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2. </w:t>
      </w:r>
      <w:r w:rsidR="009B6EB8" w:rsidRPr="00C6055A">
        <w:rPr>
          <w:rFonts w:eastAsia="Calibri"/>
          <w:b/>
          <w:lang w:eastAsia="en-US"/>
        </w:rPr>
        <w:t>Предмет договора.</w:t>
      </w:r>
    </w:p>
    <w:p w:rsidR="009B6EB8" w:rsidRPr="00C34F4D" w:rsidRDefault="007A6E1F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2.1. </w:t>
      </w:r>
      <w:r w:rsidR="009B6EB8" w:rsidRPr="00C34F4D">
        <w:rPr>
          <w:sz w:val="20"/>
          <w:szCs w:val="20"/>
        </w:rPr>
        <w:t>По настоящему договору Исполнитель обязуется по заданию Заказчика разработать программное обеспечение, предназначенное для оформления и размещения в сети Интернет информационных материалов Заказчика (выполнить работу по созданию сайта), а Заказчик обязуется принять результат работы и оплатить его.</w:t>
      </w:r>
    </w:p>
    <w:p w:rsidR="009B6EB8" w:rsidRPr="00C34F4D" w:rsidRDefault="007A6E1F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2.2. </w:t>
      </w:r>
      <w:r w:rsidR="009B6EB8" w:rsidRPr="00C34F4D">
        <w:rPr>
          <w:sz w:val="20"/>
          <w:szCs w:val="20"/>
        </w:rPr>
        <w:t>Работы, указанные в пункте 2.1 настоящего договора, выполняются Исполнителем в соответствии с Техническим заданием, изложенным в Приложении №1.</w:t>
      </w:r>
    </w:p>
    <w:p w:rsidR="009B6EB8" w:rsidRPr="00C34F4D" w:rsidRDefault="007A6E1F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2.3. </w:t>
      </w:r>
      <w:r w:rsidR="009B6EB8" w:rsidRPr="00C34F4D">
        <w:rPr>
          <w:sz w:val="20"/>
          <w:szCs w:val="20"/>
        </w:rPr>
        <w:t>Приложение, указанное в п. 2.2, является неотъемлемой частью настоящего договора.</w:t>
      </w:r>
    </w:p>
    <w:p w:rsidR="009B6EB8" w:rsidRPr="00C34F4D" w:rsidRDefault="007A6E1F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2.4. </w:t>
      </w:r>
      <w:r w:rsidR="009B6EB8" w:rsidRPr="00C34F4D">
        <w:rPr>
          <w:sz w:val="20"/>
          <w:szCs w:val="20"/>
        </w:rPr>
        <w:t>Виды выполняемых работ:</w:t>
      </w:r>
    </w:p>
    <w:p w:rsidR="009B6EB8" w:rsidRPr="00C34F4D" w:rsidRDefault="007A6E1F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2.4.1. </w:t>
      </w:r>
      <w:r w:rsidR="009B6EB8" w:rsidRPr="00C34F4D">
        <w:rPr>
          <w:sz w:val="20"/>
          <w:szCs w:val="20"/>
        </w:rPr>
        <w:t>Разработка концепции дизайна сайта</w:t>
      </w:r>
      <w:r w:rsidR="00345F04">
        <w:rPr>
          <w:sz w:val="20"/>
          <w:szCs w:val="20"/>
        </w:rPr>
        <w:t xml:space="preserve"> на базе </w:t>
      </w:r>
      <w:proofErr w:type="spellStart"/>
      <w:r w:rsidR="00345F04">
        <w:rPr>
          <w:sz w:val="20"/>
          <w:szCs w:val="20"/>
          <w:lang w:val="en-US"/>
        </w:rPr>
        <w:t>cms</w:t>
      </w:r>
      <w:proofErr w:type="spellEnd"/>
      <w:r w:rsidR="00345F04" w:rsidRPr="00345F04">
        <w:rPr>
          <w:sz w:val="20"/>
          <w:szCs w:val="20"/>
        </w:rPr>
        <w:t xml:space="preserve"> </w:t>
      </w:r>
      <w:r w:rsidR="00345F04">
        <w:rPr>
          <w:sz w:val="20"/>
          <w:szCs w:val="20"/>
          <w:lang w:val="en-US"/>
        </w:rPr>
        <w:t>WordPress</w:t>
      </w:r>
      <w:r w:rsidR="009B6EB8" w:rsidRPr="00C34F4D">
        <w:rPr>
          <w:sz w:val="20"/>
          <w:szCs w:val="20"/>
        </w:rPr>
        <w:t>, в соответствии с Техническим заданием. Разработка дополнительных концепций дизайна оформляется дополнительным соглашением и оплачивается отдельно.</w:t>
      </w:r>
    </w:p>
    <w:p w:rsidR="009B6EB8" w:rsidRPr="00C34F4D" w:rsidRDefault="00967B04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2.4.2. </w:t>
      </w:r>
      <w:r w:rsidR="009B6EB8" w:rsidRPr="00C34F4D">
        <w:rPr>
          <w:sz w:val="20"/>
          <w:szCs w:val="20"/>
        </w:rPr>
        <w:t xml:space="preserve">Создание анимации, верстка прототипа Главной </w:t>
      </w:r>
      <w:r w:rsidR="00345F04">
        <w:rPr>
          <w:sz w:val="20"/>
          <w:szCs w:val="20"/>
        </w:rPr>
        <w:t>страницы, одной динамической,</w:t>
      </w:r>
      <w:r w:rsidR="009B6EB8" w:rsidRPr="00C34F4D">
        <w:rPr>
          <w:sz w:val="20"/>
          <w:szCs w:val="20"/>
        </w:rPr>
        <w:t xml:space="preserve"> разработка стилевого оформления сайта (таблицы стилей в формате CSS)</w:t>
      </w:r>
      <w:r w:rsidR="00345F04">
        <w:rPr>
          <w:sz w:val="20"/>
          <w:szCs w:val="20"/>
        </w:rPr>
        <w:t xml:space="preserve"> на базе одного из </w:t>
      </w:r>
      <w:r w:rsidR="005457F4">
        <w:rPr>
          <w:sz w:val="20"/>
          <w:szCs w:val="20"/>
        </w:rPr>
        <w:t xml:space="preserve">шаблонов </w:t>
      </w:r>
      <w:proofErr w:type="spellStart"/>
      <w:r w:rsidR="005457F4">
        <w:rPr>
          <w:sz w:val="20"/>
          <w:szCs w:val="20"/>
          <w:lang w:val="en-US"/>
        </w:rPr>
        <w:t>cms</w:t>
      </w:r>
      <w:proofErr w:type="spellEnd"/>
      <w:r w:rsidR="005457F4" w:rsidRPr="005457F4">
        <w:rPr>
          <w:sz w:val="20"/>
          <w:szCs w:val="20"/>
        </w:rPr>
        <w:t xml:space="preserve"> </w:t>
      </w:r>
      <w:r w:rsidR="005457F4">
        <w:rPr>
          <w:sz w:val="20"/>
          <w:szCs w:val="20"/>
          <w:lang w:val="en-US"/>
        </w:rPr>
        <w:t>WordPress</w:t>
      </w:r>
      <w:r w:rsidR="005457F4" w:rsidRPr="005457F4">
        <w:rPr>
          <w:sz w:val="20"/>
          <w:szCs w:val="20"/>
        </w:rPr>
        <w:t xml:space="preserve">, </w:t>
      </w:r>
      <w:r w:rsidR="005457F4">
        <w:rPr>
          <w:sz w:val="20"/>
          <w:szCs w:val="20"/>
        </w:rPr>
        <w:t>разработка структуры базы данных для хранения информации</w:t>
      </w:r>
      <w:r w:rsidR="009B6EB8" w:rsidRPr="00C34F4D">
        <w:rPr>
          <w:sz w:val="20"/>
          <w:szCs w:val="20"/>
        </w:rPr>
        <w:t>.</w:t>
      </w:r>
    </w:p>
    <w:p w:rsidR="009B6EB8" w:rsidRPr="00C34F4D" w:rsidRDefault="00631F35" w:rsidP="00631F3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2.4.3. </w:t>
      </w:r>
      <w:r w:rsidR="009B6EB8" w:rsidRPr="00C34F4D">
        <w:rPr>
          <w:sz w:val="20"/>
          <w:szCs w:val="20"/>
        </w:rPr>
        <w:t>Программирование шаблонов дизайна, программирование функциональных шаблонов сайта, подключение программного модуля.</w:t>
      </w:r>
    </w:p>
    <w:p w:rsidR="009B6EB8" w:rsidRPr="00C34F4D" w:rsidRDefault="00967B04" w:rsidP="00631F35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2.4.4. </w:t>
      </w:r>
      <w:r w:rsidR="009B6EB8" w:rsidRPr="00C34F4D">
        <w:rPr>
          <w:sz w:val="20"/>
          <w:szCs w:val="20"/>
        </w:rPr>
        <w:t>Публикация сайта в сети Интернет на тестовой площадке Исполнителя.</w:t>
      </w:r>
    </w:p>
    <w:p w:rsidR="009B6EB8" w:rsidRDefault="009C1BA9" w:rsidP="00631F35">
      <w:pPr>
        <w:jc w:val="both"/>
        <w:rPr>
          <w:sz w:val="20"/>
          <w:szCs w:val="20"/>
        </w:rPr>
      </w:pPr>
      <w:r w:rsidRPr="00634888">
        <w:rPr>
          <w:sz w:val="20"/>
          <w:szCs w:val="20"/>
        </w:rPr>
        <w:t xml:space="preserve">2.4.5. </w:t>
      </w:r>
      <w:r w:rsidR="009B6EB8" w:rsidRPr="00C34F4D">
        <w:rPr>
          <w:sz w:val="20"/>
          <w:szCs w:val="20"/>
        </w:rPr>
        <w:t xml:space="preserve">Верстка контента (информационное наполнение сайта). Верстка внутренней графики (фотографии, картинки в формате </w:t>
      </w:r>
      <w:proofErr w:type="spellStart"/>
      <w:r w:rsidR="009B6EB8" w:rsidRPr="00C34F4D">
        <w:rPr>
          <w:sz w:val="20"/>
          <w:szCs w:val="20"/>
        </w:rPr>
        <w:t>jpg</w:t>
      </w:r>
      <w:proofErr w:type="spellEnd"/>
      <w:r w:rsidR="009B6EB8" w:rsidRPr="00C34F4D">
        <w:rPr>
          <w:sz w:val="20"/>
          <w:szCs w:val="20"/>
        </w:rPr>
        <w:t xml:space="preserve">, </w:t>
      </w:r>
      <w:proofErr w:type="spellStart"/>
      <w:r w:rsidR="009B6EB8" w:rsidRPr="00C34F4D">
        <w:rPr>
          <w:sz w:val="20"/>
          <w:szCs w:val="20"/>
        </w:rPr>
        <w:t>gif</w:t>
      </w:r>
      <w:proofErr w:type="spellEnd"/>
      <w:r w:rsidR="009B6EB8" w:rsidRPr="00C34F4D">
        <w:rPr>
          <w:sz w:val="20"/>
          <w:szCs w:val="20"/>
        </w:rPr>
        <w:t>).</w:t>
      </w:r>
    </w:p>
    <w:p w:rsidR="006A0E6A" w:rsidRPr="00C34F4D" w:rsidRDefault="006A0E6A" w:rsidP="00727C10">
      <w:pPr>
        <w:jc w:val="both"/>
        <w:rPr>
          <w:sz w:val="20"/>
          <w:szCs w:val="20"/>
        </w:rPr>
      </w:pPr>
    </w:p>
    <w:p w:rsidR="009B6EB8" w:rsidRPr="006A0E6A" w:rsidRDefault="0076076F" w:rsidP="006A0E6A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6A0E6A">
        <w:rPr>
          <w:rFonts w:eastAsia="Calibri"/>
          <w:b/>
          <w:lang w:eastAsia="en-US"/>
        </w:rPr>
        <w:t xml:space="preserve">3. </w:t>
      </w:r>
      <w:r w:rsidR="009B6EB8" w:rsidRPr="006A0E6A">
        <w:rPr>
          <w:rFonts w:eastAsia="Calibri"/>
          <w:b/>
          <w:lang w:eastAsia="en-US"/>
        </w:rPr>
        <w:t>Права и обязанности сторон.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 </w:t>
      </w:r>
      <w:r w:rsidR="009B6EB8" w:rsidRPr="00C34F4D">
        <w:rPr>
          <w:sz w:val="20"/>
          <w:szCs w:val="20"/>
        </w:rPr>
        <w:t>Обязанности Исполнителя: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3.1.1. </w:t>
      </w:r>
      <w:r w:rsidR="009B6EB8" w:rsidRPr="00C34F4D">
        <w:rPr>
          <w:sz w:val="20"/>
          <w:szCs w:val="20"/>
        </w:rPr>
        <w:t>Выполнить работу и передать ее результат Заказчику в обусловленные настоящим договором сроки.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3.1.2. </w:t>
      </w:r>
      <w:r w:rsidR="009B6EB8" w:rsidRPr="00C34F4D">
        <w:rPr>
          <w:sz w:val="20"/>
          <w:szCs w:val="20"/>
        </w:rPr>
        <w:t>Предоставить Заказчику промежуточные результаты работы для контроля за соблюдением сроков и качества выполненных работ.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3.1.3. </w:t>
      </w:r>
      <w:r w:rsidR="009B6EB8" w:rsidRPr="00C34F4D">
        <w:rPr>
          <w:sz w:val="20"/>
          <w:szCs w:val="20"/>
        </w:rPr>
        <w:t xml:space="preserve">Передать Заказчику результат работы (исходный код и скомпилированное приложение) на электронном носителе (компакт-диске) либо по электронной почте по окончании работ. До окончания выполнения работ сайт размещается на тестовом </w:t>
      </w:r>
      <w:proofErr w:type="spellStart"/>
      <w:r w:rsidR="009B6EB8" w:rsidRPr="00C34F4D">
        <w:rPr>
          <w:sz w:val="20"/>
          <w:szCs w:val="20"/>
        </w:rPr>
        <w:t>поддомене</w:t>
      </w:r>
      <w:proofErr w:type="spellEnd"/>
      <w:r w:rsidR="00256832">
        <w:rPr>
          <w:sz w:val="20"/>
          <w:szCs w:val="20"/>
        </w:rPr>
        <w:t>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lastRenderedPageBreak/>
        <w:t xml:space="preserve">3.1.4. </w:t>
      </w:r>
      <w:r w:rsidR="009B6EB8" w:rsidRPr="00C34F4D">
        <w:rPr>
          <w:sz w:val="20"/>
          <w:szCs w:val="20"/>
        </w:rPr>
        <w:t>Устранять безвозмездно по требованию Заказчика недостатки и дефекты в работе сайта, если объем таких работ не выходит за рамки утвержденного сторонами Технического задания.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3.1.5. </w:t>
      </w:r>
      <w:r w:rsidR="009B6EB8" w:rsidRPr="00C34F4D">
        <w:rPr>
          <w:sz w:val="20"/>
          <w:szCs w:val="20"/>
        </w:rPr>
        <w:t>Гарантировать конфиденциальность полученной от Заказчика информации, в том числе пароли доступа в закрытые зоны сайта. Обеспечить возможность смены этих паролей администратором сайта.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3.1.6. </w:t>
      </w:r>
      <w:r w:rsidR="009B6EB8" w:rsidRPr="00C34F4D">
        <w:rPr>
          <w:sz w:val="20"/>
          <w:szCs w:val="20"/>
        </w:rPr>
        <w:t>Исполнитель не несет ответственности за любые недостатки в работе сайта Заказчика, вызванные причинами, которые находятся вне зоны его контроля (качество каналов доступа в Интернет, качество услуг хостинга, непредусмотренные правилами эксплуатации действия персонала Заказчика, неправомерные действия третьих лиц и т. п.).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3.1.7. </w:t>
      </w:r>
      <w:r w:rsidR="009B6EB8" w:rsidRPr="00C34F4D">
        <w:rPr>
          <w:sz w:val="20"/>
          <w:szCs w:val="20"/>
        </w:rPr>
        <w:t>Информационная поддержка, комплекс работ по поисковой оптимизации, а равно принятию иных мер по продвижению сайта не входит в обязанности Исполнителя.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3.2. </w:t>
      </w:r>
      <w:r w:rsidR="009B6EB8" w:rsidRPr="00C34F4D">
        <w:rPr>
          <w:sz w:val="20"/>
          <w:szCs w:val="20"/>
        </w:rPr>
        <w:t>Обязанности Заказчика:</w:t>
      </w:r>
    </w:p>
    <w:p w:rsidR="009B6EB8" w:rsidRPr="00C34F4D" w:rsidRDefault="003A1986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3.2.1. </w:t>
      </w:r>
      <w:r w:rsidR="009B6EB8" w:rsidRPr="00C34F4D">
        <w:rPr>
          <w:sz w:val="20"/>
          <w:szCs w:val="20"/>
        </w:rPr>
        <w:t>Предост</w:t>
      </w:r>
      <w:bookmarkStart w:id="0" w:name="_GoBack"/>
      <w:bookmarkEnd w:id="0"/>
      <w:r w:rsidR="009B6EB8" w:rsidRPr="00C34F4D">
        <w:rPr>
          <w:sz w:val="20"/>
          <w:szCs w:val="20"/>
        </w:rPr>
        <w:t>авить Исполнителю в течение 3 (трех) рабочих дней с момента подписания договора все необходимые информационные материалы.</w:t>
      </w:r>
    </w:p>
    <w:p w:rsidR="009B6EB8" w:rsidRPr="00C34F4D" w:rsidRDefault="00EC35DD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3.2.2. </w:t>
      </w:r>
      <w:r w:rsidR="009B6EB8" w:rsidRPr="00C34F4D">
        <w:rPr>
          <w:sz w:val="20"/>
          <w:szCs w:val="20"/>
        </w:rPr>
        <w:t>Принимать к рассмотрению представленную Исполнителем по электронной почте или в сети Интернет информацию о выполнении промежуточных этапов работы, предусмотренных Техническим заданием.</w:t>
      </w:r>
    </w:p>
    <w:p w:rsidR="009B6EB8" w:rsidRPr="00C34F4D" w:rsidRDefault="00EC35DD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3.2.3. </w:t>
      </w:r>
      <w:r w:rsidR="009B6EB8" w:rsidRPr="00C34F4D">
        <w:rPr>
          <w:sz w:val="20"/>
          <w:szCs w:val="20"/>
        </w:rPr>
        <w:t>Подтвердить в течение 3 (трех) рабочих дней с момента получения информации о выполнении промежуточных этапов работы посредством электронного сообщения от уполномоченного лица Заказчика на адрес Исполнителя</w:t>
      </w:r>
      <w:r w:rsidR="002D31E3" w:rsidRPr="002D31E3">
        <w:rPr>
          <w:sz w:val="20"/>
          <w:szCs w:val="20"/>
        </w:rPr>
        <w:t xml:space="preserve"> </w:t>
      </w:r>
      <w:hyperlink r:id="rId7" w:history="1">
        <w:r w:rsidR="00FA2801" w:rsidRPr="00FA2801">
          <w:rPr>
            <w:rStyle w:val="a4"/>
            <w:sz w:val="20"/>
            <w:szCs w:val="20"/>
            <w:lang w:val="en-US"/>
          </w:rPr>
          <w:t>freelan</w:t>
        </w:r>
        <w:r w:rsidR="00FA2801" w:rsidRPr="00FA2801">
          <w:rPr>
            <w:rStyle w:val="a4"/>
            <w:sz w:val="20"/>
            <w:szCs w:val="20"/>
          </w:rPr>
          <w:t>.</w:t>
        </w:r>
        <w:r w:rsidR="00FA2801" w:rsidRPr="00FA2801">
          <w:rPr>
            <w:rStyle w:val="a4"/>
            <w:sz w:val="20"/>
            <w:szCs w:val="20"/>
            <w:lang w:val="en-US"/>
          </w:rPr>
          <w:t>len</w:t>
        </w:r>
        <w:r w:rsidR="00FA2801" w:rsidRPr="00FA2801">
          <w:rPr>
            <w:rStyle w:val="a4"/>
            <w:sz w:val="20"/>
            <w:szCs w:val="20"/>
          </w:rPr>
          <w:t>@</w:t>
        </w:r>
        <w:r w:rsidR="00FA2801" w:rsidRPr="00FA2801">
          <w:rPr>
            <w:rStyle w:val="a4"/>
            <w:sz w:val="20"/>
            <w:szCs w:val="20"/>
            <w:lang w:val="en-US"/>
          </w:rPr>
          <w:t>yandex</w:t>
        </w:r>
        <w:r w:rsidR="00FA2801" w:rsidRPr="00FA2801">
          <w:rPr>
            <w:rStyle w:val="a4"/>
            <w:sz w:val="20"/>
            <w:szCs w:val="20"/>
          </w:rPr>
          <w:t>.</w:t>
        </w:r>
        <w:proofErr w:type="spellStart"/>
        <w:r w:rsidR="00FA2801" w:rsidRPr="00FA2801">
          <w:rPr>
            <w:rStyle w:val="a4"/>
            <w:sz w:val="20"/>
            <w:szCs w:val="20"/>
            <w:lang w:val="en-US"/>
          </w:rPr>
          <w:t>ru</w:t>
        </w:r>
        <w:proofErr w:type="spellEnd"/>
      </w:hyperlink>
      <w:r w:rsidR="00FA2801" w:rsidRPr="00FA2801">
        <w:t xml:space="preserve"> </w:t>
      </w:r>
      <w:r w:rsidR="009B6EB8" w:rsidRPr="00C34F4D">
        <w:rPr>
          <w:sz w:val="20"/>
          <w:szCs w:val="20"/>
        </w:rPr>
        <w:t>факт принятия работ.</w:t>
      </w:r>
    </w:p>
    <w:p w:rsidR="009B6EB8" w:rsidRPr="00C34F4D" w:rsidRDefault="00EC35DD" w:rsidP="00D0461F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3.2.4. </w:t>
      </w:r>
      <w:r w:rsidR="009B6EB8" w:rsidRPr="00C34F4D">
        <w:rPr>
          <w:sz w:val="20"/>
          <w:szCs w:val="20"/>
        </w:rPr>
        <w:t>В случае отказа от принятия работ в течение 3 (трех) рабочих дней с момента получения информации о выполнении промежуточных этапов работы предоставить в письменной форме (с подписью уполномоченного лица Заказчика и печатью Заказчика) мотивированное обоснование с перечнем недостатков, подлежащих устранению. При отсутствии уведомлений Заказчика о принятии или об отказе в принятии результатов работы соответствующий этап работ считается выполненным надлежащим образом, а результат - принятым Заказчиком.</w:t>
      </w:r>
    </w:p>
    <w:p w:rsidR="009B6EB8" w:rsidRPr="00C34F4D" w:rsidRDefault="00EB0020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>3.2.</w:t>
      </w:r>
      <w:r w:rsidR="00D0461F">
        <w:rPr>
          <w:sz w:val="20"/>
          <w:szCs w:val="20"/>
        </w:rPr>
        <w:t>5</w:t>
      </w:r>
      <w:r w:rsidRPr="00C34F4D">
        <w:rPr>
          <w:sz w:val="20"/>
          <w:szCs w:val="20"/>
        </w:rPr>
        <w:t xml:space="preserve">. </w:t>
      </w:r>
      <w:r w:rsidR="009B6EB8" w:rsidRPr="00C34F4D">
        <w:rPr>
          <w:sz w:val="20"/>
          <w:szCs w:val="20"/>
        </w:rPr>
        <w:t>Оплатить результат работы в порядке, предусмотренном п. 5 настоящего договора.</w:t>
      </w:r>
    </w:p>
    <w:p w:rsidR="009B6EB8" w:rsidRPr="00C34F4D" w:rsidRDefault="00A40ECC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>3.3</w:t>
      </w:r>
      <w:r w:rsidR="00F505D0" w:rsidRPr="00C34F4D">
        <w:rPr>
          <w:sz w:val="20"/>
          <w:szCs w:val="20"/>
        </w:rPr>
        <w:t xml:space="preserve">. </w:t>
      </w:r>
      <w:r w:rsidR="009B6EB8" w:rsidRPr="00C34F4D">
        <w:rPr>
          <w:sz w:val="20"/>
          <w:szCs w:val="20"/>
        </w:rPr>
        <w:t>Исполнитель вправе:</w:t>
      </w:r>
    </w:p>
    <w:p w:rsidR="009B6EB8" w:rsidRPr="00C34F4D" w:rsidRDefault="00A40ECC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3.3.1. </w:t>
      </w:r>
      <w:r w:rsidR="009B6EB8" w:rsidRPr="00C34F4D">
        <w:rPr>
          <w:sz w:val="20"/>
          <w:szCs w:val="20"/>
        </w:rPr>
        <w:t>Выполнить обусловленные настоящим договором работы досрочно.</w:t>
      </w:r>
    </w:p>
    <w:p w:rsidR="009B6EB8" w:rsidRPr="00C34F4D" w:rsidRDefault="00A40ECC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3.3.2. </w:t>
      </w:r>
      <w:r w:rsidR="009B6EB8" w:rsidRPr="00C34F4D">
        <w:rPr>
          <w:sz w:val="20"/>
          <w:szCs w:val="20"/>
        </w:rPr>
        <w:t>С предварительным уведомлением Заказчика приостановить выполнение работ в случае несоблюдение порядка и сроков оплаты, предусмотренных п. 5.2.1 настоящего договора.</w:t>
      </w:r>
    </w:p>
    <w:p w:rsidR="009B6EB8" w:rsidRPr="00C34F4D" w:rsidRDefault="00934FB2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3.4. </w:t>
      </w:r>
      <w:r w:rsidR="009B6EB8" w:rsidRPr="00C34F4D">
        <w:rPr>
          <w:sz w:val="20"/>
          <w:szCs w:val="20"/>
        </w:rPr>
        <w:t>Заказчик вправе:</w:t>
      </w:r>
    </w:p>
    <w:p w:rsidR="009B6EB8" w:rsidRPr="00C34F4D" w:rsidRDefault="00934FB2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3.4.1. </w:t>
      </w:r>
      <w:r w:rsidR="009B6EB8" w:rsidRPr="00C34F4D">
        <w:rPr>
          <w:sz w:val="20"/>
          <w:szCs w:val="20"/>
        </w:rPr>
        <w:t>Контролировать соблюдение сроков и качества работ, не вмешиваясь в деятельность Исполнителя.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F20C5C" w:rsidRDefault="00A26178" w:rsidP="00F20C5C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F20C5C">
        <w:rPr>
          <w:rFonts w:eastAsia="Calibri"/>
          <w:b/>
          <w:lang w:eastAsia="en-US"/>
        </w:rPr>
        <w:t xml:space="preserve">4. </w:t>
      </w:r>
      <w:r w:rsidR="009B6EB8" w:rsidRPr="00F20C5C">
        <w:rPr>
          <w:rFonts w:eastAsia="Calibri"/>
          <w:b/>
          <w:lang w:eastAsia="en-US"/>
        </w:rPr>
        <w:t>Порядок и сроки выполнения работ.</w:t>
      </w:r>
    </w:p>
    <w:p w:rsidR="009B6EB8" w:rsidRPr="00C34F4D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4.1. </w:t>
      </w:r>
      <w:r w:rsidR="009B6EB8" w:rsidRPr="00C34F4D">
        <w:rPr>
          <w:sz w:val="20"/>
          <w:szCs w:val="20"/>
        </w:rPr>
        <w:t xml:space="preserve">Общий срок выполнения работ, обусловленных </w:t>
      </w:r>
      <w:r w:rsidR="00E61B69">
        <w:rPr>
          <w:sz w:val="20"/>
          <w:szCs w:val="20"/>
        </w:rPr>
        <w:t>настоящим договором, составляет</w:t>
      </w:r>
      <w:r w:rsidR="00E61B69" w:rsidRPr="00E61B69">
        <w:rPr>
          <w:sz w:val="20"/>
          <w:szCs w:val="20"/>
        </w:rPr>
        <w:t xml:space="preserve"> 60 </w:t>
      </w:r>
      <w:r w:rsidR="009B6EB8" w:rsidRPr="00C34F4D">
        <w:rPr>
          <w:sz w:val="20"/>
          <w:szCs w:val="20"/>
        </w:rPr>
        <w:t>(</w:t>
      </w:r>
      <w:r w:rsidR="00E61B69">
        <w:rPr>
          <w:sz w:val="20"/>
          <w:szCs w:val="20"/>
        </w:rPr>
        <w:t>шестьдесят</w:t>
      </w:r>
      <w:r w:rsidR="009B6EB8" w:rsidRPr="00C34F4D">
        <w:rPr>
          <w:sz w:val="20"/>
          <w:szCs w:val="20"/>
        </w:rPr>
        <w:t>) календарных дней.</w:t>
      </w:r>
    </w:p>
    <w:p w:rsidR="009B6EB8" w:rsidRPr="00C34F4D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4.2. </w:t>
      </w:r>
      <w:r w:rsidR="009B6EB8" w:rsidRPr="00C34F4D">
        <w:rPr>
          <w:sz w:val="20"/>
          <w:szCs w:val="20"/>
        </w:rPr>
        <w:t xml:space="preserve">Исполнитель приступает к выполнению работ после поступления </w:t>
      </w:r>
      <w:r w:rsidR="006F238C" w:rsidRPr="00C34F4D">
        <w:rPr>
          <w:sz w:val="20"/>
          <w:szCs w:val="20"/>
        </w:rPr>
        <w:t>предоплаты</w:t>
      </w:r>
      <w:r w:rsidR="009B6EB8" w:rsidRPr="00C34F4D">
        <w:rPr>
          <w:sz w:val="20"/>
          <w:szCs w:val="20"/>
        </w:rPr>
        <w:t xml:space="preserve"> и предоставления Заказчиком всех необходимых информационных материалов.</w:t>
      </w:r>
    </w:p>
    <w:p w:rsidR="009B6EB8" w:rsidRPr="00C34F4D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4.3. </w:t>
      </w:r>
      <w:r w:rsidR="009B6EB8" w:rsidRPr="00C34F4D">
        <w:rPr>
          <w:sz w:val="20"/>
          <w:szCs w:val="20"/>
        </w:rPr>
        <w:t>По окончании работ Исполнителем подписывается Акт приемки выполненных работ и направляется в двух экземплярах Заказчику.</w:t>
      </w:r>
    </w:p>
    <w:p w:rsidR="009B6EB8" w:rsidRPr="008850C6" w:rsidRDefault="00A26178" w:rsidP="00727C10">
      <w:pPr>
        <w:jc w:val="both"/>
        <w:rPr>
          <w:sz w:val="20"/>
          <w:szCs w:val="20"/>
        </w:rPr>
      </w:pPr>
      <w:r w:rsidRPr="008850C6">
        <w:rPr>
          <w:sz w:val="20"/>
          <w:szCs w:val="20"/>
        </w:rPr>
        <w:t xml:space="preserve">4.4. </w:t>
      </w:r>
      <w:r w:rsidR="002754B0" w:rsidRPr="008850C6">
        <w:rPr>
          <w:sz w:val="20"/>
          <w:szCs w:val="20"/>
        </w:rPr>
        <w:t>Заказчик</w:t>
      </w:r>
      <w:r w:rsidR="009B6EB8" w:rsidRPr="008850C6">
        <w:rPr>
          <w:sz w:val="20"/>
          <w:szCs w:val="20"/>
        </w:rPr>
        <w:t xml:space="preserve"> обязан без промедления (но не позднее 5 (пяти) рабочих дней с момента получения Акта приемки выполненных работ) подписать его и один экземпляр направить обратно Исполнителю.</w:t>
      </w:r>
    </w:p>
    <w:p w:rsidR="00CE11B5" w:rsidRPr="008850C6" w:rsidRDefault="00CE11B5" w:rsidP="00727C10">
      <w:pPr>
        <w:jc w:val="both"/>
        <w:rPr>
          <w:sz w:val="20"/>
          <w:szCs w:val="20"/>
        </w:rPr>
      </w:pPr>
      <w:r w:rsidRPr="008850C6">
        <w:rPr>
          <w:sz w:val="20"/>
          <w:szCs w:val="20"/>
        </w:rPr>
        <w:t xml:space="preserve">4.5. </w:t>
      </w:r>
      <w:r w:rsidR="009267BF" w:rsidRPr="008850C6">
        <w:rPr>
          <w:sz w:val="20"/>
          <w:szCs w:val="20"/>
        </w:rPr>
        <w:t>Услуги оказаны Исполнителем надлежащим образом, если Заказчиком в течение семи дней с момента получения Акта об оказании услуг не предъявлены письменные претензии по полученным от Исполнителя услугам.</w:t>
      </w:r>
    </w:p>
    <w:p w:rsidR="009B6EB8" w:rsidRPr="00C34F4D" w:rsidRDefault="00CE11B5" w:rsidP="00727C10">
      <w:pPr>
        <w:jc w:val="both"/>
        <w:rPr>
          <w:sz w:val="20"/>
          <w:szCs w:val="20"/>
        </w:rPr>
      </w:pPr>
      <w:r w:rsidRPr="008850C6">
        <w:rPr>
          <w:sz w:val="20"/>
          <w:szCs w:val="20"/>
        </w:rPr>
        <w:t>4.6</w:t>
      </w:r>
      <w:r w:rsidR="00A26178" w:rsidRPr="008850C6">
        <w:rPr>
          <w:sz w:val="20"/>
          <w:szCs w:val="20"/>
        </w:rPr>
        <w:t xml:space="preserve">. </w:t>
      </w:r>
      <w:r w:rsidR="009B6EB8" w:rsidRPr="008850C6">
        <w:rPr>
          <w:sz w:val="20"/>
          <w:szCs w:val="20"/>
        </w:rPr>
        <w:t xml:space="preserve">Исполнитель обязан в течение 5 рабочих дней с момента получения письменных претензий Заказчика устранить все недостатки в случае отказа от подписания Акта приемки выполненных работ. После устранения претензий Исполнитель направляет Заказчику новый Акт приемки выполненных работ, включающий также </w:t>
      </w:r>
      <w:proofErr w:type="gramStart"/>
      <w:r w:rsidR="009B6EB8" w:rsidRPr="008850C6">
        <w:rPr>
          <w:sz w:val="20"/>
          <w:szCs w:val="20"/>
        </w:rPr>
        <w:t>описание</w:t>
      </w:r>
      <w:proofErr w:type="gramEnd"/>
      <w:r w:rsidR="009B6EB8" w:rsidRPr="008850C6">
        <w:rPr>
          <w:sz w:val="20"/>
          <w:szCs w:val="20"/>
        </w:rPr>
        <w:t xml:space="preserve"> произведенных работ. Заказчик обязан подписать Акт приемки выполненных работ или предъявить письменную претен</w:t>
      </w:r>
      <w:r w:rsidRPr="008850C6">
        <w:rPr>
          <w:sz w:val="20"/>
          <w:szCs w:val="20"/>
        </w:rPr>
        <w:t xml:space="preserve">зию в </w:t>
      </w:r>
      <w:r w:rsidR="003D2B58" w:rsidRPr="008850C6">
        <w:rPr>
          <w:sz w:val="20"/>
          <w:szCs w:val="20"/>
        </w:rPr>
        <w:t>сроки,</w:t>
      </w:r>
      <w:r w:rsidRPr="008850C6">
        <w:rPr>
          <w:sz w:val="20"/>
          <w:szCs w:val="20"/>
        </w:rPr>
        <w:t xml:space="preserve"> установленные в пунктах 4</w:t>
      </w:r>
      <w:r w:rsidR="009B6EB8" w:rsidRPr="008850C6">
        <w:rPr>
          <w:sz w:val="20"/>
          <w:szCs w:val="20"/>
        </w:rPr>
        <w:t>.</w:t>
      </w:r>
      <w:r w:rsidRPr="008850C6">
        <w:rPr>
          <w:sz w:val="20"/>
          <w:szCs w:val="20"/>
        </w:rPr>
        <w:t>4, 4.5</w:t>
      </w:r>
      <w:r w:rsidR="009B6EB8" w:rsidRPr="008850C6">
        <w:rPr>
          <w:sz w:val="20"/>
          <w:szCs w:val="20"/>
        </w:rPr>
        <w:t xml:space="preserve"> наст</w:t>
      </w:r>
      <w:r w:rsidR="009B6EB8" w:rsidRPr="00C34F4D">
        <w:rPr>
          <w:sz w:val="20"/>
          <w:szCs w:val="20"/>
        </w:rPr>
        <w:t>оящего договора.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674C3A" w:rsidRDefault="00A26178" w:rsidP="00674C3A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674C3A">
        <w:rPr>
          <w:rFonts w:eastAsia="Calibri"/>
          <w:b/>
          <w:lang w:eastAsia="en-US"/>
        </w:rPr>
        <w:t xml:space="preserve">5. </w:t>
      </w:r>
      <w:r w:rsidR="009B6EB8" w:rsidRPr="00674C3A">
        <w:rPr>
          <w:rFonts w:eastAsia="Calibri"/>
          <w:b/>
          <w:lang w:eastAsia="en-US"/>
        </w:rPr>
        <w:t>Цена и порядок оплаты работ.</w:t>
      </w:r>
    </w:p>
    <w:p w:rsidR="009B6EB8" w:rsidRPr="00C34F4D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5.1. </w:t>
      </w:r>
      <w:r w:rsidR="009B6EB8" w:rsidRPr="00C34F4D">
        <w:rPr>
          <w:sz w:val="20"/>
          <w:szCs w:val="20"/>
        </w:rPr>
        <w:t>Цена работы, подлежащей выполнению по п. 1 настоящего договора, составляет</w:t>
      </w:r>
      <w:r w:rsidR="00CB5C94" w:rsidRPr="00CB5C94">
        <w:rPr>
          <w:sz w:val="20"/>
          <w:szCs w:val="20"/>
        </w:rPr>
        <w:t xml:space="preserve"> ______</w:t>
      </w:r>
      <w:r w:rsidR="00D0461F" w:rsidRPr="00CB5C94">
        <w:rPr>
          <w:sz w:val="20"/>
          <w:szCs w:val="20"/>
        </w:rPr>
        <w:t>.</w:t>
      </w:r>
    </w:p>
    <w:p w:rsidR="009B6EB8" w:rsidRPr="00C34F4D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5.2. </w:t>
      </w:r>
      <w:r w:rsidR="009B6EB8" w:rsidRPr="00C34F4D">
        <w:rPr>
          <w:sz w:val="20"/>
          <w:szCs w:val="20"/>
        </w:rPr>
        <w:t>Оплата работ осуществляется в следующем порядке:</w:t>
      </w:r>
    </w:p>
    <w:p w:rsidR="009B6EB8" w:rsidRPr="00C34F4D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5.2.1. </w:t>
      </w:r>
      <w:r w:rsidR="009B6EB8" w:rsidRPr="00C34F4D">
        <w:rPr>
          <w:sz w:val="20"/>
          <w:szCs w:val="20"/>
        </w:rPr>
        <w:t>Не позднее трех рабочих дней с момента заключения договора –</w:t>
      </w:r>
      <w:r w:rsidR="00B528DF" w:rsidRPr="00C34F4D">
        <w:rPr>
          <w:sz w:val="20"/>
          <w:szCs w:val="20"/>
        </w:rPr>
        <w:t xml:space="preserve"> предоплата </w:t>
      </w:r>
      <w:r w:rsidR="009B6EB8" w:rsidRPr="00C34F4D">
        <w:rPr>
          <w:sz w:val="20"/>
          <w:szCs w:val="20"/>
        </w:rPr>
        <w:t>в размере</w:t>
      </w:r>
      <w:r w:rsidR="00CB5C94">
        <w:rPr>
          <w:sz w:val="20"/>
          <w:szCs w:val="20"/>
        </w:rPr>
        <w:t xml:space="preserve"> ______</w:t>
      </w:r>
      <w:r w:rsidR="00D0461F">
        <w:rPr>
          <w:sz w:val="20"/>
          <w:szCs w:val="20"/>
        </w:rPr>
        <w:t>,</w:t>
      </w:r>
      <w:r w:rsidR="009B6EB8" w:rsidRPr="00C34F4D">
        <w:rPr>
          <w:sz w:val="20"/>
          <w:szCs w:val="20"/>
        </w:rPr>
        <w:t xml:space="preserve"> путем безналичного перечисления Заказчиком де</w:t>
      </w:r>
      <w:r w:rsidR="002D31E3">
        <w:rPr>
          <w:sz w:val="20"/>
          <w:szCs w:val="20"/>
        </w:rPr>
        <w:t>нежных средств на банковскую карту</w:t>
      </w:r>
      <w:r w:rsidR="009B6EB8" w:rsidRPr="00C34F4D">
        <w:rPr>
          <w:sz w:val="20"/>
          <w:szCs w:val="20"/>
        </w:rPr>
        <w:t xml:space="preserve"> Исполнителя.</w:t>
      </w:r>
    </w:p>
    <w:p w:rsidR="009B6EB8" w:rsidRDefault="00A26178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5.2.2. </w:t>
      </w:r>
      <w:r w:rsidR="009B6EB8" w:rsidRPr="00C34F4D">
        <w:rPr>
          <w:sz w:val="20"/>
          <w:szCs w:val="20"/>
        </w:rPr>
        <w:t xml:space="preserve">Не позднее трех рабочих дней с момента принятия </w:t>
      </w:r>
      <w:r w:rsidR="00D0461F">
        <w:rPr>
          <w:sz w:val="20"/>
          <w:szCs w:val="20"/>
        </w:rPr>
        <w:t>промежуточного</w:t>
      </w:r>
      <w:r w:rsidR="009B6EB8" w:rsidRPr="00C34F4D">
        <w:rPr>
          <w:sz w:val="20"/>
          <w:szCs w:val="20"/>
        </w:rPr>
        <w:t xml:space="preserve"> результата работ – в размере </w:t>
      </w:r>
      <w:r w:rsidR="00CB5C94">
        <w:rPr>
          <w:sz w:val="20"/>
          <w:szCs w:val="20"/>
        </w:rPr>
        <w:t>______</w:t>
      </w:r>
      <w:r w:rsidR="00FC2A1D">
        <w:rPr>
          <w:sz w:val="20"/>
          <w:szCs w:val="20"/>
        </w:rPr>
        <w:t xml:space="preserve"> рублей</w:t>
      </w:r>
      <w:r w:rsidR="009B6EB8" w:rsidRPr="00C34F4D">
        <w:rPr>
          <w:sz w:val="20"/>
          <w:szCs w:val="20"/>
        </w:rPr>
        <w:t>, обусловленной п. 5.1 настоящего договора.</w:t>
      </w:r>
    </w:p>
    <w:p w:rsidR="00D0461F" w:rsidRPr="00C34F4D" w:rsidRDefault="00D0461F" w:rsidP="00727C10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lastRenderedPageBreak/>
        <w:t xml:space="preserve">5.2.2. Не позднее трех рабочих дней с момента принятия окончательного результата работ – </w:t>
      </w:r>
      <w:r w:rsidR="0004230B">
        <w:rPr>
          <w:sz w:val="20"/>
          <w:szCs w:val="20"/>
        </w:rPr>
        <w:t xml:space="preserve">остаток </w:t>
      </w:r>
      <w:r w:rsidRPr="00C34F4D">
        <w:rPr>
          <w:sz w:val="20"/>
          <w:szCs w:val="20"/>
        </w:rPr>
        <w:t xml:space="preserve">в размере </w:t>
      </w:r>
      <w:r w:rsidR="006228FD">
        <w:rPr>
          <w:sz w:val="20"/>
          <w:szCs w:val="20"/>
        </w:rPr>
        <w:t xml:space="preserve">________ </w:t>
      </w:r>
      <w:r w:rsidR="0004230B">
        <w:rPr>
          <w:sz w:val="20"/>
          <w:szCs w:val="20"/>
        </w:rPr>
        <w:t>руб</w:t>
      </w:r>
      <w:r>
        <w:rPr>
          <w:sz w:val="20"/>
          <w:szCs w:val="20"/>
        </w:rPr>
        <w:t>.</w:t>
      </w:r>
    </w:p>
    <w:p w:rsidR="00F06D74" w:rsidRPr="00CB5C94" w:rsidRDefault="00A26178" w:rsidP="00F06D74">
      <w:pPr>
        <w:jc w:val="both"/>
        <w:rPr>
          <w:sz w:val="20"/>
          <w:szCs w:val="20"/>
        </w:rPr>
      </w:pPr>
      <w:r w:rsidRPr="00C34F4D">
        <w:rPr>
          <w:sz w:val="20"/>
          <w:szCs w:val="20"/>
        </w:rPr>
        <w:t xml:space="preserve">5.3. </w:t>
      </w:r>
      <w:r w:rsidR="009B6EB8" w:rsidRPr="00C34F4D">
        <w:rPr>
          <w:sz w:val="20"/>
          <w:szCs w:val="20"/>
        </w:rPr>
        <w:t xml:space="preserve">Все дополнительные работы, не предусмотренные настоящим </w:t>
      </w:r>
      <w:proofErr w:type="gramStart"/>
      <w:r w:rsidR="009B6EB8" w:rsidRPr="00C34F4D">
        <w:rPr>
          <w:sz w:val="20"/>
          <w:szCs w:val="20"/>
        </w:rPr>
        <w:t>договором,  оформляются</w:t>
      </w:r>
      <w:proofErr w:type="gramEnd"/>
      <w:r w:rsidR="009B6EB8" w:rsidRPr="00C34F4D">
        <w:rPr>
          <w:sz w:val="20"/>
          <w:szCs w:val="20"/>
        </w:rPr>
        <w:t xml:space="preserve"> дополнительными Соглашениями и оплачиваются отдельно.</w:t>
      </w:r>
    </w:p>
    <w:p w:rsidR="00BD4EF3" w:rsidRPr="00CB5C94" w:rsidRDefault="00BD4EF3" w:rsidP="00F06D74">
      <w:pPr>
        <w:jc w:val="both"/>
        <w:rPr>
          <w:sz w:val="20"/>
          <w:szCs w:val="20"/>
        </w:rPr>
      </w:pPr>
    </w:p>
    <w:p w:rsidR="00BD4EF3" w:rsidRPr="00860417" w:rsidRDefault="00BD4EF3" w:rsidP="00860417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860417">
        <w:rPr>
          <w:rFonts w:eastAsia="Calibri"/>
          <w:b/>
          <w:lang w:eastAsia="en-US"/>
        </w:rPr>
        <w:t>6. Гарантийные обязательства.</w:t>
      </w:r>
    </w:p>
    <w:p w:rsidR="00BD4EF3" w:rsidRPr="00860417" w:rsidRDefault="00BD4EF3" w:rsidP="00BD4EF3">
      <w:pPr>
        <w:jc w:val="both"/>
        <w:rPr>
          <w:sz w:val="20"/>
          <w:szCs w:val="20"/>
        </w:rPr>
      </w:pPr>
      <w:r w:rsidRPr="00860417">
        <w:rPr>
          <w:sz w:val="20"/>
          <w:szCs w:val="20"/>
        </w:rPr>
        <w:t>6.1. Исполнитель обязуется по требованию Заказчика безвозмездно выполнять работы по устранению недостатков и дефектов в работе сайта, если таких работ не выходит за рамки предмета настоящего договора (выполнять гарантийное обслуживание).</w:t>
      </w:r>
    </w:p>
    <w:p w:rsidR="00BD4EF3" w:rsidRPr="00860417" w:rsidRDefault="00BD4EF3" w:rsidP="00BD4EF3">
      <w:pPr>
        <w:jc w:val="both"/>
        <w:rPr>
          <w:sz w:val="20"/>
          <w:szCs w:val="20"/>
        </w:rPr>
      </w:pPr>
      <w:r w:rsidRPr="00860417">
        <w:rPr>
          <w:sz w:val="20"/>
          <w:szCs w:val="20"/>
        </w:rPr>
        <w:t>6.2. Гарантийные обязательства вступают в силу после завершения работ по настоящему договору.</w:t>
      </w:r>
    </w:p>
    <w:p w:rsidR="00BD4EF3" w:rsidRPr="00860417" w:rsidRDefault="00FC2A1D" w:rsidP="00BD4EF3">
      <w:pPr>
        <w:jc w:val="both"/>
        <w:rPr>
          <w:sz w:val="20"/>
          <w:szCs w:val="20"/>
        </w:rPr>
      </w:pPr>
      <w:r>
        <w:rPr>
          <w:sz w:val="20"/>
          <w:szCs w:val="20"/>
        </w:rPr>
        <w:t>6.3. Гарантийный срок - 3 (три</w:t>
      </w:r>
      <w:r w:rsidR="00BD4EF3" w:rsidRPr="00860417">
        <w:rPr>
          <w:sz w:val="20"/>
          <w:szCs w:val="20"/>
        </w:rPr>
        <w:t>) месяца.</w:t>
      </w:r>
      <w:r>
        <w:rPr>
          <w:sz w:val="20"/>
          <w:szCs w:val="20"/>
        </w:rPr>
        <w:t xml:space="preserve"> По желанию возможно заключить отдельный договор на техническую поддержку сайта.</w:t>
      </w:r>
    </w:p>
    <w:p w:rsidR="00BD4EF3" w:rsidRPr="00860417" w:rsidRDefault="00BD4EF3" w:rsidP="00BD4EF3">
      <w:pPr>
        <w:jc w:val="both"/>
        <w:rPr>
          <w:sz w:val="20"/>
          <w:szCs w:val="20"/>
        </w:rPr>
      </w:pPr>
      <w:r w:rsidRPr="00860417">
        <w:rPr>
          <w:sz w:val="20"/>
          <w:szCs w:val="20"/>
        </w:rPr>
        <w:t>6.4. Гарантийные обязательства аннулируются в случае:</w:t>
      </w:r>
    </w:p>
    <w:p w:rsidR="00BD4EF3" w:rsidRPr="00860417" w:rsidRDefault="00BD4EF3" w:rsidP="00BD4EF3">
      <w:pPr>
        <w:jc w:val="both"/>
        <w:rPr>
          <w:sz w:val="20"/>
          <w:szCs w:val="20"/>
        </w:rPr>
      </w:pPr>
      <w:r w:rsidRPr="00860417">
        <w:rPr>
          <w:sz w:val="20"/>
          <w:szCs w:val="20"/>
        </w:rPr>
        <w:t>6.4.1. Вмешательства Заказчика (или третьих лиц со стороны Заказчика) в исходный код сайта.</w:t>
      </w:r>
    </w:p>
    <w:p w:rsidR="00BD4EF3" w:rsidRPr="00860417" w:rsidRDefault="00BD4EF3" w:rsidP="00BD4EF3">
      <w:pPr>
        <w:jc w:val="both"/>
        <w:rPr>
          <w:sz w:val="20"/>
          <w:szCs w:val="20"/>
        </w:rPr>
      </w:pPr>
      <w:r w:rsidRPr="00860417">
        <w:rPr>
          <w:sz w:val="20"/>
          <w:szCs w:val="20"/>
        </w:rPr>
        <w:t xml:space="preserve">6.4.2. Изменения Заказчиком в одностороннем порядке </w:t>
      </w:r>
      <w:proofErr w:type="spellStart"/>
      <w:r w:rsidRPr="00860417">
        <w:rPr>
          <w:sz w:val="20"/>
          <w:szCs w:val="20"/>
        </w:rPr>
        <w:t>хостинговой</w:t>
      </w:r>
      <w:proofErr w:type="spellEnd"/>
      <w:r w:rsidRPr="00860417">
        <w:rPr>
          <w:sz w:val="20"/>
          <w:szCs w:val="20"/>
        </w:rPr>
        <w:t xml:space="preserve"> площадки или ее конфигурации на другую.</w:t>
      </w:r>
    </w:p>
    <w:p w:rsidR="001B404B" w:rsidRPr="00C34F4D" w:rsidRDefault="001B404B" w:rsidP="00727C10">
      <w:pPr>
        <w:jc w:val="both"/>
        <w:rPr>
          <w:sz w:val="20"/>
          <w:szCs w:val="20"/>
        </w:rPr>
      </w:pPr>
    </w:p>
    <w:p w:rsidR="009B6EB8" w:rsidRPr="001B404B" w:rsidRDefault="00167D07" w:rsidP="001B404B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CB5C94">
        <w:rPr>
          <w:rFonts w:eastAsia="Calibri"/>
          <w:b/>
          <w:lang w:eastAsia="en-US"/>
        </w:rPr>
        <w:t>7</w:t>
      </w:r>
      <w:r w:rsidR="00D02F80" w:rsidRPr="001B404B">
        <w:rPr>
          <w:rFonts w:eastAsia="Calibri"/>
          <w:b/>
          <w:lang w:eastAsia="en-US"/>
        </w:rPr>
        <w:t xml:space="preserve">. </w:t>
      </w:r>
      <w:r w:rsidR="009B6EB8" w:rsidRPr="001B404B">
        <w:rPr>
          <w:rFonts w:eastAsia="Calibri"/>
          <w:b/>
          <w:lang w:eastAsia="en-US"/>
        </w:rPr>
        <w:t>Исключительные права.</w:t>
      </w:r>
    </w:p>
    <w:p w:rsidR="009B6EB8" w:rsidRPr="00C34F4D" w:rsidRDefault="00167D07" w:rsidP="00727C10">
      <w:pPr>
        <w:jc w:val="both"/>
        <w:rPr>
          <w:sz w:val="20"/>
          <w:szCs w:val="20"/>
        </w:rPr>
      </w:pPr>
      <w:r w:rsidRPr="00167D07">
        <w:rPr>
          <w:sz w:val="20"/>
          <w:szCs w:val="20"/>
        </w:rPr>
        <w:t>7</w:t>
      </w:r>
      <w:r w:rsidR="00D02F80" w:rsidRPr="00C34F4D">
        <w:rPr>
          <w:sz w:val="20"/>
          <w:szCs w:val="20"/>
        </w:rPr>
        <w:t xml:space="preserve">.1. </w:t>
      </w:r>
      <w:r w:rsidR="009B6EB8" w:rsidRPr="00C34F4D">
        <w:rPr>
          <w:sz w:val="20"/>
          <w:szCs w:val="20"/>
        </w:rPr>
        <w:t>Заказчику принадлежит исключительное право правомерного использования сайта по своему усмотрению в любой форме и любым способом.</w:t>
      </w:r>
    </w:p>
    <w:p w:rsidR="009B6EB8" w:rsidRPr="00C34F4D" w:rsidRDefault="00167D07" w:rsidP="00727C10">
      <w:pPr>
        <w:jc w:val="both"/>
        <w:rPr>
          <w:sz w:val="20"/>
          <w:szCs w:val="20"/>
        </w:rPr>
      </w:pPr>
      <w:r w:rsidRPr="00167D07">
        <w:rPr>
          <w:sz w:val="20"/>
          <w:szCs w:val="20"/>
        </w:rPr>
        <w:t>7</w:t>
      </w:r>
      <w:r w:rsidR="00D02F80" w:rsidRPr="00C34F4D">
        <w:rPr>
          <w:sz w:val="20"/>
          <w:szCs w:val="20"/>
        </w:rPr>
        <w:t xml:space="preserve">.2. </w:t>
      </w:r>
      <w:r w:rsidR="009B6EB8" w:rsidRPr="00C34F4D">
        <w:rPr>
          <w:sz w:val="20"/>
          <w:szCs w:val="20"/>
        </w:rPr>
        <w:t>Исполнителю принадлежит право авторства в отношении результата выполненной по настоящему договору работы (право признаваться автором дизайна сайта, исходного кода и программного приложения сайта).</w:t>
      </w:r>
    </w:p>
    <w:p w:rsidR="009B6EB8" w:rsidRPr="00C34F4D" w:rsidRDefault="00167D07" w:rsidP="00727C10">
      <w:pPr>
        <w:jc w:val="both"/>
        <w:rPr>
          <w:sz w:val="20"/>
          <w:szCs w:val="20"/>
        </w:rPr>
      </w:pPr>
      <w:r w:rsidRPr="00167D07">
        <w:rPr>
          <w:sz w:val="20"/>
          <w:szCs w:val="20"/>
        </w:rPr>
        <w:t>7</w:t>
      </w:r>
      <w:r w:rsidR="00D02F80" w:rsidRPr="00C34F4D">
        <w:rPr>
          <w:sz w:val="20"/>
          <w:szCs w:val="20"/>
        </w:rPr>
        <w:t xml:space="preserve">.3. </w:t>
      </w:r>
      <w:r w:rsidR="009B6EB8" w:rsidRPr="00C34F4D">
        <w:rPr>
          <w:sz w:val="20"/>
          <w:szCs w:val="20"/>
        </w:rPr>
        <w:t>Исполнитель оставляет за собой право размещать на сайте Заказчика ссылку с указанием координат Исполнителя.</w:t>
      </w:r>
    </w:p>
    <w:p w:rsidR="009B6EB8" w:rsidRDefault="00167D07" w:rsidP="00727C10">
      <w:pPr>
        <w:jc w:val="both"/>
        <w:rPr>
          <w:sz w:val="20"/>
          <w:szCs w:val="20"/>
        </w:rPr>
      </w:pPr>
      <w:r w:rsidRPr="00167D07">
        <w:rPr>
          <w:sz w:val="20"/>
          <w:szCs w:val="20"/>
        </w:rPr>
        <w:t>7</w:t>
      </w:r>
      <w:r w:rsidR="00D02F80" w:rsidRPr="00C34F4D">
        <w:rPr>
          <w:sz w:val="20"/>
          <w:szCs w:val="20"/>
        </w:rPr>
        <w:t xml:space="preserve">.4. </w:t>
      </w:r>
      <w:r w:rsidR="009B6EB8" w:rsidRPr="00C34F4D">
        <w:rPr>
          <w:sz w:val="20"/>
          <w:szCs w:val="20"/>
        </w:rPr>
        <w:t>Права собственности на материалы, переданные для размещения на сайте, принадлежат исключительно Заказчику.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661B23" w:rsidRDefault="002D31E3" w:rsidP="00661B23">
      <w:pPr>
        <w:spacing w:after="200" w:line="276" w:lineRule="auto"/>
        <w:jc w:val="center"/>
        <w:rPr>
          <w:rFonts w:eastAsia="Calibri"/>
          <w:b/>
          <w:lang w:eastAsia="en-US"/>
        </w:rPr>
      </w:pPr>
      <w:r w:rsidRPr="002D31E3">
        <w:rPr>
          <w:rFonts w:eastAsia="Calibri"/>
          <w:b/>
          <w:lang w:eastAsia="en-US"/>
        </w:rPr>
        <w:t>8</w:t>
      </w:r>
      <w:r w:rsidR="00214603" w:rsidRPr="00661B23">
        <w:rPr>
          <w:rFonts w:eastAsia="Calibri"/>
          <w:b/>
          <w:lang w:eastAsia="en-US"/>
        </w:rPr>
        <w:t xml:space="preserve">. </w:t>
      </w:r>
      <w:r w:rsidR="009B6EB8" w:rsidRPr="00661B23">
        <w:rPr>
          <w:rFonts w:eastAsia="Calibri"/>
          <w:b/>
          <w:lang w:eastAsia="en-US"/>
        </w:rPr>
        <w:t>Срок действия договора, порядок его изменения и расторжения.</w:t>
      </w:r>
    </w:p>
    <w:p w:rsidR="000E506A" w:rsidRPr="00634888" w:rsidRDefault="002D31E3" w:rsidP="00727C10">
      <w:pPr>
        <w:jc w:val="both"/>
        <w:rPr>
          <w:sz w:val="20"/>
          <w:szCs w:val="20"/>
        </w:rPr>
      </w:pPr>
      <w:r w:rsidRPr="002D31E3">
        <w:rPr>
          <w:sz w:val="20"/>
          <w:szCs w:val="20"/>
        </w:rPr>
        <w:t>8</w:t>
      </w:r>
      <w:r w:rsidR="00214603" w:rsidRPr="00C34F4D">
        <w:rPr>
          <w:sz w:val="20"/>
          <w:szCs w:val="20"/>
        </w:rPr>
        <w:t xml:space="preserve">.1. </w:t>
      </w:r>
      <w:r w:rsidR="009B6EB8" w:rsidRPr="00C34F4D">
        <w:rPr>
          <w:sz w:val="20"/>
          <w:szCs w:val="20"/>
        </w:rPr>
        <w:t>Договор вступает в силу со дня его подписания сторонами и прекращает свое действие после подписания Акта приемки выполненных работ и полной оплаты стоимости результата работ Заказчиком.</w:t>
      </w:r>
    </w:p>
    <w:p w:rsidR="00634888" w:rsidRPr="00634888" w:rsidRDefault="002D31E3" w:rsidP="00727C10">
      <w:pPr>
        <w:jc w:val="both"/>
        <w:rPr>
          <w:sz w:val="20"/>
          <w:szCs w:val="20"/>
        </w:rPr>
      </w:pPr>
      <w:r w:rsidRPr="002D31E3">
        <w:rPr>
          <w:sz w:val="20"/>
          <w:szCs w:val="20"/>
        </w:rPr>
        <w:t>8</w:t>
      </w:r>
      <w:r w:rsidR="00634888" w:rsidRPr="00634888">
        <w:rPr>
          <w:sz w:val="20"/>
          <w:szCs w:val="20"/>
        </w:rPr>
        <w:t>.2. Обязательства, предусмотренные п. 6 настоящего договора, сохраняют свое действие на период установленного гарантийного срока.</w:t>
      </w:r>
    </w:p>
    <w:p w:rsidR="009B6EB8" w:rsidRPr="00C34F4D" w:rsidRDefault="002D31E3" w:rsidP="00727C10">
      <w:pPr>
        <w:jc w:val="both"/>
        <w:rPr>
          <w:sz w:val="20"/>
          <w:szCs w:val="20"/>
        </w:rPr>
      </w:pPr>
      <w:r w:rsidRPr="002D31E3">
        <w:rPr>
          <w:sz w:val="20"/>
          <w:szCs w:val="20"/>
        </w:rPr>
        <w:t>8</w:t>
      </w:r>
      <w:r w:rsidR="00634888">
        <w:rPr>
          <w:sz w:val="20"/>
          <w:szCs w:val="20"/>
        </w:rPr>
        <w:t>.</w:t>
      </w:r>
      <w:r w:rsidR="00634888" w:rsidRPr="002D31E3">
        <w:rPr>
          <w:sz w:val="20"/>
          <w:szCs w:val="20"/>
        </w:rPr>
        <w:t>3</w:t>
      </w:r>
      <w:r w:rsidR="00214603" w:rsidRPr="00C34F4D">
        <w:rPr>
          <w:sz w:val="20"/>
          <w:szCs w:val="20"/>
        </w:rPr>
        <w:t xml:space="preserve">. </w:t>
      </w:r>
      <w:r w:rsidR="009B6EB8" w:rsidRPr="00C34F4D">
        <w:rPr>
          <w:sz w:val="20"/>
          <w:szCs w:val="20"/>
        </w:rPr>
        <w:t>Любое изменение, вносимое в настоящий договор, оформляется Дополнительным соглашением, которое является неотъемлемой частью настоящего Договора и должно быть подписано сторонами.</w:t>
      </w:r>
    </w:p>
    <w:p w:rsidR="009B6EB8" w:rsidRPr="00C34F4D" w:rsidRDefault="009B6EB8" w:rsidP="00727C10">
      <w:pPr>
        <w:jc w:val="both"/>
        <w:rPr>
          <w:sz w:val="20"/>
          <w:szCs w:val="20"/>
        </w:rPr>
      </w:pPr>
    </w:p>
    <w:p w:rsidR="009B6EB8" w:rsidRPr="00661B23" w:rsidRDefault="002D31E3" w:rsidP="00661B23">
      <w:pPr>
        <w:spacing w:after="200" w:line="276" w:lineRule="auto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val="en-US" w:eastAsia="en-US"/>
        </w:rPr>
        <w:t>9</w:t>
      </w:r>
      <w:r w:rsidR="00214603" w:rsidRPr="00661B23">
        <w:rPr>
          <w:rFonts w:eastAsia="Calibri"/>
          <w:b/>
          <w:lang w:eastAsia="en-US"/>
        </w:rPr>
        <w:t xml:space="preserve">. </w:t>
      </w:r>
      <w:r w:rsidR="009B6EB8" w:rsidRPr="00661B23">
        <w:rPr>
          <w:rFonts w:eastAsia="Calibri"/>
          <w:b/>
          <w:lang w:eastAsia="en-US"/>
        </w:rPr>
        <w:t>Реквизиты сторон.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4672"/>
      </w:tblGrid>
      <w:tr w:rsidR="00993150" w:rsidRPr="00E6186E">
        <w:tc>
          <w:tcPr>
            <w:tcW w:w="4785" w:type="dxa"/>
          </w:tcPr>
          <w:p w:rsidR="00993150" w:rsidRPr="00E6186E" w:rsidRDefault="00993150" w:rsidP="009B6EB8">
            <w:pPr>
              <w:rPr>
                <w:b/>
                <w:bCs/>
                <w:sz w:val="20"/>
                <w:szCs w:val="20"/>
              </w:rPr>
            </w:pPr>
            <w:r w:rsidRPr="00E6186E">
              <w:rPr>
                <w:b/>
                <w:bCs/>
                <w:sz w:val="20"/>
                <w:szCs w:val="20"/>
              </w:rPr>
              <w:t>Исполнитель</w:t>
            </w:r>
          </w:p>
          <w:p w:rsidR="002D31E3" w:rsidRDefault="002D31E3" w:rsidP="002D31E3">
            <w:pPr>
              <w:rPr>
                <w:b/>
                <w:bCs/>
                <w:sz w:val="20"/>
                <w:szCs w:val="20"/>
              </w:rPr>
            </w:pPr>
          </w:p>
          <w:p w:rsidR="001473AD" w:rsidRDefault="001473AD" w:rsidP="002D31E3">
            <w:pPr>
              <w:rPr>
                <w:b/>
                <w:bCs/>
                <w:sz w:val="20"/>
                <w:szCs w:val="20"/>
              </w:rPr>
            </w:pPr>
          </w:p>
          <w:p w:rsidR="001473AD" w:rsidRDefault="001473AD" w:rsidP="002D31E3">
            <w:pPr>
              <w:rPr>
                <w:b/>
                <w:bCs/>
                <w:sz w:val="20"/>
                <w:szCs w:val="20"/>
              </w:rPr>
            </w:pPr>
          </w:p>
          <w:p w:rsidR="001473AD" w:rsidRDefault="001473AD" w:rsidP="002D31E3">
            <w:pPr>
              <w:rPr>
                <w:b/>
                <w:bCs/>
                <w:sz w:val="20"/>
                <w:szCs w:val="20"/>
              </w:rPr>
            </w:pPr>
          </w:p>
          <w:p w:rsidR="001473AD" w:rsidRDefault="001473AD" w:rsidP="002D31E3">
            <w:pPr>
              <w:rPr>
                <w:b/>
                <w:bCs/>
                <w:sz w:val="20"/>
                <w:szCs w:val="20"/>
              </w:rPr>
            </w:pPr>
          </w:p>
          <w:p w:rsidR="001473AD" w:rsidRDefault="001473AD" w:rsidP="002D31E3">
            <w:pPr>
              <w:rPr>
                <w:b/>
                <w:bCs/>
                <w:sz w:val="20"/>
                <w:szCs w:val="20"/>
              </w:rPr>
            </w:pPr>
          </w:p>
          <w:p w:rsidR="001473AD" w:rsidRPr="00CB5C94" w:rsidRDefault="001473AD" w:rsidP="002D31E3">
            <w:pPr>
              <w:rPr>
                <w:sz w:val="20"/>
                <w:szCs w:val="20"/>
              </w:rPr>
            </w:pPr>
          </w:p>
          <w:p w:rsidR="002D31E3" w:rsidRPr="00CB5C94" w:rsidRDefault="002D31E3" w:rsidP="002D31E3">
            <w:pPr>
              <w:rPr>
                <w:sz w:val="20"/>
                <w:szCs w:val="20"/>
              </w:rPr>
            </w:pPr>
          </w:p>
          <w:p w:rsidR="002D31E3" w:rsidRPr="00CB5C94" w:rsidRDefault="002D31E3" w:rsidP="002D31E3">
            <w:pPr>
              <w:rPr>
                <w:sz w:val="20"/>
                <w:szCs w:val="20"/>
              </w:rPr>
            </w:pPr>
          </w:p>
          <w:p w:rsidR="002D31E3" w:rsidRPr="00CB5C94" w:rsidRDefault="002D31E3" w:rsidP="002D31E3">
            <w:pPr>
              <w:rPr>
                <w:sz w:val="20"/>
                <w:szCs w:val="20"/>
              </w:rPr>
            </w:pPr>
          </w:p>
          <w:p w:rsidR="002D31E3" w:rsidRPr="00CB5C94" w:rsidRDefault="002D31E3" w:rsidP="002D31E3">
            <w:pPr>
              <w:rPr>
                <w:sz w:val="20"/>
                <w:szCs w:val="20"/>
              </w:rPr>
            </w:pPr>
            <w:r w:rsidRPr="00CB5C94">
              <w:rPr>
                <w:sz w:val="20"/>
                <w:szCs w:val="20"/>
              </w:rPr>
              <w:t>_________________________________________</w:t>
            </w:r>
          </w:p>
          <w:p w:rsidR="002D31E3" w:rsidRPr="00CB5C94" w:rsidRDefault="002D31E3" w:rsidP="002D31E3">
            <w:pPr>
              <w:rPr>
                <w:sz w:val="20"/>
                <w:szCs w:val="20"/>
              </w:rPr>
            </w:pPr>
          </w:p>
          <w:p w:rsidR="002D31E3" w:rsidRPr="00014700" w:rsidRDefault="002D31E3" w:rsidP="002D31E3">
            <w:pPr>
              <w:rPr>
                <w:sz w:val="20"/>
                <w:szCs w:val="20"/>
              </w:rPr>
            </w:pPr>
            <w:r w:rsidRPr="00014700">
              <w:rPr>
                <w:sz w:val="20"/>
                <w:szCs w:val="20"/>
              </w:rPr>
              <w:t xml:space="preserve">        </w:t>
            </w:r>
            <w:r w:rsidRPr="001B3248">
              <w:rPr>
                <w:sz w:val="20"/>
                <w:szCs w:val="20"/>
              </w:rPr>
              <w:t xml:space="preserve">   </w:t>
            </w:r>
            <w:r w:rsidRPr="00014700">
              <w:rPr>
                <w:sz w:val="20"/>
                <w:szCs w:val="20"/>
              </w:rPr>
              <w:t>МП</w:t>
            </w:r>
          </w:p>
          <w:p w:rsidR="002D31E3" w:rsidRPr="00E6186E" w:rsidRDefault="002D31E3" w:rsidP="002D31E3">
            <w:pPr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:rsidR="003045EB" w:rsidRPr="00AC4F41" w:rsidRDefault="003045EB" w:rsidP="003045EB">
            <w:pPr>
              <w:rPr>
                <w:b/>
                <w:bCs/>
                <w:sz w:val="20"/>
                <w:szCs w:val="20"/>
              </w:rPr>
            </w:pPr>
            <w:r w:rsidRPr="00014700">
              <w:rPr>
                <w:b/>
                <w:bCs/>
                <w:sz w:val="20"/>
                <w:szCs w:val="20"/>
              </w:rPr>
              <w:t>Заказчик</w:t>
            </w:r>
          </w:p>
          <w:p w:rsidR="003045EB" w:rsidRDefault="003045EB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EB75E9" w:rsidRPr="00EB75E9" w:rsidRDefault="00EB75E9" w:rsidP="003045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_________________________________________</w:t>
            </w:r>
          </w:p>
          <w:p w:rsidR="00EB75E9" w:rsidRDefault="00EB75E9" w:rsidP="003045EB">
            <w:pPr>
              <w:rPr>
                <w:sz w:val="20"/>
                <w:szCs w:val="20"/>
                <w:lang w:val="en-US"/>
              </w:rPr>
            </w:pPr>
          </w:p>
          <w:p w:rsidR="003045EB" w:rsidRPr="00014700" w:rsidRDefault="003045EB" w:rsidP="003045EB">
            <w:pPr>
              <w:rPr>
                <w:sz w:val="20"/>
                <w:szCs w:val="20"/>
              </w:rPr>
            </w:pPr>
            <w:r w:rsidRPr="00014700">
              <w:rPr>
                <w:sz w:val="20"/>
                <w:szCs w:val="20"/>
              </w:rPr>
              <w:t xml:space="preserve">        </w:t>
            </w:r>
            <w:r w:rsidRPr="001B3248">
              <w:rPr>
                <w:sz w:val="20"/>
                <w:szCs w:val="20"/>
              </w:rPr>
              <w:t xml:space="preserve">   </w:t>
            </w:r>
            <w:r w:rsidRPr="00014700">
              <w:rPr>
                <w:sz w:val="20"/>
                <w:szCs w:val="20"/>
              </w:rPr>
              <w:t>МП</w:t>
            </w:r>
          </w:p>
          <w:p w:rsidR="00993150" w:rsidRPr="00E6186E" w:rsidRDefault="00993150" w:rsidP="009B6EB8">
            <w:pPr>
              <w:rPr>
                <w:sz w:val="20"/>
                <w:szCs w:val="20"/>
              </w:rPr>
            </w:pPr>
          </w:p>
        </w:tc>
      </w:tr>
    </w:tbl>
    <w:p w:rsidR="00661B23" w:rsidRPr="002D31E3" w:rsidRDefault="00661B23" w:rsidP="002D31E3">
      <w:pPr>
        <w:jc w:val="both"/>
        <w:rPr>
          <w:sz w:val="20"/>
          <w:szCs w:val="20"/>
          <w:lang w:val="en-US"/>
        </w:rPr>
      </w:pPr>
    </w:p>
    <w:sectPr w:rsidR="00661B23" w:rsidRPr="002D31E3" w:rsidSect="009B6EB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851" w:bottom="1418" w:left="1701" w:header="709" w:footer="2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C0" w:rsidRDefault="008163C0">
      <w:r>
        <w:separator/>
      </w:r>
    </w:p>
  </w:endnote>
  <w:endnote w:type="continuationSeparator" w:id="0">
    <w:p w:rsidR="008163C0" w:rsidRDefault="0081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1F1" w:rsidRDefault="00C541F1" w:rsidP="009B6EB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541F1" w:rsidRDefault="00C541F1" w:rsidP="009B6EB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1F1" w:rsidRDefault="00C541F1" w:rsidP="009B6EB8">
    <w:pPr>
      <w:pStyle w:val="a5"/>
      <w:framePr w:wrap="around" w:vAnchor="text" w:hAnchor="margin" w:xAlign="right" w:y="1"/>
      <w:rPr>
        <w:rStyle w:val="a6"/>
      </w:rPr>
    </w:pPr>
  </w:p>
  <w:p w:rsidR="00C541F1" w:rsidRPr="00993150" w:rsidRDefault="00C541F1" w:rsidP="009B6EB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C0" w:rsidRDefault="008163C0">
      <w:r>
        <w:separator/>
      </w:r>
    </w:p>
  </w:footnote>
  <w:footnote w:type="continuationSeparator" w:id="0">
    <w:p w:rsidR="008163C0" w:rsidRDefault="0081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1F1" w:rsidRDefault="00C541F1" w:rsidP="009B6EB8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541F1" w:rsidRDefault="00C541F1" w:rsidP="009B6EB8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1F1" w:rsidRDefault="00C541F1" w:rsidP="009B6EB8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2F2"/>
    <w:multiLevelType w:val="multilevel"/>
    <w:tmpl w:val="6F2EB8C4"/>
    <w:lvl w:ilvl="0">
      <w:start w:val="10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EC151C"/>
    <w:multiLevelType w:val="hybridMultilevel"/>
    <w:tmpl w:val="2DCE9D60"/>
    <w:lvl w:ilvl="0" w:tplc="9CFE3E0E">
      <w:start w:val="1"/>
      <w:numFmt w:val="none"/>
      <w:lvlText w:val="2.5.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45DD3"/>
    <w:multiLevelType w:val="multilevel"/>
    <w:tmpl w:val="3E94352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71221E"/>
    <w:multiLevelType w:val="multilevel"/>
    <w:tmpl w:val="019AD73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AA1D01"/>
    <w:multiLevelType w:val="multilevel"/>
    <w:tmpl w:val="BEBE25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FC640B6"/>
    <w:multiLevelType w:val="multilevel"/>
    <w:tmpl w:val="F5EC148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BE61E9"/>
    <w:multiLevelType w:val="multilevel"/>
    <w:tmpl w:val="9C2CD806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0"/>
        </w:tabs>
        <w:ind w:left="153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7">
    <w:nsid w:val="15C02A3D"/>
    <w:multiLevelType w:val="multilevel"/>
    <w:tmpl w:val="87BE2C3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4685ECE"/>
    <w:multiLevelType w:val="multilevel"/>
    <w:tmpl w:val="A6E2D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B5463A3"/>
    <w:multiLevelType w:val="hybridMultilevel"/>
    <w:tmpl w:val="53D0B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CF336D"/>
    <w:multiLevelType w:val="multilevel"/>
    <w:tmpl w:val="BEBE25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A532A4"/>
    <w:multiLevelType w:val="multilevel"/>
    <w:tmpl w:val="17E0748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7C946A5"/>
    <w:multiLevelType w:val="hybridMultilevel"/>
    <w:tmpl w:val="EB129AF2"/>
    <w:lvl w:ilvl="0" w:tplc="6C1CE33E">
      <w:start w:val="1"/>
      <w:numFmt w:val="decimal"/>
      <w:lvlText w:val="2.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0F771C"/>
    <w:multiLevelType w:val="multilevel"/>
    <w:tmpl w:val="909C29B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5.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D482DFB"/>
    <w:multiLevelType w:val="multilevel"/>
    <w:tmpl w:val="82D0DC2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2B84692"/>
    <w:multiLevelType w:val="multilevel"/>
    <w:tmpl w:val="3BFE0E7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350"/>
        </w:tabs>
        <w:ind w:left="135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  <w:b w:val="0"/>
      </w:rPr>
    </w:lvl>
  </w:abstractNum>
  <w:abstractNum w:abstractNumId="16">
    <w:nsid w:val="445A63A5"/>
    <w:multiLevelType w:val="multilevel"/>
    <w:tmpl w:val="DDE6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6522D2"/>
    <w:multiLevelType w:val="multilevel"/>
    <w:tmpl w:val="08D4268C"/>
    <w:lvl w:ilvl="0">
      <w:start w:val="1"/>
      <w:numFmt w:val="decimal"/>
      <w:lvlText w:val="3.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15602E"/>
    <w:multiLevelType w:val="multilevel"/>
    <w:tmpl w:val="DA06BC3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2.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19">
    <w:nsid w:val="4A57312B"/>
    <w:multiLevelType w:val="hybridMultilevel"/>
    <w:tmpl w:val="9D788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321465"/>
    <w:multiLevelType w:val="multilevel"/>
    <w:tmpl w:val="C56A00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4CB450C5"/>
    <w:multiLevelType w:val="multilevel"/>
    <w:tmpl w:val="924286D4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530"/>
        </w:tabs>
        <w:ind w:left="153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22">
    <w:nsid w:val="516670FB"/>
    <w:multiLevelType w:val="multilevel"/>
    <w:tmpl w:val="378423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51805621"/>
    <w:multiLevelType w:val="multilevel"/>
    <w:tmpl w:val="DB22460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530"/>
        </w:tabs>
        <w:ind w:left="153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24">
    <w:nsid w:val="52206090"/>
    <w:multiLevelType w:val="multilevel"/>
    <w:tmpl w:val="FA3C7A1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none"/>
      <w:lvlText w:val="4.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25">
    <w:nsid w:val="55E17292"/>
    <w:multiLevelType w:val="multilevel"/>
    <w:tmpl w:val="5214617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6">
    <w:nsid w:val="56413306"/>
    <w:multiLevelType w:val="multilevel"/>
    <w:tmpl w:val="1AE8B238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BD42923"/>
    <w:multiLevelType w:val="hybridMultilevel"/>
    <w:tmpl w:val="DEAC1A98"/>
    <w:lvl w:ilvl="0" w:tplc="77A43774">
      <w:start w:val="1"/>
      <w:numFmt w:val="decimal"/>
      <w:lvlText w:val="3.%1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485AAE"/>
    <w:multiLevelType w:val="multilevel"/>
    <w:tmpl w:val="1FB6C9F2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F092CAA"/>
    <w:multiLevelType w:val="multilevel"/>
    <w:tmpl w:val="4CE44F30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1EB49DF"/>
    <w:multiLevelType w:val="multilevel"/>
    <w:tmpl w:val="CC7C3E70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hint="default"/>
      </w:rPr>
    </w:lvl>
    <w:lvl w:ilvl="1">
      <w:start w:val="1"/>
      <w:numFmt w:val="none"/>
      <w:lvlText w:val="2.4."/>
      <w:lvlJc w:val="left"/>
      <w:pPr>
        <w:tabs>
          <w:tab w:val="num" w:pos="937"/>
        </w:tabs>
        <w:ind w:left="937" w:hanging="397"/>
      </w:pPr>
      <w:rPr>
        <w:rFonts w:hint="default"/>
      </w:rPr>
    </w:lvl>
    <w:lvl w:ilvl="2">
      <w:start w:val="1"/>
      <w:numFmt w:val="decimal"/>
      <w:lvlText w:val="2.4.%3."/>
      <w:lvlJc w:val="left"/>
      <w:pPr>
        <w:tabs>
          <w:tab w:val="num" w:pos="1657"/>
        </w:tabs>
        <w:ind w:left="937" w:firstLine="0"/>
      </w:pPr>
      <w:rPr>
        <w:rFonts w:hint="default"/>
      </w:rPr>
    </w:lvl>
    <w:lvl w:ilvl="3">
      <w:start w:val="1"/>
      <w:numFmt w:val="decimal"/>
      <w:lvlText w:val=".%3.%4."/>
      <w:lvlJc w:val="left"/>
      <w:pPr>
        <w:tabs>
          <w:tab w:val="num" w:pos="0"/>
        </w:tabs>
        <w:ind w:left="937" w:firstLine="0"/>
      </w:pPr>
      <w:rPr>
        <w:rFonts w:hint="default"/>
      </w:rPr>
    </w:lvl>
    <w:lvl w:ilvl="4">
      <w:start w:val="1"/>
      <w:numFmt w:val="decimal"/>
      <w:lvlText w:val=".%3.%4.%5."/>
      <w:lvlJc w:val="left"/>
      <w:pPr>
        <w:tabs>
          <w:tab w:val="num" w:pos="0"/>
        </w:tabs>
        <w:ind w:left="937" w:firstLine="0"/>
      </w:pPr>
      <w:rPr>
        <w:rFonts w:hint="default"/>
      </w:rPr>
    </w:lvl>
    <w:lvl w:ilvl="5">
      <w:start w:val="1"/>
      <w:numFmt w:val="decimal"/>
      <w:lvlText w:val=".%3.%4.%5.%6."/>
      <w:lvlJc w:val="left"/>
      <w:pPr>
        <w:tabs>
          <w:tab w:val="num" w:pos="0"/>
        </w:tabs>
        <w:ind w:left="937" w:firstLine="0"/>
      </w:pPr>
      <w:rPr>
        <w:rFonts w:hint="default"/>
      </w:rPr>
    </w:lvl>
    <w:lvl w:ilvl="6">
      <w:start w:val="1"/>
      <w:numFmt w:val="decimal"/>
      <w:lvlText w:val=".%3.%4.%5.%6.%7."/>
      <w:lvlJc w:val="left"/>
      <w:pPr>
        <w:tabs>
          <w:tab w:val="num" w:pos="0"/>
        </w:tabs>
        <w:ind w:left="937" w:firstLine="0"/>
      </w:pPr>
      <w:rPr>
        <w:rFonts w:hint="default"/>
      </w:rPr>
    </w:lvl>
    <w:lvl w:ilvl="7">
      <w:start w:val="1"/>
      <w:numFmt w:val="decimal"/>
      <w:lvlText w:val=".%3.%4.%5.%6.%7.%8."/>
      <w:lvlJc w:val="left"/>
      <w:pPr>
        <w:tabs>
          <w:tab w:val="num" w:pos="0"/>
        </w:tabs>
        <w:ind w:left="937" w:firstLine="0"/>
      </w:pPr>
      <w:rPr>
        <w:rFonts w:hint="default"/>
      </w:rPr>
    </w:lvl>
    <w:lvl w:ilvl="8">
      <w:start w:val="1"/>
      <w:numFmt w:val="decimal"/>
      <w:lvlText w:val=".%3.%4.%5.%6.%7.%8.%9."/>
      <w:lvlJc w:val="left"/>
      <w:pPr>
        <w:tabs>
          <w:tab w:val="num" w:pos="0"/>
        </w:tabs>
        <w:ind w:left="2737" w:hanging="1800"/>
      </w:pPr>
      <w:rPr>
        <w:rFonts w:hint="default"/>
      </w:rPr>
    </w:lvl>
  </w:abstractNum>
  <w:abstractNum w:abstractNumId="31">
    <w:nsid w:val="68B7129E"/>
    <w:multiLevelType w:val="multilevel"/>
    <w:tmpl w:val="C56A00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>
    <w:nsid w:val="68EE402D"/>
    <w:multiLevelType w:val="multilevel"/>
    <w:tmpl w:val="70B69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9204D4B"/>
    <w:multiLevelType w:val="multilevel"/>
    <w:tmpl w:val="422A9E3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97D40CA"/>
    <w:multiLevelType w:val="multilevel"/>
    <w:tmpl w:val="9E9C561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B060AC9"/>
    <w:multiLevelType w:val="multilevel"/>
    <w:tmpl w:val="3BFE0E7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350"/>
        </w:tabs>
        <w:ind w:left="135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9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6030"/>
        </w:tabs>
        <w:ind w:left="60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8370"/>
        </w:tabs>
        <w:ind w:left="837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1800"/>
      </w:pPr>
      <w:rPr>
        <w:rFonts w:hint="default"/>
        <w:b w:val="0"/>
      </w:rPr>
    </w:lvl>
  </w:abstractNum>
  <w:abstractNum w:abstractNumId="36">
    <w:nsid w:val="71587CBA"/>
    <w:multiLevelType w:val="hybridMultilevel"/>
    <w:tmpl w:val="08D4268C"/>
    <w:lvl w:ilvl="0" w:tplc="B1B040C2">
      <w:start w:val="1"/>
      <w:numFmt w:val="decimal"/>
      <w:lvlText w:val="3.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F446B3"/>
    <w:multiLevelType w:val="multilevel"/>
    <w:tmpl w:val="70B69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5D41893"/>
    <w:multiLevelType w:val="multilevel"/>
    <w:tmpl w:val="0938283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8A80DAA"/>
    <w:multiLevelType w:val="multilevel"/>
    <w:tmpl w:val="CCC064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10"/>
  </w:num>
  <w:num w:numId="4">
    <w:abstractNumId w:val="32"/>
  </w:num>
  <w:num w:numId="5">
    <w:abstractNumId w:val="13"/>
  </w:num>
  <w:num w:numId="6">
    <w:abstractNumId w:val="4"/>
  </w:num>
  <w:num w:numId="7">
    <w:abstractNumId w:val="31"/>
  </w:num>
  <w:num w:numId="8">
    <w:abstractNumId w:val="19"/>
  </w:num>
  <w:num w:numId="9">
    <w:abstractNumId w:val="25"/>
  </w:num>
  <w:num w:numId="10">
    <w:abstractNumId w:val="1"/>
  </w:num>
  <w:num w:numId="11">
    <w:abstractNumId w:val="30"/>
  </w:num>
  <w:num w:numId="12">
    <w:abstractNumId w:val="5"/>
  </w:num>
  <w:num w:numId="13">
    <w:abstractNumId w:val="16"/>
  </w:num>
  <w:num w:numId="14">
    <w:abstractNumId w:val="9"/>
  </w:num>
  <w:num w:numId="15">
    <w:abstractNumId w:val="26"/>
  </w:num>
  <w:num w:numId="16">
    <w:abstractNumId w:val="33"/>
  </w:num>
  <w:num w:numId="17">
    <w:abstractNumId w:val="0"/>
  </w:num>
  <w:num w:numId="18">
    <w:abstractNumId w:val="28"/>
  </w:num>
  <w:num w:numId="19">
    <w:abstractNumId w:val="34"/>
  </w:num>
  <w:num w:numId="20">
    <w:abstractNumId w:val="14"/>
  </w:num>
  <w:num w:numId="21">
    <w:abstractNumId w:val="8"/>
  </w:num>
  <w:num w:numId="22">
    <w:abstractNumId w:val="39"/>
  </w:num>
  <w:num w:numId="23">
    <w:abstractNumId w:val="7"/>
  </w:num>
  <w:num w:numId="24">
    <w:abstractNumId w:val="20"/>
  </w:num>
  <w:num w:numId="25">
    <w:abstractNumId w:val="22"/>
  </w:num>
  <w:num w:numId="26">
    <w:abstractNumId w:val="12"/>
  </w:num>
  <w:num w:numId="27">
    <w:abstractNumId w:val="29"/>
  </w:num>
  <w:num w:numId="28">
    <w:abstractNumId w:val="27"/>
  </w:num>
  <w:num w:numId="29">
    <w:abstractNumId w:val="36"/>
  </w:num>
  <w:num w:numId="30">
    <w:abstractNumId w:val="6"/>
  </w:num>
  <w:num w:numId="31">
    <w:abstractNumId w:val="23"/>
  </w:num>
  <w:num w:numId="32">
    <w:abstractNumId w:val="24"/>
  </w:num>
  <w:num w:numId="33">
    <w:abstractNumId w:val="17"/>
  </w:num>
  <w:num w:numId="34">
    <w:abstractNumId w:val="21"/>
  </w:num>
  <w:num w:numId="35">
    <w:abstractNumId w:val="18"/>
  </w:num>
  <w:num w:numId="36">
    <w:abstractNumId w:val="38"/>
  </w:num>
  <w:num w:numId="37">
    <w:abstractNumId w:val="11"/>
  </w:num>
  <w:num w:numId="38">
    <w:abstractNumId w:val="2"/>
  </w:num>
  <w:num w:numId="39">
    <w:abstractNumId w:val="15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95"/>
    <w:rsid w:val="0004230B"/>
    <w:rsid w:val="00056DE2"/>
    <w:rsid w:val="000752AC"/>
    <w:rsid w:val="00092DD4"/>
    <w:rsid w:val="00094FE8"/>
    <w:rsid w:val="000A4992"/>
    <w:rsid w:val="000D6FBC"/>
    <w:rsid w:val="000E506A"/>
    <w:rsid w:val="001166EB"/>
    <w:rsid w:val="001168FA"/>
    <w:rsid w:val="001473AD"/>
    <w:rsid w:val="00167AE8"/>
    <w:rsid w:val="00167D07"/>
    <w:rsid w:val="001A7DB0"/>
    <w:rsid w:val="001B404B"/>
    <w:rsid w:val="00214603"/>
    <w:rsid w:val="00256832"/>
    <w:rsid w:val="00270EB2"/>
    <w:rsid w:val="002754B0"/>
    <w:rsid w:val="0027635A"/>
    <w:rsid w:val="002D31E3"/>
    <w:rsid w:val="002D3553"/>
    <w:rsid w:val="002F1195"/>
    <w:rsid w:val="003045EB"/>
    <w:rsid w:val="00345F04"/>
    <w:rsid w:val="00375BF3"/>
    <w:rsid w:val="003A1986"/>
    <w:rsid w:val="003A5A11"/>
    <w:rsid w:val="003C09DF"/>
    <w:rsid w:val="003C2351"/>
    <w:rsid w:val="003D2B58"/>
    <w:rsid w:val="003E12B7"/>
    <w:rsid w:val="003F4E2C"/>
    <w:rsid w:val="0042327A"/>
    <w:rsid w:val="00445FEA"/>
    <w:rsid w:val="0045004F"/>
    <w:rsid w:val="00452F7F"/>
    <w:rsid w:val="004A4E90"/>
    <w:rsid w:val="004D53E5"/>
    <w:rsid w:val="005109AC"/>
    <w:rsid w:val="0051725F"/>
    <w:rsid w:val="00524C4B"/>
    <w:rsid w:val="00532736"/>
    <w:rsid w:val="00537751"/>
    <w:rsid w:val="005457F4"/>
    <w:rsid w:val="0055701C"/>
    <w:rsid w:val="005A2049"/>
    <w:rsid w:val="005C5A90"/>
    <w:rsid w:val="005D45DC"/>
    <w:rsid w:val="005D7B3D"/>
    <w:rsid w:val="0061659E"/>
    <w:rsid w:val="006228FD"/>
    <w:rsid w:val="00631F35"/>
    <w:rsid w:val="00634888"/>
    <w:rsid w:val="00637882"/>
    <w:rsid w:val="00643DD1"/>
    <w:rsid w:val="006473D6"/>
    <w:rsid w:val="00656691"/>
    <w:rsid w:val="00661B23"/>
    <w:rsid w:val="00674C3A"/>
    <w:rsid w:val="00677872"/>
    <w:rsid w:val="00695BCE"/>
    <w:rsid w:val="006A0E6A"/>
    <w:rsid w:val="006B07FE"/>
    <w:rsid w:val="006D3DFC"/>
    <w:rsid w:val="006D784C"/>
    <w:rsid w:val="006F238C"/>
    <w:rsid w:val="00727C10"/>
    <w:rsid w:val="0076076F"/>
    <w:rsid w:val="007A6E1F"/>
    <w:rsid w:val="007E27E8"/>
    <w:rsid w:val="007F1620"/>
    <w:rsid w:val="007F5AF4"/>
    <w:rsid w:val="00805E0D"/>
    <w:rsid w:val="008163C0"/>
    <w:rsid w:val="00860417"/>
    <w:rsid w:val="008850C6"/>
    <w:rsid w:val="008B5B82"/>
    <w:rsid w:val="008F0A0F"/>
    <w:rsid w:val="009141CD"/>
    <w:rsid w:val="009267BF"/>
    <w:rsid w:val="00934FB2"/>
    <w:rsid w:val="00967B04"/>
    <w:rsid w:val="00993150"/>
    <w:rsid w:val="00996CAB"/>
    <w:rsid w:val="009B1632"/>
    <w:rsid w:val="009B6EB8"/>
    <w:rsid w:val="009C1BA9"/>
    <w:rsid w:val="009C4999"/>
    <w:rsid w:val="009C5E4D"/>
    <w:rsid w:val="009F2574"/>
    <w:rsid w:val="00A26178"/>
    <w:rsid w:val="00A40387"/>
    <w:rsid w:val="00A40ECC"/>
    <w:rsid w:val="00A454A7"/>
    <w:rsid w:val="00A6250D"/>
    <w:rsid w:val="00AE761E"/>
    <w:rsid w:val="00B21522"/>
    <w:rsid w:val="00B528DF"/>
    <w:rsid w:val="00B5774D"/>
    <w:rsid w:val="00B633A2"/>
    <w:rsid w:val="00B9580C"/>
    <w:rsid w:val="00BD4EF3"/>
    <w:rsid w:val="00C32730"/>
    <w:rsid w:val="00C34F4D"/>
    <w:rsid w:val="00C474DB"/>
    <w:rsid w:val="00C541F1"/>
    <w:rsid w:val="00C6055A"/>
    <w:rsid w:val="00C72F9A"/>
    <w:rsid w:val="00CB5C94"/>
    <w:rsid w:val="00CE11B5"/>
    <w:rsid w:val="00D02F80"/>
    <w:rsid w:val="00D0461F"/>
    <w:rsid w:val="00D07D88"/>
    <w:rsid w:val="00D20BCD"/>
    <w:rsid w:val="00D7169B"/>
    <w:rsid w:val="00DA5986"/>
    <w:rsid w:val="00DB6768"/>
    <w:rsid w:val="00DC69E8"/>
    <w:rsid w:val="00DE452D"/>
    <w:rsid w:val="00DF3338"/>
    <w:rsid w:val="00E34809"/>
    <w:rsid w:val="00E40B3B"/>
    <w:rsid w:val="00E6186E"/>
    <w:rsid w:val="00E61B69"/>
    <w:rsid w:val="00EA272F"/>
    <w:rsid w:val="00EA6A3E"/>
    <w:rsid w:val="00EB0020"/>
    <w:rsid w:val="00EB534B"/>
    <w:rsid w:val="00EB75E9"/>
    <w:rsid w:val="00EC207F"/>
    <w:rsid w:val="00EC35DD"/>
    <w:rsid w:val="00EE079F"/>
    <w:rsid w:val="00EE1B5D"/>
    <w:rsid w:val="00EF033E"/>
    <w:rsid w:val="00EF24C7"/>
    <w:rsid w:val="00F06D74"/>
    <w:rsid w:val="00F20C5C"/>
    <w:rsid w:val="00F237E7"/>
    <w:rsid w:val="00F505D0"/>
    <w:rsid w:val="00F85BEF"/>
    <w:rsid w:val="00FA2801"/>
    <w:rsid w:val="00FC2A1D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06FB2-0A95-4023-AC4D-F16010A8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F1195"/>
    <w:pPr>
      <w:spacing w:before="100" w:beforeAutospacing="1" w:after="100" w:afterAutospacing="1"/>
    </w:pPr>
  </w:style>
  <w:style w:type="paragraph" w:customStyle="1" w:styleId="publicagreementsection">
    <w:name w:val="publicagreementsection"/>
    <w:basedOn w:val="a"/>
    <w:rsid w:val="002F1195"/>
    <w:pPr>
      <w:spacing w:before="100" w:beforeAutospacing="1" w:after="100" w:afterAutospacing="1"/>
    </w:pPr>
  </w:style>
  <w:style w:type="character" w:styleId="a4">
    <w:name w:val="Hyperlink"/>
    <w:rsid w:val="00186926"/>
    <w:rPr>
      <w:color w:val="0000FF"/>
      <w:u w:val="single"/>
    </w:rPr>
  </w:style>
  <w:style w:type="paragraph" w:styleId="a5">
    <w:name w:val="footer"/>
    <w:basedOn w:val="a"/>
    <w:rsid w:val="007A412B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A412B"/>
  </w:style>
  <w:style w:type="paragraph" w:styleId="a7">
    <w:name w:val="header"/>
    <w:basedOn w:val="a"/>
    <w:rsid w:val="007A412B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rsid w:val="00D76F43"/>
    <w:pPr>
      <w:ind w:left="360"/>
      <w:jc w:val="both"/>
    </w:pPr>
    <w:rPr>
      <w:rFonts w:ascii="Verdana" w:hAnsi="Verdana" w:cs="Verdana"/>
      <w:sz w:val="20"/>
      <w:szCs w:val="20"/>
    </w:rPr>
  </w:style>
  <w:style w:type="paragraph" w:styleId="HTML">
    <w:name w:val="HTML Preformatted"/>
    <w:basedOn w:val="a"/>
    <w:rsid w:val="0025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Body Text"/>
    <w:basedOn w:val="a"/>
    <w:rsid w:val="00CD5248"/>
    <w:pPr>
      <w:spacing w:after="120"/>
    </w:pPr>
  </w:style>
  <w:style w:type="paragraph" w:styleId="2">
    <w:name w:val="Body Text Indent 2"/>
    <w:basedOn w:val="a"/>
    <w:rsid w:val="00CD5248"/>
    <w:pPr>
      <w:spacing w:after="120" w:line="480" w:lineRule="auto"/>
      <w:ind w:left="283"/>
    </w:pPr>
  </w:style>
  <w:style w:type="paragraph" w:customStyle="1" w:styleId="ConsNormal">
    <w:name w:val="ConsNormal"/>
    <w:rsid w:val="00CD524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NewRoman12pt">
    <w:name w:val="Стиль Основной текст + Times New Roman 12 pt"/>
    <w:basedOn w:val="a9"/>
    <w:link w:val="TimesNewRoman12pt0"/>
    <w:rsid w:val="001A43EC"/>
    <w:pPr>
      <w:spacing w:after="0"/>
      <w:jc w:val="both"/>
    </w:pPr>
    <w:rPr>
      <w:sz w:val="20"/>
    </w:rPr>
  </w:style>
  <w:style w:type="character" w:customStyle="1" w:styleId="TimesNewRoman12pt0">
    <w:name w:val="Стиль Основной текст + Times New Roman 12 pt Знак"/>
    <w:link w:val="TimesNewRoman12pt"/>
    <w:rsid w:val="001A43EC"/>
    <w:rPr>
      <w:szCs w:val="24"/>
      <w:lang w:val="ru-RU" w:eastAsia="ru-RU" w:bidi="ar-SA"/>
    </w:rPr>
  </w:style>
  <w:style w:type="paragraph" w:customStyle="1" w:styleId="7">
    <w:name w:val="7"/>
    <w:basedOn w:val="a"/>
    <w:rsid w:val="001A43EC"/>
    <w:pPr>
      <w:jc w:val="both"/>
    </w:pPr>
    <w:rPr>
      <w:sz w:val="20"/>
    </w:rPr>
  </w:style>
  <w:style w:type="paragraph" w:styleId="20">
    <w:name w:val="Body Text 2"/>
    <w:basedOn w:val="a"/>
    <w:rsid w:val="00AA0D4E"/>
    <w:pPr>
      <w:overflowPunct w:val="0"/>
      <w:autoSpaceDE w:val="0"/>
      <w:autoSpaceDN w:val="0"/>
      <w:adjustRightInd w:val="0"/>
      <w:ind w:left="1416"/>
      <w:jc w:val="both"/>
      <w:textAlignment w:val="baseline"/>
    </w:pPr>
    <w:rPr>
      <w:szCs w:val="20"/>
    </w:rPr>
  </w:style>
  <w:style w:type="paragraph" w:customStyle="1" w:styleId="ConsNonformat">
    <w:name w:val="ConsNonformat"/>
    <w:rsid w:val="00AA0D4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">
    <w:name w:val="1"/>
    <w:basedOn w:val="a"/>
    <w:rsid w:val="00857754"/>
    <w:pPr>
      <w:spacing w:before="80" w:after="20" w:line="360" w:lineRule="auto"/>
      <w:outlineLvl w:val="0"/>
    </w:pPr>
    <w:rPr>
      <w:b/>
      <w:bCs/>
    </w:rPr>
  </w:style>
  <w:style w:type="character" w:styleId="aa">
    <w:name w:val="annotation reference"/>
    <w:semiHidden/>
    <w:rsid w:val="001D54E0"/>
    <w:rPr>
      <w:sz w:val="18"/>
    </w:rPr>
  </w:style>
  <w:style w:type="paragraph" w:styleId="ab">
    <w:name w:val="annotation text"/>
    <w:basedOn w:val="a"/>
    <w:semiHidden/>
    <w:rsid w:val="001D54E0"/>
  </w:style>
  <w:style w:type="paragraph" w:styleId="ac">
    <w:name w:val="annotation subject"/>
    <w:basedOn w:val="ab"/>
    <w:next w:val="ab"/>
    <w:semiHidden/>
    <w:rsid w:val="001D54E0"/>
  </w:style>
  <w:style w:type="paragraph" w:styleId="ad">
    <w:name w:val="Balloon Text"/>
    <w:basedOn w:val="a"/>
    <w:semiHidden/>
    <w:rsid w:val="001D54E0"/>
    <w:rPr>
      <w:rFonts w:ascii="Lucida Grande" w:hAnsi="Lucida Grande"/>
      <w:sz w:val="18"/>
      <w:szCs w:val="18"/>
    </w:rPr>
  </w:style>
  <w:style w:type="character" w:styleId="ae">
    <w:name w:val="FollowedHyperlink"/>
    <w:rsid w:val="001D54E0"/>
    <w:rPr>
      <w:color w:val="800080"/>
      <w:u w:val="single"/>
    </w:rPr>
  </w:style>
  <w:style w:type="table" w:styleId="af">
    <w:name w:val="Table Grid"/>
    <w:basedOn w:val="a1"/>
    <w:rsid w:val="00993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eelan.len@yandex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1519</Words>
  <Characters>8660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Типовой договор на разработку сайта</vt:lpstr>
      <vt:lpstr>Ссылка на странице сайта под наименованием Типовой договор на создание (совершенствование внешнего оформления) сайта </vt:lpstr>
    </vt:vector>
  </TitlesOfParts>
  <Company>HB.BY - Хостинг Беларуси</Company>
  <LinksUpToDate>false</LinksUpToDate>
  <CharactersWithSpaces>10159</CharactersWithSpaces>
  <SharedDoc>false</SharedDoc>
  <HLinks>
    <vt:vector size="12" baseType="variant">
      <vt:variant>
        <vt:i4>4063262</vt:i4>
      </vt:variant>
      <vt:variant>
        <vt:i4>3</vt:i4>
      </vt:variant>
      <vt:variant>
        <vt:i4>0</vt:i4>
      </vt:variant>
      <vt:variant>
        <vt:i4>5</vt:i4>
      </vt:variant>
      <vt:variant>
        <vt:lpwstr>mailto:vowalen@mail.ru</vt:lpwstr>
      </vt:variant>
      <vt:variant>
        <vt:lpwstr/>
      </vt:variant>
      <vt:variant>
        <vt:i4>4063262</vt:i4>
      </vt:variant>
      <vt:variant>
        <vt:i4>0</vt:i4>
      </vt:variant>
      <vt:variant>
        <vt:i4>0</vt:i4>
      </vt:variant>
      <vt:variant>
        <vt:i4>5</vt:i4>
      </vt:variant>
      <vt:variant>
        <vt:lpwstr>mailto:vowalen@mail.ru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 на разработку сайта</dc:title>
  <dc:subject/>
  <dc:creator>HB.BY - Хостинг Беларуси</dc:creator>
  <cp:keywords/>
  <dc:description>Сайт: http://hb.by/</dc:description>
  <cp:lastModifiedBy>ЛВВ</cp:lastModifiedBy>
  <cp:revision>7</cp:revision>
  <dcterms:created xsi:type="dcterms:W3CDTF">2017-11-13T08:23:00Z</dcterms:created>
  <dcterms:modified xsi:type="dcterms:W3CDTF">2017-11-13T10:52:00Z</dcterms:modified>
</cp:coreProperties>
</file>