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  <w:r>
        <w:t xml:space="preserve"> </w:t>
      </w:r>
      <w:r>
        <w:t xml:space="preserve">—</w:t>
      </w:r>
      <w:r>
        <w:t xml:space="preserve"> </w:t>
      </w:r>
      <w:r>
        <w:t xml:space="preserve">Шифры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Степанов</w:t>
      </w:r>
      <w:r>
        <w:t xml:space="preserve"> </w:t>
      </w:r>
      <w:r>
        <w:t xml:space="preserve">Иван</w:t>
      </w:r>
      <w:r>
        <w:t xml:space="preserve"> </w:t>
      </w:r>
      <w:r>
        <w:t xml:space="preserve">Юрьевич</w:t>
      </w:r>
    </w:p>
    <w:p>
      <w:pPr>
        <w:pStyle w:val="Date"/>
      </w:pPr>
      <w:r>
        <w:t xml:space="preserve">2025-09-27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шифры простой замены (Цезаря и Атбаш) и реализовать их на Julia.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Цезаря с ключом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Атбаш.</w:t>
      </w:r>
    </w:p>
    <w:bookmarkEnd w:id="21"/>
    <w:bookmarkStart w:id="22" w:name="краткая-теория"/>
    <w:p>
      <w:pPr>
        <w:pStyle w:val="Heading1"/>
      </w:pPr>
      <w:r>
        <w:t xml:space="preserve">Краткая теория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Цезарь</w:t>
      </w:r>
      <w:r>
        <w:t xml:space="preserve"> </w:t>
      </w:r>
      <w:r>
        <w:t xml:space="preserve">— циклический сдвиг букв на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позиций по алфавиту; дешифрование — сдвиг на (-k).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Атбаш</w:t>
      </w:r>
      <w:r>
        <w:t xml:space="preserve"> </w:t>
      </w:r>
      <w:r>
        <w:t xml:space="preserve">— зеркальное отображение алфавита; сама себе обратна.</w:t>
      </w:r>
    </w:p>
    <w:bookmarkEnd w:id="22"/>
    <w:bookmarkStart w:id="25" w:name="реализация-julia"/>
    <w:p>
      <w:pPr>
        <w:pStyle w:val="Heading1"/>
      </w:pPr>
      <w:r>
        <w:t xml:space="preserve">Реализация (Julia)</w:t>
      </w:r>
    </w:p>
    <w:bookmarkStart w:id="23" w:name="цезарь"/>
    <w:p>
      <w:pPr>
        <w:pStyle w:val="Heading2"/>
      </w:pPr>
      <w:r>
        <w:t xml:space="preserve">Цезарь</w:t>
      </w:r>
    </w:p>
    <w:p>
      <w:pPr>
        <w:pStyle w:val="SourceCode"/>
      </w:pP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msg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"абвгдежзийклмнопрстуфхцчшщъыьэюя"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build_shift_map</w:t>
      </w:r>
      <w:r>
        <w:rPr>
          <w:rStyle w:val="NormalTok"/>
        </w:rPr>
        <w:t xml:space="preserve">(alphabet, k)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(alphabet);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(alphabet))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(low);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(k, n)</w:t>
      </w:r>
      <w:r>
        <w:br/>
      </w:r>
      <w:r>
        <w:rPr>
          <w:rStyle w:val="NormalTok"/>
        </w:rPr>
        <w:t xml:space="preserve">   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{Char,Char}</w:t>
      </w:r>
      <w:r>
        <w:rPr>
          <w:rStyle w:val="NormalTok"/>
        </w:rPr>
        <w:t xml:space="preserve">(); bwd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{Char,Char}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fwd[low[i]]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low[ni]; fwd[up[i]]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up[ni]</w:t>
      </w:r>
      <w:r>
        <w:br/>
      </w:r>
      <w:r>
        <w:rPr>
          <w:rStyle w:val="NormalTok"/>
        </w:rPr>
        <w:t xml:space="preserve">        bwd[low[ni]]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low[i]; bwd[up[ni]]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fwd, bwd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caesar</w:t>
      </w:r>
      <w:r>
        <w:rPr>
          <w:rStyle w:val="NormalTok"/>
        </w:rPr>
        <w:t xml:space="preserve">(msg; enc, k)</w:t>
      </w:r>
      <w:r>
        <w:br/>
      </w:r>
      <w:r>
        <w:rPr>
          <w:rStyle w:val="NormalTok"/>
        </w:rPr>
        <w:t xml:space="preserve">    f_ru, b_ru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build_shift_map</w:t>
      </w:r>
      <w:r>
        <w:rPr>
          <w:rStyle w:val="NormalTok"/>
        </w:rPr>
        <w:t xml:space="preserve">(RU, k)</w:t>
      </w:r>
      <w:r>
        <w:br/>
      </w:r>
      <w:r>
        <w:rPr>
          <w:rStyle w:val="NormalTok"/>
        </w:rPr>
        <w:t xml:space="preserve">    f_en, b_en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build_shift_map</w:t>
      </w:r>
      <w:r>
        <w:rPr>
          <w:rStyle w:val="NormalTok"/>
        </w:rPr>
        <w:t xml:space="preserve">(EN, k)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(f_ru, ch)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f_ru[ch])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(f_en, ch)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f_en[ch])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ch)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(b_ru, ch)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b_ru[ch])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(b_en, ch)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b_en[ch])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ch)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caesar</w:t>
      </w:r>
      <w:r>
        <w:rPr>
          <w:rStyle w:val="NormalTok"/>
        </w:rPr>
        <w:t xml:space="preserve">(msg; enc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key))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caesar</w:t>
      </w:r>
      <w:r>
        <w:rPr>
          <w:rStyle w:val="NormalTok"/>
        </w:rPr>
        <w:t xml:space="preserve">(msg; enc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mode"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julia caesar.jl e "Привет, мир!" 5</w:t>
      </w:r>
      <w:r>
        <w:br/>
      </w:r>
      <w:r>
        <w:rPr>
          <w:rStyle w:val="VerbatimChar"/>
        </w:rPr>
        <w:t xml:space="preserve">julia caesar.jl d "&lt;шифртекст&gt;" 5</w:t>
      </w:r>
    </w:p>
    <w:bookmarkEnd w:id="23"/>
    <w:bookmarkStart w:id="24" w:name="атбаш"/>
    <w:p>
      <w:pPr>
        <w:pStyle w:val="Heading2"/>
      </w:pPr>
      <w:r>
        <w:t xml:space="preserve">Атбаш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?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"абвгдежзийклмнопрстуфхцчшщъыьэюя"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build_map</w:t>
      </w:r>
      <w:r>
        <w:rPr>
          <w:rStyle w:val="NormalTok"/>
        </w:rPr>
        <w:t xml:space="preserve">(alphabet)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(alphabet);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uppercase</w:t>
      </w:r>
      <w:r>
        <w:rPr>
          <w:rStyle w:val="NormalTok"/>
        </w:rPr>
        <w:t xml:space="preserve">(alphabet))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(low);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{Char,Char}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m[low[i]]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low[j]; m[up[i]]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(msg, m)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(m, ch, ch))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build_map</w:t>
      </w:r>
      <w:r>
        <w:rPr>
          <w:rStyle w:val="NormalTok"/>
        </w:rPr>
        <w:t xml:space="preserve">(alp)</w:t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(msg, m)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(enc)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(enc, m))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julia atbash.jl "Привет, мир!"</w:t>
      </w:r>
      <w:r>
        <w:br/>
      </w:r>
      <w:r>
        <w:rPr>
          <w:rStyle w:val="VerbatimChar"/>
        </w:rPr>
        <w:t xml:space="preserve">julia atbash.jl "Veni, vidi, vici." "abcdefghijklmnopqrstuvwxyz"</w:t>
      </w:r>
    </w:p>
    <w:bookmarkEnd w:id="24"/>
    <w:bookmarkEnd w:id="25"/>
    <w:bookmarkStart w:id="26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Получены корректные шифртексты и обратное восстановление исходных строк. Реализации поддерживают русский и английский алфавиты, сохраняют регистр, пунктуацию не изменяют.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Алгоритмы Цезаря и Атбаш реализованы и протестированы.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Шифры простой замены</dc:title>
  <dc:creator>Степанов Иван Юрьевич</dc:creator>
  <dc:language>ru-RU</dc:language>
  <cp:keywords/>
  <dcterms:created xsi:type="dcterms:W3CDTF">2025-09-27T04:58:17Z</dcterms:created>
  <dcterms:modified xsi:type="dcterms:W3CDTF">2025-09-27T04:58:17Z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2025-09-27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papersize">
    <vt:lpwstr>a4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</Properties>
</file>