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G&amp;J Pepsi — 2026 Annual Benefits Summary</w:t>
      </w:r>
    </w:p>
    <w:p>
      <w:r>
        <w:rPr>
          <w:b w:val="0"/>
        </w:rPr>
        <w:t>This document summarizes the benefits available to all eligible G&amp;J Pepsi employees for the 2026 plan year. Open enrollment runs April 1 - April 30, 2026.</w:t>
      </w:r>
    </w:p>
    <w:p>
      <w:pPr>
        <w:pStyle w:val="Heading1"/>
      </w:pPr>
      <w:r>
        <w:rPr>
          <w:color w:val="2F5496"/>
        </w:rPr>
        <w:t>Health Insurance Plans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Monthly Premium (Employee Only)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Monthly Premium (Family)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Deductible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Key Features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PPO Standard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$185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$1,500 / $3,000 family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Broad network, no referrals needed, prescription coverage included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PPO Premium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$680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$750 / $1,500 family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Lower deductible, enhanced prescription, includes vision and dental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HDHP + HSA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$3,000 / $6,000 family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Lowest premium, HSA-eligible, company contributes $500/yr to HSA</w:t>
            </w:r>
          </w:p>
        </w:tc>
      </w:tr>
    </w:tbl>
    <w:p>
      <w:pPr>
        <w:pStyle w:val="Heading1"/>
      </w:pPr>
      <w:r>
        <w:rPr>
          <w:color w:val="2F5496"/>
        </w:rPr>
        <w:t>Dental and Vision</w:t>
      </w:r>
    </w:p>
    <w:p>
      <w:pPr>
        <w:pStyle w:val="ListBullet"/>
      </w:pPr>
      <w:r>
        <w:rPr>
          <w:b/>
        </w:rPr>
        <w:t xml:space="preserve">Dental: </w:t>
      </w:r>
      <w:r>
        <w:t>Included in PPO Premium plan. Stand-alone available for $35/month (employee) or $85/month (family).</w:t>
      </w:r>
    </w:p>
    <w:p>
      <w:pPr>
        <w:pStyle w:val="ListBullet"/>
      </w:pPr>
      <w:r>
        <w:rPr>
          <w:b/>
        </w:rPr>
        <w:t xml:space="preserve">Vision: </w:t>
      </w:r>
      <w:r>
        <w:t>Included in PPO Premium plan. Stand-alone available for $12/month (employee) or $28/month (family).</w:t>
      </w:r>
    </w:p>
    <w:p>
      <w:pPr>
        <w:pStyle w:val="Heading1"/>
      </w:pPr>
      <w:r>
        <w:rPr>
          <w:color w:val="2F5496"/>
        </w:rPr>
        <w:t>401(k) Retirement Plan</w:t>
      </w:r>
    </w:p>
    <w:p>
      <w:pPr>
        <w:pStyle w:val="ListBullet"/>
      </w:pPr>
      <w:r>
        <w:t>Managed through Fidelity Investments</w:t>
      </w:r>
    </w:p>
    <w:p>
      <w:pPr>
        <w:pStyle w:val="ListBullet"/>
      </w:pPr>
      <w:r>
        <w:t>Company matches 50% of employee contributions up to 6% of salary</w:t>
      </w:r>
    </w:p>
    <w:p>
      <w:pPr>
        <w:pStyle w:val="ListBullet"/>
      </w:pPr>
      <w:r>
        <w:t>Immediate vesting for employee contributions; 3-year vesting schedule for company match</w:t>
      </w:r>
    </w:p>
    <w:p>
      <w:pPr>
        <w:pStyle w:val="ListBullet"/>
      </w:pPr>
      <w:r>
        <w:t>Traditional and Roth 401(k) options available</w:t>
      </w:r>
    </w:p>
    <w:p>
      <w:pPr>
        <w:pStyle w:val="ListBullet"/>
      </w:pPr>
      <w:r>
        <w:t>Employees may enroll or change contributions at any time via Fidelity NetBenefits</w:t>
      </w:r>
    </w:p>
    <w:p>
      <w:pPr>
        <w:pStyle w:val="Heading1"/>
      </w:pPr>
      <w:r>
        <w:rPr>
          <w:color w:val="2F5496"/>
        </w:rPr>
        <w:t>Paid Time Off (PTO)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Years of 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Annual PTO Days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0-2 years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Accrued bi-weekly starting Day 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3-5 years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Includes 5 additional days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6-10 years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Includes 10 additional days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10+ years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Maximum accrual</w:t>
            </w:r>
          </w:p>
        </w:tc>
      </w:tr>
    </w:tbl>
    <w:p/>
    <w:p>
      <w:r>
        <w:rPr>
          <w:b w:val="0"/>
        </w:rPr>
        <w:t>Company holidays: 10 per year (New Year, MLK Day, Presidents Day, Memorial Day, Independence Day, Labor Day, Columbus Day, Veterans Day, Thanksgiving, Christmas).</w:t>
      </w:r>
    </w:p>
    <w:p>
      <w:pPr>
        <w:pStyle w:val="Heading1"/>
      </w:pPr>
      <w:r>
        <w:rPr>
          <w:color w:val="2F5496"/>
        </w:rPr>
        <w:t>Additional Benefits</w:t>
      </w:r>
    </w:p>
    <w:p>
      <w:pPr>
        <w:pStyle w:val="ListBullet"/>
      </w:pPr>
      <w:r>
        <w:rPr>
          <w:b/>
        </w:rPr>
        <w:t xml:space="preserve">Life Insurance: </w:t>
      </w:r>
      <w:r>
        <w:t>Company-paid basic life insurance (1x annual salary). Supplemental available.</w:t>
      </w:r>
    </w:p>
    <w:p>
      <w:pPr>
        <w:pStyle w:val="ListBullet"/>
      </w:pPr>
      <w:r>
        <w:rPr>
          <w:b/>
        </w:rPr>
        <w:t xml:space="preserve">Disability: </w:t>
      </w:r>
      <w:r>
        <w:t>Company-paid short-term (60% of salary, up to 26 weeks) and long-term (60% of salary).</w:t>
      </w:r>
    </w:p>
    <w:p>
      <w:pPr>
        <w:pStyle w:val="ListBullet"/>
      </w:pPr>
      <w:r>
        <w:rPr>
          <w:b/>
        </w:rPr>
        <w:t xml:space="preserve">Tuition Reimbursement: </w:t>
      </w:r>
      <w:r>
        <w:t>Up to $5,250/year for approved degree programs and professional certifications.</w:t>
      </w:r>
    </w:p>
    <w:p>
      <w:pPr>
        <w:pStyle w:val="ListBullet"/>
      </w:pPr>
      <w:r>
        <w:rPr>
          <w:b/>
        </w:rPr>
        <w:t xml:space="preserve">Employee Assistance Program (EAP): </w:t>
      </w:r>
      <w:r>
        <w:t>6 free sessions per year through ComPsych. Available to employees and household members.</w:t>
      </w:r>
    </w:p>
    <w:p>
      <w:pPr>
        <w:pStyle w:val="ListBullet"/>
      </w:pPr>
      <w:r>
        <w:rPr>
          <w:b/>
        </w:rPr>
        <w:t xml:space="preserve">Parental Leave: </w:t>
      </w:r>
      <w:r>
        <w:t>Up to 12 weeks unpaid leave per FMLA. Paid parental leave: 6 weeks at 100% pay for birth/adoption.</w:t>
      </w:r>
    </w:p>
    <w:p>
      <w:pPr>
        <w:pStyle w:val="ListBullet"/>
      </w:pPr>
      <w:r>
        <w:rPr>
          <w:b/>
        </w:rPr>
        <w:t xml:space="preserve">Wellness Program: </w:t>
      </w:r>
      <w:r>
        <w:t>Discounted gym memberships, wellness challenges, annual biometric screenings.</w:t>
      </w:r>
    </w:p>
    <w:p>
      <w:pPr>
        <w:pStyle w:val="ListBullet"/>
      </w:pPr>
      <w:r>
        <w:rPr>
          <w:b/>
        </w:rPr>
        <w:t xml:space="preserve">Employee Discounts: </w:t>
      </w:r>
      <w:r>
        <w:t>Free Pepsi products in break rooms. 30% discount on PepsiCo products for personal purchase.</w:t>
      </w:r>
    </w:p>
    <w:p>
      <w:pPr>
        <w:pStyle w:val="Heading1"/>
      </w:pPr>
      <w:r>
        <w:rPr>
          <w:color w:val="2F5496"/>
        </w:rPr>
        <w:t>What's New for 2026</w:t>
      </w:r>
    </w:p>
    <w:p>
      <w:pPr>
        <w:pStyle w:val="ListBullet"/>
      </w:pPr>
      <w:r>
        <w:t>Mental health coverage expanded: therapy sessions now covered at 100% in-network (was 80%)</w:t>
      </w:r>
    </w:p>
    <w:p>
      <w:pPr>
        <w:pStyle w:val="ListBullet"/>
      </w:pPr>
      <w:r>
        <w:t>HSA company contribution increased from $400 to $500 per year</w:t>
      </w:r>
    </w:p>
    <w:p>
      <w:pPr>
        <w:pStyle w:val="ListBullet"/>
      </w:pPr>
      <w:r>
        <w:t>New voluntary pet insurance option available</w:t>
      </w:r>
    </w:p>
    <w:p>
      <w:pPr>
        <w:pStyle w:val="ListBullet"/>
      </w:pPr>
      <w:r>
        <w:t>Tuition reimbursement limit increased from $4,500 to $5,250</w:t>
      </w:r>
    </w:p>
    <w:p>
      <w:pPr>
        <w:pStyle w:val="ListBullet"/>
      </w:pPr>
      <w:r>
        <w:t>Digital wellness platform (Headspace) now included for all employees at no cost</w:t>
      </w:r>
    </w:p>
    <w:p>
      <w:pPr>
        <w:pStyle w:val="Heading1"/>
      </w:pPr>
      <w:r>
        <w:rPr>
          <w:color w:val="2F5496"/>
        </w:rPr>
        <w:t>Enrollment Instructions</w:t>
      </w:r>
    </w:p>
    <w:p>
      <w:r>
        <w:rPr>
          <w:b w:val="0"/>
        </w:rPr>
        <w:t>1. Log in to Workday at workday.gjpepsi.com</w:t>
      </w:r>
    </w:p>
    <w:p>
      <w:r>
        <w:rPr>
          <w:b w:val="0"/>
        </w:rPr>
        <w:t>2. Navigate to Benefits &gt; Open Enrollment</w:t>
      </w:r>
    </w:p>
    <w:p>
      <w:r>
        <w:rPr>
          <w:b w:val="0"/>
        </w:rPr>
        <w:t>3. Review your current elections and make changes as needed</w:t>
      </w:r>
    </w:p>
    <w:p>
      <w:r>
        <w:rPr>
          <w:b w:val="0"/>
        </w:rPr>
        <w:t>4. Add or update dependents if applicable</w:t>
      </w:r>
    </w:p>
    <w:p>
      <w:r>
        <w:rPr>
          <w:b w:val="0"/>
        </w:rPr>
        <w:t>5. Confirm your elections and submit before April 30, 2026</w:t>
      </w:r>
    </w:p>
    <w:p>
      <w:r>
        <w:rPr>
          <w:b w:val="0"/>
        </w:rPr>
        <w:t>6. You will receive a confirmation email within 24 hours</w:t>
      </w:r>
    </w:p>
    <w:p>
      <w:r>
        <w:rPr>
          <w:b/>
        </w:rPr>
        <w:t>Questions? Contact HR at hr@gjpepsi.com or call the Benefits Hotline at 1-800-555-GJHR.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