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7B196" w14:textId="77777777" w:rsidR="00485FAA" w:rsidRPr="00485FAA" w:rsidRDefault="00485FAA" w:rsidP="00485FAA">
      <w:pPr>
        <w:spacing w:after="0" w:line="240" w:lineRule="auto"/>
        <w:rPr>
          <w:rFonts w:ascii="Times New Roman" w:hAnsi="Times New Roman" w:cs="Times New Roman"/>
          <w:kern w:val="0"/>
          <w:sz w:val="24"/>
          <w:szCs w:val="24"/>
          <w:lang w:val="en-US"/>
          <w14:ligatures w14:val="none"/>
        </w:rPr>
      </w:pPr>
      <w:r w:rsidRPr="00485FAA">
        <w:rPr>
          <w:rFonts w:ascii="Times New Roman" w:hAnsi="Times New Roman" w:cs="Times New Roman"/>
          <w:kern w:val="0"/>
          <w:sz w:val="24"/>
          <w:szCs w:val="24"/>
          <w:lang w:val="en-US"/>
          <w14:ligatures w14:val="none"/>
        </w:rPr>
        <w:t>Course Code: STAT-M-101</w:t>
      </w:r>
    </w:p>
    <w:p w14:paraId="10F48995" w14:textId="77777777" w:rsidR="00485FAA" w:rsidRPr="00485FAA" w:rsidRDefault="00485FAA" w:rsidP="00485FAA">
      <w:pPr>
        <w:spacing w:after="0" w:line="240" w:lineRule="auto"/>
        <w:rPr>
          <w:rFonts w:ascii="Times New Roman" w:hAnsi="Times New Roman" w:cs="Times New Roman"/>
          <w:kern w:val="0"/>
          <w:sz w:val="24"/>
          <w:szCs w:val="24"/>
          <w:lang w:val="en-US"/>
          <w14:ligatures w14:val="none"/>
        </w:rPr>
      </w:pPr>
      <w:r w:rsidRPr="00485FAA">
        <w:rPr>
          <w:rFonts w:ascii="Times New Roman" w:hAnsi="Times New Roman" w:cs="Times New Roman"/>
          <w:kern w:val="0"/>
          <w:sz w:val="24"/>
          <w:szCs w:val="24"/>
          <w:lang w:val="en-US"/>
          <w14:ligatures w14:val="none"/>
        </w:rPr>
        <w:t>Course Title: Statistical Methods-I</w:t>
      </w:r>
    </w:p>
    <w:p w14:paraId="104ED48D" w14:textId="77777777" w:rsidR="00485FAA" w:rsidRPr="00485FAA" w:rsidRDefault="00485FAA" w:rsidP="00485FAA">
      <w:pPr>
        <w:spacing w:after="0" w:line="240" w:lineRule="auto"/>
        <w:rPr>
          <w:rFonts w:ascii="Times New Roman" w:hAnsi="Times New Roman" w:cs="Times New Roman"/>
          <w:kern w:val="0"/>
          <w:sz w:val="24"/>
          <w:szCs w:val="24"/>
          <w:lang w:val="en-US"/>
          <w14:ligatures w14:val="none"/>
        </w:rPr>
      </w:pPr>
      <w:r w:rsidRPr="00485FAA">
        <w:rPr>
          <w:rFonts w:ascii="Times New Roman" w:hAnsi="Times New Roman" w:cs="Times New Roman"/>
          <w:kern w:val="0"/>
          <w:sz w:val="24"/>
          <w:szCs w:val="24"/>
          <w:lang w:val="en-US"/>
          <w14:ligatures w14:val="none"/>
        </w:rPr>
        <w:t>Credit Hours: 2+0</w:t>
      </w:r>
    </w:p>
    <w:p w14:paraId="3B3CDA46" w14:textId="77777777" w:rsidR="00485FAA" w:rsidRPr="00485FAA" w:rsidRDefault="00485FAA" w:rsidP="00485FAA">
      <w:pPr>
        <w:spacing w:after="0" w:line="240" w:lineRule="auto"/>
        <w:rPr>
          <w:rFonts w:ascii="Times New Roman" w:hAnsi="Times New Roman" w:cs="Times New Roman"/>
          <w:kern w:val="0"/>
          <w:sz w:val="24"/>
          <w:szCs w:val="24"/>
          <w:lang w:val="en-US"/>
          <w14:ligatures w14:val="none"/>
        </w:rPr>
      </w:pPr>
      <w:r w:rsidRPr="00485FAA">
        <w:rPr>
          <w:rFonts w:ascii="Times New Roman" w:hAnsi="Times New Roman" w:cs="Times New Roman"/>
          <w:kern w:val="0"/>
          <w:sz w:val="24"/>
          <w:szCs w:val="24"/>
          <w:lang w:val="en-US"/>
          <w14:ligatures w14:val="none"/>
        </w:rPr>
        <w:t>Course Type: Minor Course (Vocational)</w:t>
      </w:r>
    </w:p>
    <w:p w14:paraId="288E79FC" w14:textId="77777777" w:rsidR="00485FAA" w:rsidRPr="00485FAA" w:rsidRDefault="00485FAA" w:rsidP="00485FAA">
      <w:pPr>
        <w:spacing w:after="0" w:line="240" w:lineRule="auto"/>
        <w:rPr>
          <w:rFonts w:ascii="Times New Roman" w:hAnsi="Times New Roman" w:cs="Times New Roman"/>
          <w:kern w:val="0"/>
          <w:sz w:val="24"/>
          <w:szCs w:val="24"/>
          <w:lang w:val="en-US"/>
          <w14:ligatures w14:val="none"/>
        </w:rPr>
      </w:pPr>
      <w:r w:rsidRPr="00485FAA">
        <w:rPr>
          <w:rFonts w:ascii="Times New Roman" w:hAnsi="Times New Roman" w:cs="Times New Roman"/>
          <w:kern w:val="0"/>
          <w:sz w:val="24"/>
          <w:szCs w:val="24"/>
          <w:lang w:val="en-US"/>
          <w14:ligatures w14:val="none"/>
        </w:rPr>
        <w:t>Semester: I</w:t>
      </w:r>
    </w:p>
    <w:p w14:paraId="7CEA881E" w14:textId="77777777" w:rsidR="00485FAA" w:rsidRPr="00485FAA" w:rsidRDefault="00485FAA" w:rsidP="00485FAA">
      <w:pPr>
        <w:spacing w:after="0" w:line="240" w:lineRule="auto"/>
        <w:jc w:val="center"/>
        <w:rPr>
          <w:rFonts w:ascii="Times New Roman" w:hAnsi="Times New Roman" w:cs="Times New Roman"/>
          <w:kern w:val="0"/>
          <w:sz w:val="24"/>
          <w:szCs w:val="24"/>
          <w:lang w:val="en-US"/>
          <w14:ligatures w14:val="none"/>
        </w:rPr>
      </w:pPr>
    </w:p>
    <w:p w14:paraId="4C74E35B" w14:textId="77777777" w:rsidR="00485FAA" w:rsidRPr="00485FAA" w:rsidRDefault="00485FAA" w:rsidP="00485FAA">
      <w:pPr>
        <w:spacing w:after="0" w:line="240" w:lineRule="auto"/>
        <w:jc w:val="center"/>
        <w:rPr>
          <w:rFonts w:ascii="Times New Roman" w:hAnsi="Times New Roman" w:cs="Times New Roman"/>
          <w:kern w:val="0"/>
          <w:sz w:val="24"/>
          <w:szCs w:val="24"/>
          <w:lang w:val="en-US"/>
          <w14:ligatures w14:val="none"/>
        </w:rPr>
      </w:pPr>
    </w:p>
    <w:p w14:paraId="3B42E8A9" w14:textId="77777777" w:rsidR="00485FAA" w:rsidRPr="00485FAA" w:rsidRDefault="00485FAA" w:rsidP="00485FAA">
      <w:pPr>
        <w:spacing w:after="120" w:line="240" w:lineRule="auto"/>
        <w:jc w:val="both"/>
        <w:rPr>
          <w:rFonts w:ascii="Times New Roman" w:hAnsi="Times New Roman" w:cs="Times New Roman"/>
          <w:b/>
          <w:bCs/>
          <w:kern w:val="0"/>
          <w:sz w:val="24"/>
          <w:szCs w:val="24"/>
          <w:lang w:val="en-US"/>
          <w14:ligatures w14:val="none"/>
        </w:rPr>
      </w:pPr>
      <w:r w:rsidRPr="00485FAA">
        <w:rPr>
          <w:rFonts w:ascii="Times New Roman" w:hAnsi="Times New Roman" w:cs="Times New Roman"/>
          <w:b/>
          <w:bCs/>
          <w:kern w:val="0"/>
          <w:sz w:val="24"/>
          <w:szCs w:val="24"/>
          <w:lang w:val="en-US"/>
          <w14:ligatures w14:val="none"/>
        </w:rPr>
        <w:t>Course Objectives:</w:t>
      </w:r>
    </w:p>
    <w:p w14:paraId="10E463A1" w14:textId="77777777" w:rsidR="00485FAA" w:rsidRPr="00485FAA" w:rsidRDefault="00485FAA" w:rsidP="00485FAA">
      <w:pPr>
        <w:numPr>
          <w:ilvl w:val="0"/>
          <w:numId w:val="2"/>
        </w:numPr>
        <w:spacing w:after="120" w:line="240" w:lineRule="auto"/>
        <w:contextualSpacing/>
        <w:jc w:val="both"/>
        <w:rPr>
          <w:rFonts w:ascii="Times New Roman" w:hAnsi="Times New Roman" w:cs="Times New Roman"/>
          <w:kern w:val="0"/>
          <w:sz w:val="24"/>
          <w:szCs w:val="24"/>
          <w:lang w:val="en-US"/>
          <w14:ligatures w14:val="none"/>
        </w:rPr>
      </w:pPr>
      <w:r w:rsidRPr="00485FAA">
        <w:rPr>
          <w:rFonts w:ascii="Times New Roman" w:hAnsi="Times New Roman" w:cs="Times New Roman"/>
          <w:kern w:val="0"/>
          <w:sz w:val="24"/>
          <w:szCs w:val="24"/>
          <w:lang w:val="en-US"/>
          <w14:ligatures w14:val="none"/>
        </w:rPr>
        <w:t>To introduce the fundamental concepts of statistics, its origins, development, and applications.</w:t>
      </w:r>
    </w:p>
    <w:p w14:paraId="24CECEDD" w14:textId="77777777" w:rsidR="00485FAA" w:rsidRPr="00485FAA" w:rsidRDefault="00485FAA" w:rsidP="00485FAA">
      <w:pPr>
        <w:numPr>
          <w:ilvl w:val="0"/>
          <w:numId w:val="2"/>
        </w:numPr>
        <w:spacing w:after="120" w:line="240" w:lineRule="auto"/>
        <w:contextualSpacing/>
        <w:jc w:val="both"/>
        <w:rPr>
          <w:rFonts w:ascii="Times New Roman" w:hAnsi="Times New Roman" w:cs="Times New Roman"/>
          <w:kern w:val="0"/>
          <w:sz w:val="24"/>
          <w:szCs w:val="24"/>
          <w:lang w:val="en-US"/>
          <w14:ligatures w14:val="none"/>
        </w:rPr>
      </w:pPr>
      <w:r w:rsidRPr="00485FAA">
        <w:rPr>
          <w:rFonts w:ascii="Times New Roman" w:hAnsi="Times New Roman" w:cs="Times New Roman"/>
          <w:kern w:val="0"/>
          <w:sz w:val="24"/>
          <w:szCs w:val="24"/>
          <w:lang w:val="en-US"/>
          <w14:ligatures w14:val="none"/>
        </w:rPr>
        <w:t>To enable students to understand different types of data and their appropriate uses.</w:t>
      </w:r>
    </w:p>
    <w:p w14:paraId="2CE2B0AE" w14:textId="77777777" w:rsidR="00485FAA" w:rsidRPr="00485FAA" w:rsidRDefault="00485FAA" w:rsidP="00485FAA">
      <w:pPr>
        <w:numPr>
          <w:ilvl w:val="0"/>
          <w:numId w:val="2"/>
        </w:numPr>
        <w:spacing w:after="120" w:line="240" w:lineRule="auto"/>
        <w:contextualSpacing/>
        <w:jc w:val="both"/>
        <w:rPr>
          <w:rFonts w:ascii="Times New Roman" w:hAnsi="Times New Roman" w:cs="Times New Roman"/>
          <w:kern w:val="0"/>
          <w:sz w:val="24"/>
          <w:szCs w:val="24"/>
          <w:lang w:val="en-US"/>
          <w14:ligatures w14:val="none"/>
        </w:rPr>
      </w:pPr>
      <w:r w:rsidRPr="00485FAA">
        <w:rPr>
          <w:rFonts w:ascii="Times New Roman" w:hAnsi="Times New Roman" w:cs="Times New Roman"/>
          <w:kern w:val="0"/>
          <w:sz w:val="24"/>
          <w:szCs w:val="24"/>
          <w:lang w:val="en-US"/>
          <w14:ligatures w14:val="none"/>
        </w:rPr>
        <w:t>To develop skills in collecting, scrutinizing, presenting, and interpreting data using various methods.</w:t>
      </w:r>
    </w:p>
    <w:p w14:paraId="0FA0C620" w14:textId="77777777" w:rsidR="00485FAA" w:rsidRPr="00485FAA" w:rsidRDefault="00485FAA" w:rsidP="00485FAA">
      <w:pPr>
        <w:numPr>
          <w:ilvl w:val="0"/>
          <w:numId w:val="2"/>
        </w:numPr>
        <w:spacing w:after="120" w:line="240" w:lineRule="auto"/>
        <w:contextualSpacing/>
        <w:jc w:val="both"/>
        <w:rPr>
          <w:rFonts w:ascii="Times New Roman" w:hAnsi="Times New Roman" w:cs="Times New Roman"/>
          <w:kern w:val="0"/>
          <w:sz w:val="24"/>
          <w:szCs w:val="24"/>
          <w:lang w:val="en-US"/>
          <w14:ligatures w14:val="none"/>
        </w:rPr>
      </w:pPr>
      <w:r w:rsidRPr="00485FAA">
        <w:rPr>
          <w:rFonts w:ascii="Times New Roman" w:hAnsi="Times New Roman" w:cs="Times New Roman"/>
          <w:kern w:val="0"/>
          <w:sz w:val="24"/>
          <w:szCs w:val="24"/>
          <w:lang w:val="en-US"/>
          <w14:ligatures w14:val="none"/>
        </w:rPr>
        <w:t>To provide a comprehensive understanding of measures of central tendency, location, and dispersion.</w:t>
      </w:r>
    </w:p>
    <w:p w14:paraId="25DD74F8" w14:textId="77777777" w:rsidR="00485FAA" w:rsidRPr="00485FAA" w:rsidRDefault="00485FAA" w:rsidP="00485FAA">
      <w:pPr>
        <w:numPr>
          <w:ilvl w:val="0"/>
          <w:numId w:val="2"/>
        </w:numPr>
        <w:spacing w:after="120" w:line="240" w:lineRule="auto"/>
        <w:contextualSpacing/>
        <w:jc w:val="both"/>
        <w:rPr>
          <w:rFonts w:ascii="Times New Roman" w:hAnsi="Times New Roman" w:cs="Times New Roman"/>
          <w:kern w:val="0"/>
          <w:sz w:val="24"/>
          <w:szCs w:val="24"/>
          <w:lang w:val="en-US"/>
          <w14:ligatures w14:val="none"/>
        </w:rPr>
      </w:pPr>
      <w:r w:rsidRPr="00485FAA">
        <w:rPr>
          <w:rFonts w:ascii="Times New Roman" w:hAnsi="Times New Roman" w:cs="Times New Roman"/>
          <w:kern w:val="0"/>
          <w:sz w:val="24"/>
          <w:szCs w:val="24"/>
          <w:lang w:val="en-US"/>
          <w14:ligatures w14:val="none"/>
        </w:rPr>
        <w:t xml:space="preserve">To equip students with the knowledge of skewness, kurtosis, and </w:t>
      </w:r>
      <w:proofErr w:type="gramStart"/>
      <w:r w:rsidRPr="00485FAA">
        <w:rPr>
          <w:rFonts w:ascii="Times New Roman" w:hAnsi="Times New Roman" w:cs="Times New Roman"/>
          <w:kern w:val="0"/>
          <w:sz w:val="24"/>
          <w:szCs w:val="24"/>
          <w:lang w:val="en-US"/>
          <w14:ligatures w14:val="none"/>
        </w:rPr>
        <w:t>the  of</w:t>
      </w:r>
      <w:proofErr w:type="gramEnd"/>
      <w:r w:rsidRPr="00485FAA">
        <w:rPr>
          <w:rFonts w:ascii="Times New Roman" w:hAnsi="Times New Roman" w:cs="Times New Roman"/>
          <w:kern w:val="0"/>
          <w:sz w:val="24"/>
          <w:szCs w:val="24"/>
          <w:lang w:val="en-US"/>
          <w14:ligatures w14:val="none"/>
        </w:rPr>
        <w:t xml:space="preserve"> attributes.   </w:t>
      </w:r>
    </w:p>
    <w:p w14:paraId="3BDD228A" w14:textId="77777777" w:rsidR="00485FAA" w:rsidRPr="00485FAA" w:rsidRDefault="00485FAA" w:rsidP="00485FAA">
      <w:pPr>
        <w:spacing w:after="120" w:line="240" w:lineRule="auto"/>
        <w:jc w:val="both"/>
        <w:rPr>
          <w:rFonts w:ascii="Times New Roman" w:hAnsi="Times New Roman" w:cs="Times New Roman"/>
          <w:b/>
          <w:bCs/>
          <w:kern w:val="0"/>
          <w:sz w:val="24"/>
          <w:szCs w:val="24"/>
          <w:lang w:val="en-US"/>
          <w14:ligatures w14:val="none"/>
        </w:rPr>
      </w:pPr>
      <w:r w:rsidRPr="00485FAA">
        <w:rPr>
          <w:rFonts w:ascii="Times New Roman" w:hAnsi="Times New Roman" w:cs="Times New Roman"/>
          <w:b/>
          <w:bCs/>
          <w:kern w:val="0"/>
          <w:sz w:val="24"/>
          <w:szCs w:val="24"/>
          <w:lang w:val="en-US"/>
          <w14:ligatures w14:val="none"/>
        </w:rPr>
        <w:t>Expected Course Outcomes:</w:t>
      </w:r>
    </w:p>
    <w:p w14:paraId="2D82D6CF" w14:textId="77777777" w:rsidR="00485FAA" w:rsidRPr="00485FAA" w:rsidRDefault="00485FAA" w:rsidP="00485FAA">
      <w:pPr>
        <w:numPr>
          <w:ilvl w:val="0"/>
          <w:numId w:val="3"/>
        </w:numPr>
        <w:spacing w:after="120" w:line="240" w:lineRule="auto"/>
        <w:contextualSpacing/>
        <w:jc w:val="both"/>
        <w:rPr>
          <w:rFonts w:ascii="Times New Roman" w:hAnsi="Times New Roman" w:cs="Times New Roman"/>
          <w:kern w:val="0"/>
          <w:sz w:val="24"/>
          <w:szCs w:val="24"/>
          <w:lang w:val="en-US"/>
          <w14:ligatures w14:val="none"/>
        </w:rPr>
      </w:pPr>
      <w:r w:rsidRPr="00485FAA">
        <w:rPr>
          <w:rFonts w:ascii="Times New Roman" w:hAnsi="Times New Roman" w:cs="Times New Roman"/>
          <w:kern w:val="0"/>
          <w:sz w:val="24"/>
          <w:szCs w:val="24"/>
          <w:lang w:val="en-US"/>
          <w14:ligatures w14:val="none"/>
        </w:rPr>
        <w:t>Students will be able to define statistics and explain its scope, uses, and limitations.</w:t>
      </w:r>
    </w:p>
    <w:p w14:paraId="0F779267" w14:textId="77777777" w:rsidR="00485FAA" w:rsidRPr="00485FAA" w:rsidRDefault="00485FAA" w:rsidP="00485FAA">
      <w:pPr>
        <w:numPr>
          <w:ilvl w:val="0"/>
          <w:numId w:val="3"/>
        </w:numPr>
        <w:spacing w:after="120" w:line="240" w:lineRule="auto"/>
        <w:contextualSpacing/>
        <w:jc w:val="both"/>
        <w:rPr>
          <w:rFonts w:ascii="Times New Roman" w:hAnsi="Times New Roman" w:cs="Times New Roman"/>
          <w:kern w:val="0"/>
          <w:sz w:val="24"/>
          <w:szCs w:val="24"/>
          <w:lang w:val="en-US"/>
          <w14:ligatures w14:val="none"/>
        </w:rPr>
      </w:pPr>
      <w:r w:rsidRPr="00485FAA">
        <w:rPr>
          <w:rFonts w:ascii="Times New Roman" w:hAnsi="Times New Roman" w:cs="Times New Roman"/>
          <w:kern w:val="0"/>
          <w:sz w:val="24"/>
          <w:szCs w:val="24"/>
          <w:lang w:val="en-US"/>
          <w14:ligatures w14:val="none"/>
        </w:rPr>
        <w:t>Students will be able to classify and differentiate between various types of data.</w:t>
      </w:r>
    </w:p>
    <w:p w14:paraId="79382CAA" w14:textId="77777777" w:rsidR="00485FAA" w:rsidRPr="00485FAA" w:rsidRDefault="00485FAA" w:rsidP="00485FAA">
      <w:pPr>
        <w:numPr>
          <w:ilvl w:val="0"/>
          <w:numId w:val="3"/>
        </w:numPr>
        <w:spacing w:after="120" w:line="240" w:lineRule="auto"/>
        <w:contextualSpacing/>
        <w:jc w:val="both"/>
        <w:rPr>
          <w:rFonts w:ascii="Times New Roman" w:hAnsi="Times New Roman" w:cs="Times New Roman"/>
          <w:kern w:val="0"/>
          <w:sz w:val="24"/>
          <w:szCs w:val="24"/>
          <w:lang w:val="en-US"/>
          <w14:ligatures w14:val="none"/>
        </w:rPr>
      </w:pPr>
      <w:r w:rsidRPr="00485FAA">
        <w:rPr>
          <w:rFonts w:ascii="Times New Roman" w:hAnsi="Times New Roman" w:cs="Times New Roman"/>
          <w:kern w:val="0"/>
          <w:sz w:val="24"/>
          <w:szCs w:val="24"/>
          <w:lang w:val="en-US"/>
          <w14:ligatures w14:val="none"/>
        </w:rPr>
        <w:t xml:space="preserve">Students will be able to collect, scrutinize, and present data effectively using tables, diagrams, and graphs.   </w:t>
      </w:r>
    </w:p>
    <w:p w14:paraId="7B167F3F" w14:textId="77777777" w:rsidR="00485FAA" w:rsidRPr="00485FAA" w:rsidRDefault="00485FAA" w:rsidP="00485FAA">
      <w:pPr>
        <w:numPr>
          <w:ilvl w:val="0"/>
          <w:numId w:val="3"/>
        </w:numPr>
        <w:spacing w:after="120" w:line="240" w:lineRule="auto"/>
        <w:contextualSpacing/>
        <w:jc w:val="both"/>
        <w:rPr>
          <w:rFonts w:ascii="Times New Roman" w:hAnsi="Times New Roman" w:cs="Times New Roman"/>
          <w:kern w:val="0"/>
          <w:sz w:val="24"/>
          <w:szCs w:val="24"/>
          <w:lang w:val="en-US"/>
          <w14:ligatures w14:val="none"/>
        </w:rPr>
      </w:pPr>
      <w:r w:rsidRPr="00485FAA">
        <w:rPr>
          <w:rFonts w:ascii="Times New Roman" w:hAnsi="Times New Roman" w:cs="Times New Roman"/>
          <w:kern w:val="0"/>
          <w:sz w:val="24"/>
          <w:szCs w:val="24"/>
          <w:lang w:val="en-US"/>
          <w14:ligatures w14:val="none"/>
        </w:rPr>
        <w:t>Students will be able to calculate and interpret measures of central tendency, location, and dispersion.</w:t>
      </w:r>
    </w:p>
    <w:p w14:paraId="291CA014" w14:textId="77777777" w:rsidR="00485FAA" w:rsidRPr="00485FAA" w:rsidRDefault="00485FAA" w:rsidP="00485FAA">
      <w:pPr>
        <w:numPr>
          <w:ilvl w:val="0"/>
          <w:numId w:val="3"/>
        </w:numPr>
        <w:spacing w:after="120" w:line="240" w:lineRule="auto"/>
        <w:contextualSpacing/>
        <w:jc w:val="both"/>
        <w:rPr>
          <w:rFonts w:ascii="Times New Roman" w:hAnsi="Times New Roman" w:cs="Times New Roman"/>
          <w:kern w:val="0"/>
          <w:sz w:val="24"/>
          <w:szCs w:val="24"/>
          <w:lang w:val="en-US"/>
          <w14:ligatures w14:val="none"/>
        </w:rPr>
      </w:pPr>
      <w:r w:rsidRPr="00485FAA">
        <w:rPr>
          <w:rFonts w:ascii="Times New Roman" w:hAnsi="Times New Roman" w:cs="Times New Roman"/>
          <w:kern w:val="0"/>
          <w:sz w:val="24"/>
          <w:szCs w:val="24"/>
          <w:lang w:val="en-US"/>
          <w14:ligatures w14:val="none"/>
        </w:rPr>
        <w:t>Students will be able to analyze the shape of a distribution using skewness and kurtosis.</w:t>
      </w:r>
    </w:p>
    <w:p w14:paraId="4A35F369" w14:textId="77777777" w:rsidR="00485FAA" w:rsidRPr="00485FAA" w:rsidRDefault="00485FAA" w:rsidP="00485FAA">
      <w:pPr>
        <w:numPr>
          <w:ilvl w:val="0"/>
          <w:numId w:val="3"/>
        </w:numPr>
        <w:spacing w:after="120" w:line="240" w:lineRule="auto"/>
        <w:contextualSpacing/>
        <w:jc w:val="both"/>
        <w:rPr>
          <w:rFonts w:ascii="Times New Roman" w:hAnsi="Times New Roman" w:cs="Times New Roman"/>
          <w:kern w:val="0"/>
          <w:sz w:val="24"/>
          <w:szCs w:val="24"/>
          <w:lang w:val="en-US"/>
          <w14:ligatures w14:val="none"/>
        </w:rPr>
      </w:pPr>
      <w:r w:rsidRPr="00485FAA">
        <w:rPr>
          <w:rFonts w:ascii="Times New Roman" w:hAnsi="Times New Roman" w:cs="Times New Roman"/>
          <w:kern w:val="0"/>
          <w:sz w:val="24"/>
          <w:szCs w:val="24"/>
          <w:lang w:val="en-US"/>
          <w14:ligatures w14:val="none"/>
        </w:rPr>
        <w:t xml:space="preserve">Students will be able to understand and apply </w:t>
      </w:r>
      <w:proofErr w:type="gramStart"/>
      <w:r w:rsidRPr="00485FAA">
        <w:rPr>
          <w:rFonts w:ascii="Times New Roman" w:hAnsi="Times New Roman" w:cs="Times New Roman"/>
          <w:kern w:val="0"/>
          <w:sz w:val="24"/>
          <w:szCs w:val="24"/>
          <w:lang w:val="en-US"/>
          <w14:ligatures w14:val="none"/>
        </w:rPr>
        <w:t>the  of</w:t>
      </w:r>
      <w:proofErr w:type="gramEnd"/>
      <w:r w:rsidRPr="00485FAA">
        <w:rPr>
          <w:rFonts w:ascii="Times New Roman" w:hAnsi="Times New Roman" w:cs="Times New Roman"/>
          <w:kern w:val="0"/>
          <w:sz w:val="24"/>
          <w:szCs w:val="24"/>
          <w:lang w:val="en-US"/>
          <w14:ligatures w14:val="none"/>
        </w:rPr>
        <w:t xml:space="preserve"> attributes to analyze categorical data.   </w:t>
      </w:r>
    </w:p>
    <w:p w14:paraId="12C7DC50" w14:textId="77777777" w:rsidR="00485FAA" w:rsidRPr="00485FAA" w:rsidRDefault="00485FAA" w:rsidP="00485FAA">
      <w:pPr>
        <w:spacing w:after="0" w:line="240" w:lineRule="auto"/>
        <w:jc w:val="both"/>
        <w:rPr>
          <w:rFonts w:ascii="Times New Roman" w:hAnsi="Times New Roman" w:cs="Times New Roman"/>
          <w:b/>
          <w:bCs/>
          <w:kern w:val="0"/>
          <w:sz w:val="24"/>
          <w:szCs w:val="24"/>
          <w:lang w:val="en-US"/>
          <w14:ligatures w14:val="none"/>
        </w:rPr>
      </w:pPr>
      <w:r w:rsidRPr="00485FAA">
        <w:rPr>
          <w:rFonts w:ascii="Times New Roman" w:hAnsi="Times New Roman" w:cs="Times New Roman"/>
          <w:b/>
          <w:bCs/>
          <w:kern w:val="0"/>
          <w:sz w:val="24"/>
          <w:szCs w:val="24"/>
          <w:lang w:val="en-US"/>
          <w14:ligatures w14:val="none"/>
        </w:rPr>
        <w:t>UNIT-I</w:t>
      </w:r>
    </w:p>
    <w:p w14:paraId="185BA263" w14:textId="77777777" w:rsidR="00485FAA" w:rsidRPr="00485FAA" w:rsidRDefault="00485FAA" w:rsidP="00485FAA">
      <w:pPr>
        <w:spacing w:after="0" w:line="240" w:lineRule="auto"/>
        <w:jc w:val="both"/>
        <w:rPr>
          <w:rFonts w:ascii="Times New Roman" w:hAnsi="Times New Roman" w:cs="Times New Roman"/>
          <w:kern w:val="0"/>
          <w:sz w:val="24"/>
          <w:szCs w:val="24"/>
          <w:lang w:val="en-US"/>
          <w14:ligatures w14:val="none"/>
        </w:rPr>
      </w:pPr>
      <w:r w:rsidRPr="00485FAA">
        <w:rPr>
          <w:rFonts w:ascii="Times New Roman" w:hAnsi="Times New Roman" w:cs="Times New Roman"/>
          <w:b/>
          <w:bCs/>
          <w:i/>
          <w:iCs/>
          <w:kern w:val="0"/>
          <w:sz w:val="24"/>
          <w:szCs w:val="24"/>
          <w:lang w:val="en-US"/>
          <w14:ligatures w14:val="none"/>
        </w:rPr>
        <w:t>Introduction to Statistics</w:t>
      </w:r>
      <w:r w:rsidRPr="00485FAA">
        <w:rPr>
          <w:rFonts w:ascii="Times New Roman" w:hAnsi="Times New Roman" w:cs="Times New Roman"/>
          <w:i/>
          <w:iCs/>
          <w:kern w:val="0"/>
          <w:sz w:val="24"/>
          <w:szCs w:val="24"/>
          <w:lang w:val="en-US"/>
          <w14:ligatures w14:val="none"/>
        </w:rPr>
        <w:t>:</w:t>
      </w:r>
      <w:r w:rsidRPr="00485FAA">
        <w:rPr>
          <w:rFonts w:ascii="Times New Roman" w:hAnsi="Times New Roman" w:cs="Times New Roman"/>
          <w:kern w:val="0"/>
          <w:sz w:val="24"/>
          <w:szCs w:val="24"/>
          <w:lang w:val="en-US"/>
          <w14:ligatures w14:val="none"/>
        </w:rPr>
        <w:t xml:space="preserve"> Origin, development, definition, scope, uses, and limitations.</w:t>
      </w:r>
      <w:r w:rsidRPr="00485FAA">
        <w:rPr>
          <w:rFonts w:ascii="Times New Roman" w:hAnsi="Times New Roman" w:cs="Times New Roman"/>
          <w:b/>
          <w:bCs/>
          <w:i/>
          <w:iCs/>
          <w:kern w:val="0"/>
          <w:sz w:val="24"/>
          <w:szCs w:val="24"/>
          <w:lang w:val="en-US"/>
          <w14:ligatures w14:val="none"/>
        </w:rPr>
        <w:t xml:space="preserve"> Types of Data</w:t>
      </w:r>
      <w:r w:rsidRPr="00485FAA">
        <w:rPr>
          <w:rFonts w:ascii="Times New Roman" w:hAnsi="Times New Roman" w:cs="Times New Roman"/>
          <w:i/>
          <w:iCs/>
          <w:kern w:val="0"/>
          <w:sz w:val="24"/>
          <w:szCs w:val="24"/>
          <w:lang w:val="en-US"/>
          <w14:ligatures w14:val="none"/>
        </w:rPr>
        <w:t>:</w:t>
      </w:r>
      <w:r w:rsidRPr="00485FAA">
        <w:rPr>
          <w:rFonts w:ascii="Times New Roman" w:hAnsi="Times New Roman" w:cs="Times New Roman"/>
          <w:kern w:val="0"/>
          <w:sz w:val="24"/>
          <w:szCs w:val="24"/>
          <w:lang w:val="en-US"/>
          <w14:ligatures w14:val="none"/>
        </w:rPr>
        <w:t xml:space="preserve"> Qualitative and quantitative data, nominal and ordinal data, time series data, discrete and continuous data, frequency and non-frequency data. </w:t>
      </w:r>
      <w:r w:rsidRPr="00485FAA">
        <w:rPr>
          <w:rFonts w:ascii="Times New Roman" w:hAnsi="Times New Roman" w:cs="Times New Roman"/>
          <w:b/>
          <w:bCs/>
          <w:i/>
          <w:iCs/>
          <w:kern w:val="0"/>
          <w:sz w:val="24"/>
          <w:szCs w:val="24"/>
          <w:lang w:val="en-US"/>
          <w14:ligatures w14:val="none"/>
        </w:rPr>
        <w:t>Collection and Scrutiny of Data</w:t>
      </w:r>
      <w:r w:rsidRPr="00485FAA">
        <w:rPr>
          <w:rFonts w:ascii="Times New Roman" w:hAnsi="Times New Roman" w:cs="Times New Roman"/>
          <w:i/>
          <w:iCs/>
          <w:kern w:val="0"/>
          <w:sz w:val="24"/>
          <w:szCs w:val="24"/>
          <w:lang w:val="en-US"/>
          <w14:ligatures w14:val="none"/>
        </w:rPr>
        <w:t>:</w:t>
      </w:r>
      <w:r w:rsidRPr="00485FAA">
        <w:rPr>
          <w:rFonts w:ascii="Times New Roman" w:hAnsi="Times New Roman" w:cs="Times New Roman"/>
          <w:kern w:val="0"/>
          <w:sz w:val="24"/>
          <w:szCs w:val="24"/>
          <w:lang w:val="en-US"/>
          <w14:ligatures w14:val="none"/>
        </w:rPr>
        <w:t xml:space="preserve"> Collection of primary and secondary data (major sources, including government publications). Scrutiny of data for internal consistency and detection of errors (recording, classification, and tabulation).</w:t>
      </w:r>
    </w:p>
    <w:p w14:paraId="0E7161B8" w14:textId="77777777" w:rsidR="00485FAA" w:rsidRPr="00485FAA" w:rsidRDefault="00485FAA" w:rsidP="00485FAA">
      <w:pPr>
        <w:spacing w:after="0" w:line="240" w:lineRule="auto"/>
        <w:jc w:val="both"/>
        <w:rPr>
          <w:rFonts w:ascii="Times New Roman" w:hAnsi="Times New Roman" w:cs="Times New Roman"/>
          <w:b/>
          <w:bCs/>
          <w:kern w:val="0"/>
          <w:sz w:val="24"/>
          <w:szCs w:val="24"/>
          <w:lang w:val="en-US"/>
          <w14:ligatures w14:val="none"/>
        </w:rPr>
      </w:pPr>
      <w:r w:rsidRPr="00485FAA">
        <w:rPr>
          <w:rFonts w:ascii="Times New Roman" w:hAnsi="Times New Roman" w:cs="Times New Roman"/>
          <w:b/>
          <w:bCs/>
          <w:kern w:val="0"/>
          <w:sz w:val="24"/>
          <w:szCs w:val="24"/>
          <w:lang w:val="en-US"/>
          <w14:ligatures w14:val="none"/>
        </w:rPr>
        <w:t>UNIT-II</w:t>
      </w:r>
    </w:p>
    <w:p w14:paraId="2EBE9AB3" w14:textId="77777777" w:rsidR="00485FAA" w:rsidRPr="00485FAA" w:rsidRDefault="00485FAA" w:rsidP="00485FAA">
      <w:pPr>
        <w:spacing w:after="0" w:line="240" w:lineRule="auto"/>
        <w:jc w:val="both"/>
        <w:rPr>
          <w:rFonts w:ascii="Times New Roman" w:hAnsi="Times New Roman" w:cs="Times New Roman"/>
          <w:kern w:val="0"/>
          <w:sz w:val="24"/>
          <w:szCs w:val="24"/>
          <w:lang w:val="en-US"/>
          <w14:ligatures w14:val="none"/>
        </w:rPr>
      </w:pPr>
      <w:r w:rsidRPr="00485FAA">
        <w:rPr>
          <w:rFonts w:ascii="Times New Roman" w:hAnsi="Times New Roman" w:cs="Times New Roman"/>
          <w:b/>
          <w:bCs/>
          <w:i/>
          <w:iCs/>
          <w:kern w:val="0"/>
          <w:sz w:val="24"/>
          <w:szCs w:val="24"/>
          <w:lang w:val="en-US"/>
          <w14:ligatures w14:val="none"/>
        </w:rPr>
        <w:t>Presentation of Data</w:t>
      </w:r>
      <w:r w:rsidRPr="00485FAA">
        <w:rPr>
          <w:rFonts w:ascii="Times New Roman" w:hAnsi="Times New Roman" w:cs="Times New Roman"/>
          <w:i/>
          <w:iCs/>
          <w:kern w:val="0"/>
          <w:sz w:val="24"/>
          <w:szCs w:val="24"/>
          <w:lang w:val="en-US"/>
          <w14:ligatures w14:val="none"/>
        </w:rPr>
        <w:t>:</w:t>
      </w:r>
      <w:r w:rsidRPr="00485FAA">
        <w:rPr>
          <w:rFonts w:ascii="Times New Roman" w:hAnsi="Times New Roman" w:cs="Times New Roman"/>
          <w:kern w:val="0"/>
          <w:sz w:val="24"/>
          <w:szCs w:val="24"/>
          <w:lang w:val="en-US"/>
          <w14:ligatures w14:val="none"/>
        </w:rPr>
        <w:t xml:space="preserve"> Frequency distribution and cumulative frequency distribution. Diagrammatic and graphical presentation such as bar diagrams, pie charts, histograms, frequency polygons, frequency curves, and ogives. </w:t>
      </w:r>
      <w:r w:rsidRPr="00485FAA">
        <w:rPr>
          <w:rFonts w:ascii="Times New Roman" w:hAnsi="Times New Roman" w:cs="Times New Roman"/>
          <w:b/>
          <w:bCs/>
          <w:i/>
          <w:iCs/>
          <w:kern w:val="0"/>
          <w:sz w:val="24"/>
          <w:szCs w:val="24"/>
          <w:lang w:val="en-US"/>
          <w14:ligatures w14:val="none"/>
        </w:rPr>
        <w:t>Measures of Central Tendency and Location</w:t>
      </w:r>
      <w:r w:rsidRPr="00485FAA">
        <w:rPr>
          <w:rFonts w:ascii="Times New Roman" w:hAnsi="Times New Roman" w:cs="Times New Roman"/>
          <w:i/>
          <w:iCs/>
          <w:kern w:val="0"/>
          <w:sz w:val="24"/>
          <w:szCs w:val="24"/>
          <w:lang w:val="en-US"/>
          <w14:ligatures w14:val="none"/>
        </w:rPr>
        <w:t>:</w:t>
      </w:r>
      <w:r w:rsidRPr="00485FAA">
        <w:rPr>
          <w:rFonts w:ascii="Times New Roman" w:hAnsi="Times New Roman" w:cs="Times New Roman"/>
          <w:kern w:val="0"/>
          <w:sz w:val="24"/>
          <w:szCs w:val="24"/>
          <w:lang w:val="en-US"/>
          <w14:ligatures w14:val="none"/>
        </w:rPr>
        <w:t xml:space="preserve"> Arithmetic mean, median, mode, geometric mean, harmonic mean. </w:t>
      </w:r>
      <w:r w:rsidRPr="00485FAA">
        <w:rPr>
          <w:rFonts w:ascii="Times New Roman" w:hAnsi="Times New Roman" w:cs="Times New Roman"/>
          <w:b/>
          <w:bCs/>
          <w:i/>
          <w:iCs/>
          <w:kern w:val="0"/>
          <w:sz w:val="24"/>
          <w:szCs w:val="24"/>
          <w:lang w:val="en-US"/>
          <w14:ligatures w14:val="none"/>
        </w:rPr>
        <w:t>Partition values:</w:t>
      </w:r>
      <w:r w:rsidRPr="00485FAA">
        <w:rPr>
          <w:rFonts w:ascii="Times New Roman" w:hAnsi="Times New Roman" w:cs="Times New Roman"/>
          <w:b/>
          <w:bCs/>
          <w:kern w:val="0"/>
          <w:sz w:val="24"/>
          <w:szCs w:val="24"/>
          <w:lang w:val="en-US"/>
          <w14:ligatures w14:val="none"/>
        </w:rPr>
        <w:t xml:space="preserve"> </w:t>
      </w:r>
      <w:r w:rsidRPr="00485FAA">
        <w:rPr>
          <w:rFonts w:ascii="Times New Roman" w:hAnsi="Times New Roman" w:cs="Times New Roman"/>
          <w:kern w:val="0"/>
          <w:sz w:val="24"/>
          <w:szCs w:val="24"/>
          <w:lang w:val="en-US"/>
          <w14:ligatures w14:val="none"/>
        </w:rPr>
        <w:t xml:space="preserve"> Quartiles, deciles, percentiles, and their graphical location. Properties, applications, merits, and demerits of these measures.</w:t>
      </w:r>
    </w:p>
    <w:p w14:paraId="61418A1C" w14:textId="77777777" w:rsidR="00485FAA" w:rsidRPr="00485FAA" w:rsidRDefault="00485FAA" w:rsidP="00485FAA">
      <w:pPr>
        <w:spacing w:after="0" w:line="240" w:lineRule="auto"/>
        <w:jc w:val="both"/>
        <w:rPr>
          <w:rFonts w:ascii="Times New Roman" w:hAnsi="Times New Roman" w:cs="Times New Roman"/>
          <w:b/>
          <w:bCs/>
          <w:kern w:val="0"/>
          <w:sz w:val="24"/>
          <w:szCs w:val="24"/>
          <w:lang w:val="en-US"/>
          <w14:ligatures w14:val="none"/>
        </w:rPr>
      </w:pPr>
      <w:r w:rsidRPr="00485FAA">
        <w:rPr>
          <w:rFonts w:ascii="Times New Roman" w:hAnsi="Times New Roman" w:cs="Times New Roman"/>
          <w:b/>
          <w:bCs/>
          <w:kern w:val="0"/>
          <w:sz w:val="24"/>
          <w:szCs w:val="24"/>
          <w:lang w:val="en-US"/>
          <w14:ligatures w14:val="none"/>
        </w:rPr>
        <w:t>UNIT-III</w:t>
      </w:r>
    </w:p>
    <w:p w14:paraId="2A5C4025" w14:textId="77777777" w:rsidR="00485FAA" w:rsidRPr="00485FAA" w:rsidRDefault="00485FAA" w:rsidP="00485FAA">
      <w:pPr>
        <w:spacing w:after="0" w:line="240" w:lineRule="auto"/>
        <w:jc w:val="both"/>
        <w:rPr>
          <w:rFonts w:ascii="Times New Roman" w:hAnsi="Times New Roman" w:cs="Times New Roman"/>
          <w:kern w:val="0"/>
          <w:sz w:val="24"/>
          <w:szCs w:val="24"/>
          <w:lang w:val="en-US"/>
          <w14:ligatures w14:val="none"/>
        </w:rPr>
      </w:pPr>
      <w:r w:rsidRPr="00485FAA">
        <w:rPr>
          <w:rFonts w:ascii="Times New Roman" w:hAnsi="Times New Roman" w:cs="Times New Roman"/>
          <w:b/>
          <w:bCs/>
          <w:i/>
          <w:iCs/>
          <w:kern w:val="0"/>
          <w:sz w:val="24"/>
          <w:szCs w:val="24"/>
          <w:lang w:val="en-US"/>
          <w14:ligatures w14:val="none"/>
        </w:rPr>
        <w:t>Measures of Dispersion</w:t>
      </w:r>
      <w:r w:rsidRPr="00485FAA">
        <w:rPr>
          <w:rFonts w:ascii="Times New Roman" w:hAnsi="Times New Roman" w:cs="Times New Roman"/>
          <w:i/>
          <w:iCs/>
          <w:kern w:val="0"/>
          <w:sz w:val="24"/>
          <w:szCs w:val="24"/>
          <w:lang w:val="en-US"/>
          <w14:ligatures w14:val="none"/>
        </w:rPr>
        <w:t>:</w:t>
      </w:r>
      <w:r w:rsidRPr="00485FAA">
        <w:rPr>
          <w:rFonts w:ascii="Times New Roman" w:hAnsi="Times New Roman" w:cs="Times New Roman"/>
          <w:kern w:val="0"/>
          <w:sz w:val="24"/>
          <w:szCs w:val="24"/>
          <w:lang w:val="en-US"/>
          <w14:ligatures w14:val="none"/>
        </w:rPr>
        <w:t xml:space="preserve"> Concept of dispersion, characteristics of an ideal measure. </w:t>
      </w:r>
      <w:r w:rsidRPr="00485FAA">
        <w:rPr>
          <w:rFonts w:ascii="Times New Roman" w:hAnsi="Times New Roman" w:cs="Times New Roman"/>
          <w:b/>
          <w:bCs/>
          <w:i/>
          <w:iCs/>
          <w:kern w:val="0"/>
          <w:sz w:val="24"/>
          <w:szCs w:val="24"/>
          <w:lang w:val="en-US"/>
          <w14:ligatures w14:val="none"/>
        </w:rPr>
        <w:t>Absolute</w:t>
      </w:r>
      <w:r w:rsidRPr="00485FAA">
        <w:rPr>
          <w:rFonts w:ascii="Times New Roman" w:hAnsi="Times New Roman" w:cs="Times New Roman"/>
          <w:i/>
          <w:iCs/>
          <w:kern w:val="0"/>
          <w:sz w:val="24"/>
          <w:szCs w:val="24"/>
          <w:lang w:val="en-US"/>
          <w14:ligatures w14:val="none"/>
        </w:rPr>
        <w:t xml:space="preserve"> and </w:t>
      </w:r>
      <w:r w:rsidRPr="00485FAA">
        <w:rPr>
          <w:rFonts w:ascii="Times New Roman" w:hAnsi="Times New Roman" w:cs="Times New Roman"/>
          <w:b/>
          <w:bCs/>
          <w:i/>
          <w:iCs/>
          <w:kern w:val="0"/>
          <w:sz w:val="24"/>
          <w:szCs w:val="24"/>
          <w:lang w:val="en-US"/>
          <w14:ligatures w14:val="none"/>
        </w:rPr>
        <w:t>relative measures</w:t>
      </w:r>
      <w:r w:rsidRPr="00485FAA">
        <w:rPr>
          <w:rFonts w:ascii="Times New Roman" w:hAnsi="Times New Roman" w:cs="Times New Roman"/>
          <w:i/>
          <w:iCs/>
          <w:kern w:val="0"/>
          <w:sz w:val="24"/>
          <w:szCs w:val="24"/>
          <w:lang w:val="en-US"/>
          <w14:ligatures w14:val="none"/>
        </w:rPr>
        <w:t>:</w:t>
      </w:r>
      <w:r w:rsidRPr="00485FAA">
        <w:rPr>
          <w:rFonts w:ascii="Times New Roman" w:hAnsi="Times New Roman" w:cs="Times New Roman"/>
          <w:kern w:val="0"/>
          <w:sz w:val="24"/>
          <w:szCs w:val="24"/>
          <w:lang w:val="en-US"/>
          <w14:ligatures w14:val="none"/>
        </w:rPr>
        <w:t xml:space="preserve"> Range, interquartile range, quartile deviation, coefficient of quartile deviation, mean deviation, coefficient of mean deviation, variance, standard deviation (σ), coefficient of variation. Properties of these measures, root mean square deviation, and their relationships. Variance of combined series.</w:t>
      </w:r>
      <w:r w:rsidRPr="00485FAA">
        <w:rPr>
          <w:rFonts w:ascii="Times New Roman" w:hAnsi="Times New Roman" w:cs="Times New Roman"/>
          <w:b/>
          <w:bCs/>
          <w:kern w:val="0"/>
          <w:sz w:val="24"/>
          <w:szCs w:val="24"/>
          <w:lang w:val="en-US"/>
          <w14:ligatures w14:val="none"/>
        </w:rPr>
        <w:t xml:space="preserve"> </w:t>
      </w:r>
      <w:r w:rsidRPr="00485FAA">
        <w:rPr>
          <w:rFonts w:ascii="Times New Roman" w:hAnsi="Times New Roman" w:cs="Times New Roman"/>
          <w:b/>
          <w:bCs/>
          <w:i/>
          <w:iCs/>
          <w:kern w:val="0"/>
          <w:sz w:val="24"/>
          <w:szCs w:val="24"/>
          <w:lang w:val="en-US"/>
          <w14:ligatures w14:val="none"/>
        </w:rPr>
        <w:t>Moments</w:t>
      </w:r>
      <w:r w:rsidRPr="00485FAA">
        <w:rPr>
          <w:rFonts w:ascii="Times New Roman" w:hAnsi="Times New Roman" w:cs="Times New Roman"/>
          <w:i/>
          <w:iCs/>
          <w:kern w:val="0"/>
          <w:sz w:val="24"/>
          <w:szCs w:val="24"/>
          <w:lang w:val="en-US"/>
          <w14:ligatures w14:val="none"/>
        </w:rPr>
        <w:t>:</w:t>
      </w:r>
      <w:r w:rsidRPr="00485FAA">
        <w:rPr>
          <w:rFonts w:ascii="Times New Roman" w:hAnsi="Times New Roman" w:cs="Times New Roman"/>
          <w:kern w:val="0"/>
          <w:sz w:val="24"/>
          <w:szCs w:val="24"/>
          <w:lang w:val="en-US"/>
          <w14:ligatures w14:val="none"/>
        </w:rPr>
        <w:t xml:space="preserve"> Moments about mean and any point, derivation of their relationships. Effect of change of origin and scale on moments. Sheppard’s</w:t>
      </w:r>
      <w:r w:rsidRPr="00485FAA">
        <w:rPr>
          <w:rFonts w:ascii="Times New Roman" w:hAnsi="Times New Roman" w:cs="Times New Roman"/>
          <w:b/>
          <w:bCs/>
          <w:kern w:val="0"/>
          <w:sz w:val="24"/>
          <w:szCs w:val="24"/>
          <w:lang w:val="en-US"/>
          <w14:ligatures w14:val="none"/>
        </w:rPr>
        <w:t xml:space="preserve"> correction</w:t>
      </w:r>
      <w:r w:rsidRPr="00485FAA">
        <w:rPr>
          <w:rFonts w:ascii="Times New Roman" w:hAnsi="Times New Roman" w:cs="Times New Roman"/>
          <w:kern w:val="0"/>
          <w:sz w:val="24"/>
          <w:szCs w:val="24"/>
          <w:lang w:val="en-US"/>
          <w14:ligatures w14:val="none"/>
        </w:rPr>
        <w:t xml:space="preserve"> for moments (without derivation), Charlier’s checks. Pearson’s β and γ coefficients.</w:t>
      </w:r>
    </w:p>
    <w:p w14:paraId="30159B77" w14:textId="77777777" w:rsidR="00485FAA" w:rsidRPr="00485FAA" w:rsidRDefault="00485FAA" w:rsidP="00485FAA">
      <w:pPr>
        <w:spacing w:after="0" w:line="240" w:lineRule="auto"/>
        <w:jc w:val="both"/>
        <w:rPr>
          <w:rFonts w:ascii="Times New Roman" w:hAnsi="Times New Roman" w:cs="Times New Roman"/>
          <w:b/>
          <w:bCs/>
          <w:kern w:val="0"/>
          <w:sz w:val="24"/>
          <w:szCs w:val="24"/>
          <w:lang w:val="en-US"/>
          <w14:ligatures w14:val="none"/>
        </w:rPr>
      </w:pPr>
      <w:r w:rsidRPr="00485FAA">
        <w:rPr>
          <w:rFonts w:ascii="Times New Roman" w:hAnsi="Times New Roman" w:cs="Times New Roman"/>
          <w:b/>
          <w:bCs/>
          <w:kern w:val="0"/>
          <w:sz w:val="24"/>
          <w:szCs w:val="24"/>
          <w:lang w:val="en-US"/>
          <w14:ligatures w14:val="none"/>
        </w:rPr>
        <w:t>UNIT-IV</w:t>
      </w:r>
    </w:p>
    <w:p w14:paraId="47F9FDC5" w14:textId="77777777" w:rsidR="00485FAA" w:rsidRPr="00485FAA" w:rsidRDefault="00485FAA" w:rsidP="00485FAA">
      <w:pPr>
        <w:spacing w:after="0" w:line="240" w:lineRule="auto"/>
        <w:jc w:val="both"/>
        <w:rPr>
          <w:rFonts w:ascii="Times New Roman" w:hAnsi="Times New Roman" w:cs="Times New Roman"/>
          <w:kern w:val="0"/>
          <w:sz w:val="24"/>
          <w:szCs w:val="24"/>
          <w:lang w:val="en-US"/>
          <w14:ligatures w14:val="none"/>
        </w:rPr>
      </w:pPr>
      <w:r w:rsidRPr="00485FAA">
        <w:rPr>
          <w:rFonts w:ascii="Times New Roman" w:hAnsi="Times New Roman" w:cs="Times New Roman"/>
          <w:b/>
          <w:bCs/>
          <w:i/>
          <w:iCs/>
          <w:kern w:val="0"/>
          <w:sz w:val="24"/>
          <w:szCs w:val="24"/>
          <w:lang w:val="en-US"/>
          <w14:ligatures w14:val="none"/>
        </w:rPr>
        <w:lastRenderedPageBreak/>
        <w:t>Skewness and Kurtosis</w:t>
      </w:r>
      <w:r w:rsidRPr="00485FAA">
        <w:rPr>
          <w:rFonts w:ascii="Times New Roman" w:hAnsi="Times New Roman" w:cs="Times New Roman"/>
          <w:i/>
          <w:iCs/>
          <w:kern w:val="0"/>
          <w:sz w:val="24"/>
          <w:szCs w:val="24"/>
          <w:lang w:val="en-US"/>
          <w14:ligatures w14:val="none"/>
        </w:rPr>
        <w:t>:</w:t>
      </w:r>
      <w:r w:rsidRPr="00485FAA">
        <w:rPr>
          <w:rFonts w:ascii="Times New Roman" w:hAnsi="Times New Roman" w:cs="Times New Roman"/>
          <w:kern w:val="0"/>
          <w:sz w:val="24"/>
          <w:szCs w:val="24"/>
          <w:lang w:val="en-US"/>
          <w14:ligatures w14:val="none"/>
        </w:rPr>
        <w:t xml:space="preserve"> Coefficients of skewness and kurtosis with interpretations. </w:t>
      </w:r>
      <w:r w:rsidRPr="00485FAA">
        <w:rPr>
          <w:rFonts w:ascii="Times New Roman" w:hAnsi="Times New Roman" w:cs="Times New Roman"/>
          <w:b/>
          <w:bCs/>
          <w:i/>
          <w:iCs/>
          <w:kern w:val="0"/>
          <w:sz w:val="24"/>
          <w:szCs w:val="24"/>
          <w:lang w:val="en-US"/>
          <w14:ligatures w14:val="none"/>
        </w:rPr>
        <w:t xml:space="preserve"> of Attributes</w:t>
      </w:r>
      <w:r w:rsidRPr="00485FAA">
        <w:rPr>
          <w:rFonts w:ascii="Times New Roman" w:hAnsi="Times New Roman" w:cs="Times New Roman"/>
          <w:i/>
          <w:iCs/>
          <w:kern w:val="0"/>
          <w:sz w:val="24"/>
          <w:szCs w:val="24"/>
          <w:lang w:val="en-US"/>
          <w14:ligatures w14:val="none"/>
        </w:rPr>
        <w:t>:</w:t>
      </w:r>
      <w:r w:rsidRPr="00485FAA">
        <w:rPr>
          <w:rFonts w:ascii="Times New Roman" w:hAnsi="Times New Roman" w:cs="Times New Roman"/>
          <w:kern w:val="0"/>
          <w:sz w:val="24"/>
          <w:szCs w:val="24"/>
          <w:lang w:val="en-US"/>
          <w14:ligatures w14:val="none"/>
        </w:rPr>
        <w:t xml:space="preserve"> Symbolic notations, dichotomy of data, class frequencies, order of class frequencies. Consistency of data, independence, and association of attributes. Yule’s coefficient of association and coefficient of colligation, and their relationship.</w:t>
      </w:r>
    </w:p>
    <w:p w14:paraId="5C894ABA" w14:textId="77777777" w:rsidR="00485FAA" w:rsidRPr="00485FAA" w:rsidRDefault="00485FAA" w:rsidP="00485FAA">
      <w:pPr>
        <w:spacing w:after="0" w:line="240" w:lineRule="auto"/>
        <w:jc w:val="both"/>
        <w:rPr>
          <w:rFonts w:ascii="Times New Roman" w:hAnsi="Times New Roman" w:cs="Times New Roman"/>
          <w:kern w:val="0"/>
          <w:sz w:val="24"/>
          <w:szCs w:val="24"/>
          <w:lang w:val="en-US"/>
          <w14:ligatures w14:val="none"/>
        </w:rPr>
      </w:pPr>
    </w:p>
    <w:p w14:paraId="1A04AB72" w14:textId="77777777" w:rsidR="00485FAA" w:rsidRPr="00485FAA" w:rsidRDefault="00485FAA" w:rsidP="00485FAA">
      <w:pPr>
        <w:shd w:val="clear" w:color="auto" w:fill="FFFFFF"/>
        <w:spacing w:after="0" w:line="240" w:lineRule="auto"/>
        <w:outlineLvl w:val="2"/>
        <w:rPr>
          <w:rFonts w:ascii="Times New Roman" w:eastAsia="Times New Roman" w:hAnsi="Times New Roman" w:cs="Times New Roman"/>
          <w:b/>
          <w:bCs/>
          <w:color w:val="18181A"/>
          <w:kern w:val="0"/>
          <w:sz w:val="24"/>
          <w:szCs w:val="24"/>
          <w:lang w:val="en-US" w:eastAsia="en-IN" w:bidi="hi-IN"/>
          <w14:ligatures w14:val="none"/>
        </w:rPr>
      </w:pPr>
      <w:r w:rsidRPr="00485FAA">
        <w:rPr>
          <w:rFonts w:ascii="Times New Roman" w:eastAsia="Times New Roman" w:hAnsi="Times New Roman" w:cs="Times New Roman"/>
          <w:b/>
          <w:bCs/>
          <w:color w:val="18181A"/>
          <w:kern w:val="0"/>
          <w:sz w:val="24"/>
          <w:szCs w:val="24"/>
          <w:lang w:val="en-US" w:eastAsia="en-IN" w:bidi="hi-IN"/>
          <w14:ligatures w14:val="none"/>
        </w:rPr>
        <w:t>Suggested Readings:</w:t>
      </w:r>
    </w:p>
    <w:p w14:paraId="40320124" w14:textId="77777777" w:rsidR="00485FAA" w:rsidRPr="00485FAA" w:rsidRDefault="00485FAA" w:rsidP="00485FAA">
      <w:pPr>
        <w:numPr>
          <w:ilvl w:val="1"/>
          <w:numId w:val="1"/>
        </w:numPr>
        <w:shd w:val="clear" w:color="auto" w:fill="FFFFFF"/>
        <w:spacing w:after="0" w:line="240" w:lineRule="auto"/>
        <w:ind w:left="270"/>
        <w:contextualSpacing/>
        <w:outlineLvl w:val="2"/>
        <w:rPr>
          <w:rFonts w:ascii="Times New Roman" w:eastAsia="Times New Roman" w:hAnsi="Times New Roman" w:cs="Times New Roman"/>
          <w:color w:val="18181A"/>
          <w:kern w:val="0"/>
          <w:sz w:val="24"/>
          <w:szCs w:val="24"/>
          <w:lang w:val="en-US" w:eastAsia="en-IN" w:bidi="hi-IN"/>
          <w14:ligatures w14:val="none"/>
        </w:rPr>
      </w:pPr>
      <w:r w:rsidRPr="00485FAA">
        <w:rPr>
          <w:rFonts w:ascii="Times New Roman" w:eastAsia="Times New Roman" w:hAnsi="Times New Roman" w:cs="Times New Roman"/>
          <w:color w:val="18181A"/>
          <w:kern w:val="0"/>
          <w:sz w:val="24"/>
          <w:szCs w:val="24"/>
          <w:lang w:val="en-US" w:eastAsia="en-IN" w:bidi="hi-IN"/>
          <w14:ligatures w14:val="none"/>
        </w:rPr>
        <w:t xml:space="preserve">Fundamental of Statistics </w:t>
      </w:r>
      <w:proofErr w:type="spellStart"/>
      <w:r w:rsidRPr="00485FAA">
        <w:rPr>
          <w:rFonts w:ascii="Times New Roman" w:eastAsia="Times New Roman" w:hAnsi="Times New Roman" w:cs="Times New Roman"/>
          <w:color w:val="18181A"/>
          <w:kern w:val="0"/>
          <w:sz w:val="24"/>
          <w:szCs w:val="24"/>
          <w:lang w:val="en-US" w:eastAsia="en-IN" w:bidi="hi-IN"/>
          <w14:ligatures w14:val="none"/>
        </w:rPr>
        <w:t>Vol.I</w:t>
      </w:r>
      <w:proofErr w:type="spellEnd"/>
      <w:r w:rsidRPr="00485FAA">
        <w:rPr>
          <w:rFonts w:ascii="Times New Roman" w:eastAsia="Times New Roman" w:hAnsi="Times New Roman" w:cs="Times New Roman"/>
          <w:color w:val="18181A"/>
          <w:kern w:val="0"/>
          <w:sz w:val="24"/>
          <w:szCs w:val="24"/>
          <w:lang w:val="en-US" w:eastAsia="en-IN" w:bidi="hi-IN"/>
          <w14:ligatures w14:val="none"/>
        </w:rPr>
        <w:t xml:space="preserve">, Goon A.M., Gupta M.K., Dasgupta B., World Press, Calcutta (2016) </w:t>
      </w:r>
    </w:p>
    <w:p w14:paraId="59629BEA" w14:textId="77777777" w:rsidR="00485FAA" w:rsidRPr="00485FAA" w:rsidRDefault="00485FAA" w:rsidP="00485FAA">
      <w:pPr>
        <w:numPr>
          <w:ilvl w:val="1"/>
          <w:numId w:val="1"/>
        </w:numPr>
        <w:shd w:val="clear" w:color="auto" w:fill="FFFFFF"/>
        <w:spacing w:after="0" w:line="240" w:lineRule="auto"/>
        <w:ind w:left="270"/>
        <w:contextualSpacing/>
        <w:outlineLvl w:val="2"/>
        <w:rPr>
          <w:rFonts w:ascii="Times New Roman" w:eastAsia="Times New Roman" w:hAnsi="Times New Roman" w:cs="Times New Roman"/>
          <w:b/>
          <w:bCs/>
          <w:color w:val="18181A"/>
          <w:kern w:val="0"/>
          <w:sz w:val="24"/>
          <w:szCs w:val="24"/>
          <w:lang w:val="en-US" w:eastAsia="en-IN" w:bidi="hi-IN"/>
          <w14:ligatures w14:val="none"/>
        </w:rPr>
      </w:pPr>
      <w:r w:rsidRPr="00485FAA">
        <w:rPr>
          <w:rFonts w:ascii="Times New Roman" w:eastAsia="Times New Roman" w:hAnsi="Times New Roman" w:cs="Times New Roman"/>
          <w:color w:val="18181A"/>
          <w:kern w:val="0"/>
          <w:sz w:val="24"/>
          <w:szCs w:val="24"/>
          <w:lang w:val="en-US" w:eastAsia="en-IN" w:bidi="hi-IN"/>
          <w14:ligatures w14:val="none"/>
        </w:rPr>
        <w:t>Statistics, Johnson R., Wiley Publishers (1995)</w:t>
      </w:r>
    </w:p>
    <w:p w14:paraId="3704580B" w14:textId="77777777" w:rsidR="00485FAA" w:rsidRPr="00485FAA" w:rsidRDefault="00485FAA" w:rsidP="00485FAA">
      <w:pPr>
        <w:numPr>
          <w:ilvl w:val="1"/>
          <w:numId w:val="1"/>
        </w:numPr>
        <w:shd w:val="clear" w:color="auto" w:fill="FFFFFF"/>
        <w:spacing w:after="0" w:line="240" w:lineRule="auto"/>
        <w:ind w:left="270"/>
        <w:contextualSpacing/>
        <w:outlineLvl w:val="2"/>
        <w:rPr>
          <w:rFonts w:ascii="Times New Roman" w:eastAsia="Times New Roman" w:hAnsi="Times New Roman" w:cs="Times New Roman"/>
          <w:b/>
          <w:bCs/>
          <w:color w:val="18181A"/>
          <w:kern w:val="0"/>
          <w:sz w:val="24"/>
          <w:szCs w:val="24"/>
          <w:lang w:val="en-US" w:eastAsia="en-IN" w:bidi="hi-IN"/>
          <w14:ligatures w14:val="none"/>
        </w:rPr>
      </w:pPr>
      <w:r w:rsidRPr="00485FAA">
        <w:rPr>
          <w:rFonts w:ascii="Times New Roman" w:eastAsia="Times New Roman" w:hAnsi="Times New Roman" w:cs="Times New Roman"/>
          <w:color w:val="18181A"/>
          <w:kern w:val="0"/>
          <w:sz w:val="24"/>
          <w:szCs w:val="24"/>
          <w:lang w:val="en-US" w:eastAsia="en-IN" w:bidi="hi-IN"/>
          <w14:ligatures w14:val="none"/>
        </w:rPr>
        <w:t>Basic Statistics, Aggarwal B.L., New Age International (2013)</w:t>
      </w:r>
    </w:p>
    <w:p w14:paraId="3CB27763" w14:textId="77777777" w:rsidR="00485FAA" w:rsidRPr="00485FAA" w:rsidRDefault="00485FAA" w:rsidP="00485FAA">
      <w:pPr>
        <w:numPr>
          <w:ilvl w:val="1"/>
          <w:numId w:val="1"/>
        </w:numPr>
        <w:shd w:val="clear" w:color="auto" w:fill="FFFFFF"/>
        <w:spacing w:after="0" w:line="240" w:lineRule="auto"/>
        <w:ind w:left="270"/>
        <w:contextualSpacing/>
        <w:outlineLvl w:val="2"/>
        <w:rPr>
          <w:rFonts w:ascii="Times New Roman" w:eastAsia="Times New Roman" w:hAnsi="Times New Roman" w:cs="Times New Roman"/>
          <w:b/>
          <w:bCs/>
          <w:color w:val="18181A"/>
          <w:kern w:val="0"/>
          <w:sz w:val="24"/>
          <w:szCs w:val="24"/>
          <w:lang w:val="en-US" w:eastAsia="en-IN" w:bidi="hi-IN"/>
          <w14:ligatures w14:val="none"/>
        </w:rPr>
      </w:pPr>
      <w:r w:rsidRPr="00485FAA">
        <w:rPr>
          <w:rFonts w:ascii="Times New Roman" w:eastAsia="Times New Roman" w:hAnsi="Times New Roman" w:cs="Times New Roman"/>
          <w:color w:val="18181A"/>
          <w:kern w:val="0"/>
          <w:sz w:val="24"/>
          <w:szCs w:val="24"/>
          <w:lang w:val="en-US" w:eastAsia="en-IN" w:bidi="hi-IN"/>
          <w14:ligatures w14:val="none"/>
        </w:rPr>
        <w:t>Fundamentals of Mathematical Statistics, Gupta S.C. &amp; Kapoor V.K., Sultan Chand &amp; Sons (2014)</w:t>
      </w:r>
    </w:p>
    <w:p w14:paraId="259ADF31" w14:textId="77777777" w:rsidR="00485FAA" w:rsidRPr="00485FAA" w:rsidRDefault="00485FAA" w:rsidP="00485FAA">
      <w:pPr>
        <w:numPr>
          <w:ilvl w:val="1"/>
          <w:numId w:val="1"/>
        </w:numPr>
        <w:shd w:val="clear" w:color="auto" w:fill="FFFFFF"/>
        <w:spacing w:after="0" w:line="240" w:lineRule="auto"/>
        <w:ind w:left="270"/>
        <w:contextualSpacing/>
        <w:outlineLvl w:val="2"/>
        <w:rPr>
          <w:rFonts w:ascii="Times New Roman" w:eastAsia="Times New Roman" w:hAnsi="Times New Roman" w:cs="Times New Roman"/>
          <w:b/>
          <w:bCs/>
          <w:color w:val="18181A"/>
          <w:kern w:val="0"/>
          <w:sz w:val="24"/>
          <w:szCs w:val="24"/>
          <w:lang w:val="en-US" w:eastAsia="en-IN" w:bidi="hi-IN"/>
          <w14:ligatures w14:val="none"/>
        </w:rPr>
      </w:pPr>
      <w:r w:rsidRPr="00485FAA">
        <w:rPr>
          <w:rFonts w:ascii="Times New Roman" w:eastAsia="Times New Roman" w:hAnsi="Times New Roman" w:cs="Times New Roman"/>
          <w:color w:val="18181A"/>
          <w:kern w:val="0"/>
          <w:sz w:val="24"/>
          <w:szCs w:val="24"/>
          <w:lang w:val="en-US" w:eastAsia="en-IN" w:bidi="hi-IN"/>
          <w14:ligatures w14:val="none"/>
        </w:rPr>
        <w:t>Programmed Statistics, Aggarwal B.L., New Age International (2017)</w:t>
      </w:r>
    </w:p>
    <w:p w14:paraId="1CE835B0" w14:textId="77777777" w:rsidR="000A333D" w:rsidRDefault="000A333D"/>
    <w:sectPr w:rsidR="000A33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84C0F"/>
    <w:multiLevelType w:val="hybridMultilevel"/>
    <w:tmpl w:val="1C52F996"/>
    <w:lvl w:ilvl="0" w:tplc="2B36232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8F4AB9"/>
    <w:multiLevelType w:val="hybridMultilevel"/>
    <w:tmpl w:val="AFC83726"/>
    <w:lvl w:ilvl="0" w:tplc="2B36232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74433FA"/>
    <w:multiLevelType w:val="multilevel"/>
    <w:tmpl w:val="0264358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653058">
    <w:abstractNumId w:val="2"/>
  </w:num>
  <w:num w:numId="2" w16cid:durableId="1925722886">
    <w:abstractNumId w:val="0"/>
  </w:num>
  <w:num w:numId="3" w16cid:durableId="1016468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FAA"/>
    <w:rsid w:val="000A0F82"/>
    <w:rsid w:val="000A333D"/>
    <w:rsid w:val="0038720E"/>
    <w:rsid w:val="00485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D02DB"/>
  <w15:chartTrackingRefBased/>
  <w15:docId w15:val="{67AAC39A-3912-4499-AB0E-5507FC041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F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5F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5F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5F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5F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5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F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5F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5F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5F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5F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5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FAA"/>
    <w:rPr>
      <w:rFonts w:eastAsiaTheme="majorEastAsia" w:cstheme="majorBidi"/>
      <w:color w:val="272727" w:themeColor="text1" w:themeTint="D8"/>
    </w:rPr>
  </w:style>
  <w:style w:type="paragraph" w:styleId="Title">
    <w:name w:val="Title"/>
    <w:basedOn w:val="Normal"/>
    <w:next w:val="Normal"/>
    <w:link w:val="TitleChar"/>
    <w:uiPriority w:val="10"/>
    <w:qFormat/>
    <w:rsid w:val="00485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FAA"/>
    <w:pPr>
      <w:spacing w:before="160"/>
      <w:jc w:val="center"/>
    </w:pPr>
    <w:rPr>
      <w:i/>
      <w:iCs/>
      <w:color w:val="404040" w:themeColor="text1" w:themeTint="BF"/>
    </w:rPr>
  </w:style>
  <w:style w:type="character" w:customStyle="1" w:styleId="QuoteChar">
    <w:name w:val="Quote Char"/>
    <w:basedOn w:val="DefaultParagraphFont"/>
    <w:link w:val="Quote"/>
    <w:uiPriority w:val="29"/>
    <w:rsid w:val="00485FAA"/>
    <w:rPr>
      <w:i/>
      <w:iCs/>
      <w:color w:val="404040" w:themeColor="text1" w:themeTint="BF"/>
    </w:rPr>
  </w:style>
  <w:style w:type="paragraph" w:styleId="ListParagraph">
    <w:name w:val="List Paragraph"/>
    <w:basedOn w:val="Normal"/>
    <w:uiPriority w:val="34"/>
    <w:qFormat/>
    <w:rsid w:val="00485FAA"/>
    <w:pPr>
      <w:ind w:left="720"/>
      <w:contextualSpacing/>
    </w:pPr>
  </w:style>
  <w:style w:type="character" w:styleId="IntenseEmphasis">
    <w:name w:val="Intense Emphasis"/>
    <w:basedOn w:val="DefaultParagraphFont"/>
    <w:uiPriority w:val="21"/>
    <w:qFormat/>
    <w:rsid w:val="00485FAA"/>
    <w:rPr>
      <w:i/>
      <w:iCs/>
      <w:color w:val="2F5496" w:themeColor="accent1" w:themeShade="BF"/>
    </w:rPr>
  </w:style>
  <w:style w:type="paragraph" w:styleId="IntenseQuote">
    <w:name w:val="Intense Quote"/>
    <w:basedOn w:val="Normal"/>
    <w:next w:val="Normal"/>
    <w:link w:val="IntenseQuoteChar"/>
    <w:uiPriority w:val="30"/>
    <w:qFormat/>
    <w:rsid w:val="00485F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FAA"/>
    <w:rPr>
      <w:i/>
      <w:iCs/>
      <w:color w:val="2F5496" w:themeColor="accent1" w:themeShade="BF"/>
    </w:rPr>
  </w:style>
  <w:style w:type="character" w:styleId="IntenseReference">
    <w:name w:val="Intense Reference"/>
    <w:basedOn w:val="DefaultParagraphFont"/>
    <w:uiPriority w:val="32"/>
    <w:qFormat/>
    <w:rsid w:val="00485F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537</Words>
  <Characters>3066</Characters>
  <Application>Microsoft Office Word</Application>
  <DocSecurity>0</DocSecurity>
  <Lines>25</Lines>
  <Paragraphs>7</Paragraphs>
  <ScaleCrop>false</ScaleCrop>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Sheoran</dc:creator>
  <cp:keywords/>
  <dc:description/>
  <cp:lastModifiedBy>Om Sheoran</cp:lastModifiedBy>
  <cp:revision>1</cp:revision>
  <dcterms:created xsi:type="dcterms:W3CDTF">2026-05-10T02:02:00Z</dcterms:created>
  <dcterms:modified xsi:type="dcterms:W3CDTF">2026-05-10T02:03:00Z</dcterms:modified>
</cp:coreProperties>
</file>