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5743" w14:textId="77777777" w:rsidR="005562F1" w:rsidRDefault="005A75AE" w:rsidP="00790247">
      <w:pPr>
        <w:pStyle w:val="Ingetavstnd"/>
        <w:rPr>
          <w:rStyle w:val="Stark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64384" behindDoc="0" locked="0" layoutInCell="1" allowOverlap="1" wp14:anchorId="2C1E5787" wp14:editId="11FCCFC4">
            <wp:simplePos x="0" y="0"/>
            <wp:positionH relativeFrom="margin">
              <wp:posOffset>0</wp:posOffset>
            </wp:positionH>
            <wp:positionV relativeFrom="paragraph">
              <wp:posOffset>986790</wp:posOffset>
            </wp:positionV>
            <wp:extent cx="2008800" cy="2008800"/>
            <wp:effectExtent l="0" t="0" r="0" b="0"/>
            <wp:wrapThrough wrapText="bothSides">
              <wp:wrapPolygon edited="0">
                <wp:start x="0" y="0"/>
                <wp:lineTo x="0" y="21306"/>
                <wp:lineTo x="21306" y="21306"/>
                <wp:lineTo x="213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ved_Icon_b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9A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E5789" wp14:editId="2C1E578A">
                <wp:simplePos x="0" y="0"/>
                <wp:positionH relativeFrom="margin">
                  <wp:posOffset>-114300</wp:posOffset>
                </wp:positionH>
                <wp:positionV relativeFrom="margin">
                  <wp:posOffset>3188970</wp:posOffset>
                </wp:positionV>
                <wp:extent cx="5921375" cy="15144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57A1" w14:textId="4F7A7A9C" w:rsidR="007044AF" w:rsidRPr="005A75AE" w:rsidRDefault="00BE35A1" w:rsidP="00F35157">
                            <w:pPr>
                              <w:pStyle w:val="Rubrik"/>
                              <w:rPr>
                                <w:caps/>
                                <w:color w:val="86A795" w:themeColor="text2" w:themeTint="99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b/>
                                  <w:sz w:val="48"/>
                                  <w:szCs w:val="48"/>
                                </w:rPr>
                                <w:alias w:val="Title"/>
                                <w:tag w:val=""/>
                                <w:id w:val="-143489691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 xml:space="preserve">OpsLogix Instruction for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CreateNewMP</w:t>
                                </w:r>
                                <w:proofErr w:type="spellEnd"/>
                              </w:sdtContent>
                            </w:sdt>
                          </w:p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Företag"/>
                              <w:tag w:val=""/>
                              <w:id w:val="-780415077"/>
                              <w:placeholder>
                                <w:docPart w:val="4FEDEEF3D40B4F43951B3F5BC736C479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asciiTheme="majorHAnsi" w:hAnsiTheme="majorHAnsi" w:cstheme="majorHAnsi"/>
                              </w:rPr>
                            </w:sdtEndPr>
                            <w:sdtContent>
                              <w:p w14:paraId="2C1E57A2" w14:textId="3960584F" w:rsidR="007044AF" w:rsidRPr="00355ED9" w:rsidRDefault="00355ED9" w:rsidP="00EA597D">
                                <w:pPr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355ED9">
                                  <w:rPr>
                                    <w:sz w:val="28"/>
                                    <w:szCs w:val="28"/>
                                  </w:rPr>
                                  <w:t>Arvato Finance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E5789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-9pt;margin-top:251.1pt;width:466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" filled="f" stroked="f" strokeweight=".5pt">
                <v:textbox>
                  <w:txbxContent>
                    <w:p w14:paraId="2C1E57A1" w14:textId="4F7A7A9C" w:rsidR="007044AF" w:rsidRPr="005A75AE" w:rsidRDefault="00BE35A1" w:rsidP="00F35157">
                      <w:pPr>
                        <w:pStyle w:val="Rubrik"/>
                        <w:rPr>
                          <w:caps/>
                          <w:color w:val="86A795" w:themeColor="text2" w:themeTint="99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b/>
                            <w:sz w:val="48"/>
                            <w:szCs w:val="48"/>
                          </w:rPr>
                          <w:alias w:val="Title"/>
                          <w:tag w:val=""/>
                          <w:id w:val="-143489691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b/>
                              <w:sz w:val="48"/>
                              <w:szCs w:val="48"/>
                            </w:rPr>
                            <w:t xml:space="preserve">OpsLogix Instruction for </w:t>
                          </w:r>
                          <w:proofErr w:type="spellStart"/>
                          <w:r>
                            <w:rPr>
                              <w:b/>
                              <w:sz w:val="48"/>
                              <w:szCs w:val="48"/>
                            </w:rPr>
                            <w:t>CreateNewMP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sz w:val="28"/>
                          <w:szCs w:val="28"/>
                        </w:rPr>
                        <w:alias w:val="Företag"/>
                        <w:tag w:val=""/>
                        <w:id w:val="-780415077"/>
                        <w:placeholder>
                          <w:docPart w:val="4FEDEEF3D40B4F43951B3F5BC736C479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>
                        <w:rPr>
                          <w:rFonts w:asciiTheme="majorHAnsi" w:hAnsiTheme="majorHAnsi" w:cstheme="majorHAnsi"/>
                        </w:rPr>
                      </w:sdtEndPr>
                      <w:sdtContent>
                        <w:p w14:paraId="2C1E57A2" w14:textId="3960584F" w:rsidR="007044AF" w:rsidRPr="00355ED9" w:rsidRDefault="00355ED9" w:rsidP="00EA597D">
                          <w:pPr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355ED9">
                            <w:rPr>
                              <w:sz w:val="28"/>
                              <w:szCs w:val="28"/>
                            </w:rPr>
                            <w:t>Arvato Finance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="00D52CD0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E578B" wp14:editId="2C1E578C">
                <wp:simplePos x="0" y="0"/>
                <wp:positionH relativeFrom="column">
                  <wp:posOffset>-81280</wp:posOffset>
                </wp:positionH>
                <wp:positionV relativeFrom="paragraph">
                  <wp:posOffset>7678420</wp:posOffset>
                </wp:positionV>
                <wp:extent cx="265112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57A3" w14:textId="3BC8F263" w:rsidR="007044AF" w:rsidRDefault="007044AF">
                            <w:r>
                              <w:t>Date</w:t>
                            </w:r>
                            <w:r w:rsidRPr="007044AF">
                              <w:t>: 20</w:t>
                            </w:r>
                            <w:r w:rsidR="00A87D19">
                              <w:t>20</w:t>
                            </w:r>
                            <w:r w:rsidRPr="007044AF">
                              <w:t>-09-</w:t>
                            </w:r>
                            <w:r w:rsidR="00A87D19">
                              <w:t>10</w:t>
                            </w:r>
                            <w:r w:rsidRPr="007044AF">
                              <w:br/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578B" id="Text Box 8" o:spid="_x0000_s1027" type="#_x0000_t202" style="position:absolute;margin-left:-6.4pt;margin-top:604.6pt;width:208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" fillcolor="white [3201]" stroked="f" strokeweight=".5pt">
                <v:textbox>
                  <w:txbxContent>
                    <w:p w14:paraId="2C1E57A3" w14:textId="3BC8F263" w:rsidR="007044AF" w:rsidRDefault="007044AF">
                      <w:r>
                        <w:t>Date</w:t>
                      </w:r>
                      <w:r w:rsidRPr="007044AF">
                        <w:t>: 20</w:t>
                      </w:r>
                      <w:r w:rsidR="00A87D19">
                        <w:t>20</w:t>
                      </w:r>
                      <w:r w:rsidRPr="007044AF">
                        <w:t>-09-</w:t>
                      </w:r>
                      <w:r w:rsidR="00A87D19">
                        <w:t>10</w:t>
                      </w:r>
                      <w:r w:rsidRPr="007044AF">
                        <w:br/>
                        <w:t>Version: 1</w:t>
                      </w:r>
                    </w:p>
                  </w:txbxContent>
                </v:textbox>
              </v:shape>
            </w:pict>
          </mc:Fallback>
        </mc:AlternateContent>
      </w:r>
      <w:r w:rsidR="00D52CD0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E578D" wp14:editId="2C1E578E">
                <wp:simplePos x="0" y="0"/>
                <wp:positionH relativeFrom="column">
                  <wp:posOffset>-932815</wp:posOffset>
                </wp:positionH>
                <wp:positionV relativeFrom="paragraph">
                  <wp:posOffset>3589020</wp:posOffset>
                </wp:positionV>
                <wp:extent cx="806450" cy="800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E57A4" w14:textId="77777777" w:rsidR="007044AF" w:rsidRDefault="007044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578D" id="Text Box 3" o:spid="_x0000_s1028" type="#_x0000_t202" style="position:absolute;margin-left:-73.45pt;margin-top:282.6pt;width:63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" filled="f" stroked="f" strokeweight=".5pt">
                <v:textbox>
                  <w:txbxContent>
                    <w:p w14:paraId="2C1E57A4" w14:textId="77777777" w:rsidR="007044AF" w:rsidRDefault="007044AF"/>
                  </w:txbxContent>
                </v:textbox>
              </v:shape>
            </w:pict>
          </mc:Fallback>
        </mc:AlternateContent>
      </w:r>
      <w:sdt>
        <w:sdtPr>
          <w:rPr>
            <w:sz w:val="2"/>
          </w:rPr>
          <w:id w:val="-1009512422"/>
          <w:docPartObj>
            <w:docPartGallery w:val="Cover Pages"/>
            <w:docPartUnique/>
          </w:docPartObj>
        </w:sdtPr>
        <w:sdtEndPr>
          <w:rPr>
            <w:rStyle w:val="Stark"/>
            <w:b/>
            <w:bCs/>
            <w:sz w:val="17"/>
          </w:rPr>
        </w:sdtEndPr>
        <w:sdtContent>
          <w:r>
            <w:rPr>
              <w:sz w:val="2"/>
            </w:rPr>
            <w:t xml:space="preserve">       </w:t>
          </w:r>
          <w:r>
            <w:tab/>
            <w:t xml:space="preserve"> </w:t>
          </w:r>
          <w:r w:rsidR="005562F1" w:rsidRPr="005A75AE">
            <w:br w:type="page"/>
          </w:r>
        </w:sdtContent>
      </w:sdt>
    </w:p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-151005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1E5744" w14:textId="77777777" w:rsidR="00FA3517" w:rsidRPr="00690867" w:rsidRDefault="00FA3517" w:rsidP="003F2925">
          <w:pPr>
            <w:pStyle w:val="Innehllsfrteckningsrubrik"/>
            <w:rPr>
              <w:sz w:val="24"/>
              <w:szCs w:val="24"/>
            </w:rPr>
          </w:pPr>
          <w:r>
            <w:t>Table of Contents</w:t>
          </w:r>
          <w:r w:rsidR="00690867">
            <w:br/>
          </w:r>
        </w:p>
        <w:p w14:paraId="2C1E5745" w14:textId="77777777" w:rsidR="00B47A21" w:rsidRDefault="00FA3517">
          <w:pPr>
            <w:pStyle w:val="Innehll1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94156" w:history="1">
            <w:r w:rsidR="00B47A21" w:rsidRPr="00E31D80">
              <w:rPr>
                <w:rStyle w:val="Hyperlnk"/>
                <w:noProof/>
              </w:rPr>
              <w:t>Introduction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_Toc433194156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2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6" w14:textId="77777777" w:rsidR="00B47A21" w:rsidRDefault="00BE35A1">
          <w:pPr>
            <w:pStyle w:val="Innehll2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57" w:history="1">
            <w:r w:rsidR="00B47A21" w:rsidRPr="00E31D80">
              <w:rPr>
                <w:rStyle w:val="Hyperlnk"/>
                <w:noProof/>
              </w:rPr>
              <w:t>Summary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_Toc433194157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2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7" w14:textId="77777777" w:rsidR="00B47A21" w:rsidRDefault="00BE35A1">
          <w:pPr>
            <w:pStyle w:val="Innehll2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58" w:history="1">
            <w:r w:rsidR="00B47A21" w:rsidRPr="00E31D80">
              <w:rPr>
                <w:rStyle w:val="Hyperlnk"/>
                <w:noProof/>
              </w:rPr>
              <w:t>Change log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_Toc433194158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2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8" w14:textId="77777777" w:rsidR="00B47A21" w:rsidRDefault="00BE35A1">
          <w:pPr>
            <w:pStyle w:val="Innehll1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59" w:history="1">
            <w:r w:rsidR="00B47A21" w:rsidRPr="00E31D80">
              <w:rPr>
                <w:rStyle w:val="Hyperlnk"/>
                <w:noProof/>
              </w:rPr>
              <w:t>Overview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_Toc433194159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3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9" w14:textId="77777777" w:rsidR="00B47A21" w:rsidRDefault="00BE35A1">
          <w:pPr>
            <w:pStyle w:val="Innehll1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60" w:history="1">
            <w:r w:rsidR="00B47A21" w:rsidRPr="00E31D80">
              <w:rPr>
                <w:rStyle w:val="Hyperlnk"/>
                <w:noProof/>
              </w:rPr>
              <w:t>To use the scripts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_Toc433194160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4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A" w14:textId="77777777" w:rsidR="00B47A21" w:rsidRDefault="00BE35A1">
          <w:pPr>
            <w:pStyle w:val="Innehll2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61" w:history="1">
            <w:r w:rsidR="00B47A21" w:rsidRPr="00E31D80">
              <w:rPr>
                <w:rStyle w:val="Hyperlnk"/>
                <w:noProof/>
              </w:rPr>
              <w:t>CreateOverrideMP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_Toc433194161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4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B" w14:textId="77777777" w:rsidR="00B47A21" w:rsidRDefault="00BE35A1">
          <w:pPr>
            <w:pStyle w:val="Innehll2"/>
            <w:tabs>
              <w:tab w:val="right" w:leader="dot" w:pos="8544"/>
            </w:tabs>
            <w:rPr>
              <w:noProof/>
              <w:sz w:val="22"/>
              <w:szCs w:val="22"/>
              <w:lang w:val="sv-SE" w:eastAsia="sv-SE"/>
            </w:rPr>
          </w:pPr>
          <w:hyperlink w:anchor="_Toc433194162" w:history="1">
            <w:r w:rsidR="00B47A21" w:rsidRPr="00E31D80">
              <w:rPr>
                <w:rStyle w:val="Hyperlnk"/>
                <w:noProof/>
              </w:rPr>
              <w:t>CreateMonitoringMP</w:t>
            </w:r>
            <w:r w:rsidR="00B47A21">
              <w:rPr>
                <w:noProof/>
                <w:webHidden/>
              </w:rPr>
              <w:tab/>
            </w:r>
            <w:r w:rsidR="00B47A21">
              <w:rPr>
                <w:noProof/>
                <w:webHidden/>
              </w:rPr>
              <w:fldChar w:fldCharType="begin"/>
            </w:r>
            <w:r w:rsidR="00B47A21">
              <w:rPr>
                <w:noProof/>
                <w:webHidden/>
              </w:rPr>
              <w:instrText xml:space="preserve"> PAGEREF _Toc433194162 \h </w:instrText>
            </w:r>
            <w:r w:rsidR="00B47A21">
              <w:rPr>
                <w:noProof/>
                <w:webHidden/>
              </w:rPr>
            </w:r>
            <w:r w:rsidR="00B47A21">
              <w:rPr>
                <w:noProof/>
                <w:webHidden/>
              </w:rPr>
              <w:fldChar w:fldCharType="separate"/>
            </w:r>
            <w:r w:rsidR="000B7CE2">
              <w:rPr>
                <w:noProof/>
                <w:webHidden/>
              </w:rPr>
              <w:t>5</w:t>
            </w:r>
            <w:r w:rsidR="00B47A21">
              <w:rPr>
                <w:noProof/>
                <w:webHidden/>
              </w:rPr>
              <w:fldChar w:fldCharType="end"/>
            </w:r>
          </w:hyperlink>
        </w:p>
        <w:p w14:paraId="2C1E574C" w14:textId="77777777" w:rsidR="00FA3517" w:rsidRDefault="00FA3517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C1E574D" w14:textId="77777777" w:rsidR="00DF081E" w:rsidRDefault="004C46F7" w:rsidP="003F2925">
      <w:pPr>
        <w:pStyle w:val="Rubrik1"/>
      </w:pPr>
      <w:bookmarkStart w:id="1" w:name="_Toc433194156"/>
      <w:r>
        <w:lastRenderedPageBreak/>
        <w:t>Introduction</w:t>
      </w:r>
      <w:bookmarkEnd w:id="1"/>
    </w:p>
    <w:p w14:paraId="2C1E574E" w14:textId="77777777" w:rsidR="00FF4ED9" w:rsidRPr="00283B3B" w:rsidRDefault="004C46F7" w:rsidP="00283B3B">
      <w:pPr>
        <w:pStyle w:val="Rubrik2"/>
      </w:pPr>
      <w:bookmarkStart w:id="2" w:name="_Toc433194157"/>
      <w:r>
        <w:t>Summary</w:t>
      </w:r>
      <w:bookmarkEnd w:id="2"/>
    </w:p>
    <w:p w14:paraId="2C1E574F" w14:textId="77777777" w:rsidR="00127CC1" w:rsidRDefault="004C46F7" w:rsidP="00283B3B">
      <w:r>
        <w:t>This document provides instruction</w:t>
      </w:r>
      <w:r w:rsidR="004B4FB3">
        <w:t>s on</w:t>
      </w:r>
      <w:r w:rsidR="00B80FCC">
        <w:t xml:space="preserve"> </w:t>
      </w:r>
      <w:r w:rsidR="007044AF">
        <w:t>ho</w:t>
      </w:r>
      <w:r w:rsidR="004B4FB3">
        <w:t>w</w:t>
      </w:r>
      <w:r w:rsidR="007044AF">
        <w:t xml:space="preserve"> to use </w:t>
      </w:r>
      <w:proofErr w:type="spellStart"/>
      <w:r w:rsidR="007044AF">
        <w:t>CreateNewMP</w:t>
      </w:r>
      <w:proofErr w:type="spellEnd"/>
      <w:r w:rsidR="007044AF">
        <w:t xml:space="preserve"> scripts to create overrides and monitor MPs </w:t>
      </w:r>
      <w:r w:rsidR="004814BA">
        <w:br/>
      </w:r>
    </w:p>
    <w:p w14:paraId="2C1E5750" w14:textId="77777777" w:rsidR="004C46F7" w:rsidRDefault="004C46F7" w:rsidP="004C46F7">
      <w:pPr>
        <w:pStyle w:val="Rubrik2"/>
      </w:pPr>
      <w:bookmarkStart w:id="3" w:name="_Toc433194158"/>
      <w:r>
        <w:t>Change log</w:t>
      </w:r>
      <w:bookmarkEnd w:id="3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3162"/>
      </w:tblGrid>
      <w:tr w:rsidR="00CA6116" w:rsidRPr="007B3F41" w14:paraId="2C1E5755" w14:textId="77777777" w:rsidTr="007B3F41">
        <w:tc>
          <w:tcPr>
            <w:tcW w:w="1555" w:type="dxa"/>
            <w:shd w:val="clear" w:color="auto" w:fill="D9D9D9" w:themeFill="background1" w:themeFillShade="D9"/>
          </w:tcPr>
          <w:p w14:paraId="2C1E5751" w14:textId="77777777" w:rsidR="00CA6116" w:rsidRPr="007B3F41" w:rsidRDefault="00CA6116" w:rsidP="00283B3B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7B3F41">
              <w:rPr>
                <w:rFonts w:ascii="Century Gothic" w:hAnsi="Century Gothic"/>
                <w:b/>
                <w:sz w:val="16"/>
                <w:szCs w:val="16"/>
              </w:rPr>
              <w:t>Version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1E5752" w14:textId="77777777" w:rsidR="00CA6116" w:rsidRPr="007B3F41" w:rsidRDefault="00CA6116" w:rsidP="00283B3B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7B3F41">
              <w:rPr>
                <w:rFonts w:ascii="Century Gothic" w:hAnsi="Century Gothic"/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C1E5753" w14:textId="77777777" w:rsidR="00CA6116" w:rsidRPr="007B3F41" w:rsidRDefault="00CA6116" w:rsidP="00283B3B">
            <w:pPr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7B3F41">
              <w:rPr>
                <w:rFonts w:ascii="Century Gothic" w:hAnsi="Century Gothic"/>
                <w:b/>
                <w:sz w:val="16"/>
                <w:szCs w:val="16"/>
              </w:rPr>
              <w:t>Changed</w:t>
            </w:r>
            <w:proofErr w:type="spellEnd"/>
            <w:r w:rsidRPr="007B3F41">
              <w:rPr>
                <w:rFonts w:ascii="Century Gothic" w:hAnsi="Century Gothic"/>
                <w:b/>
                <w:sz w:val="16"/>
                <w:szCs w:val="16"/>
              </w:rPr>
              <w:t xml:space="preserve"> by</w:t>
            </w:r>
          </w:p>
        </w:tc>
        <w:tc>
          <w:tcPr>
            <w:tcW w:w="3162" w:type="dxa"/>
            <w:shd w:val="clear" w:color="auto" w:fill="D9D9D9" w:themeFill="background1" w:themeFillShade="D9"/>
          </w:tcPr>
          <w:p w14:paraId="2C1E5754" w14:textId="77777777" w:rsidR="00CA6116" w:rsidRPr="007B3F41" w:rsidRDefault="00CA6116" w:rsidP="00283B3B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7B3F41">
              <w:rPr>
                <w:rFonts w:ascii="Century Gothic" w:hAnsi="Century Gothic"/>
                <w:b/>
                <w:sz w:val="16"/>
                <w:szCs w:val="16"/>
              </w:rPr>
              <w:t>Changes</w:t>
            </w:r>
          </w:p>
        </w:tc>
      </w:tr>
      <w:tr w:rsidR="00CA6116" w14:paraId="2C1E575A" w14:textId="77777777" w:rsidTr="007B3F41">
        <w:tc>
          <w:tcPr>
            <w:tcW w:w="1555" w:type="dxa"/>
          </w:tcPr>
          <w:p w14:paraId="2C1E5756" w14:textId="77777777" w:rsidR="00CA6116" w:rsidRPr="007B3F41" w:rsidRDefault="007B3F41" w:rsidP="00283B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2C1E5757" w14:textId="47E5157F" w:rsidR="00CA6116" w:rsidRPr="007044AF" w:rsidRDefault="00A87D19" w:rsidP="00283B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2020-09-10</w:t>
            </w:r>
          </w:p>
        </w:tc>
        <w:tc>
          <w:tcPr>
            <w:tcW w:w="2268" w:type="dxa"/>
          </w:tcPr>
          <w:p w14:paraId="2C1E5758" w14:textId="4CD0A199" w:rsidR="00CA6116" w:rsidRPr="007044AF" w:rsidRDefault="00A87D19" w:rsidP="00283B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Rickard Nygren</w:t>
            </w:r>
          </w:p>
        </w:tc>
        <w:tc>
          <w:tcPr>
            <w:tcW w:w="3162" w:type="dxa"/>
          </w:tcPr>
          <w:p w14:paraId="2C1E5759" w14:textId="77777777" w:rsidR="00CA6116" w:rsidRPr="007B3F41" w:rsidRDefault="001722B1" w:rsidP="00283B3B">
            <w:pPr>
              <w:rPr>
                <w:rFonts w:ascii="Century Gothic" w:hAnsi="Century Gothic"/>
                <w:sz w:val="16"/>
                <w:szCs w:val="16"/>
              </w:rPr>
            </w:pP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Original</w:t>
            </w:r>
            <w:r w:rsidR="007B3F41">
              <w:rPr>
                <w:rFonts w:ascii="Century Gothic" w:hAnsi="Century Gothic"/>
                <w:sz w:val="16"/>
                <w:szCs w:val="16"/>
              </w:rPr>
              <w:t xml:space="preserve"> version</w:t>
            </w:r>
            <w:proofErr w:type="gramEnd"/>
          </w:p>
        </w:tc>
      </w:tr>
      <w:tr w:rsidR="00CA6116" w14:paraId="2C1E575F" w14:textId="77777777" w:rsidTr="007B3F41">
        <w:tc>
          <w:tcPr>
            <w:tcW w:w="1555" w:type="dxa"/>
          </w:tcPr>
          <w:p w14:paraId="2C1E575B" w14:textId="77777777" w:rsidR="00CA6116" w:rsidRPr="007B3F41" w:rsidRDefault="00CA6116" w:rsidP="00283B3B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C1E575C" w14:textId="77777777" w:rsidR="00CA6116" w:rsidRPr="007B3F41" w:rsidRDefault="00CA6116" w:rsidP="00283B3B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C1E575D" w14:textId="77777777" w:rsidR="00CA6116" w:rsidRPr="007B3F41" w:rsidRDefault="00CA6116" w:rsidP="00283B3B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162" w:type="dxa"/>
          </w:tcPr>
          <w:p w14:paraId="2C1E575E" w14:textId="77777777" w:rsidR="00CA6116" w:rsidRPr="007B3F41" w:rsidRDefault="00CA6116" w:rsidP="00283B3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2C1E5760" w14:textId="77777777" w:rsidR="00127CC1" w:rsidRDefault="00127CC1" w:rsidP="00283B3B"/>
    <w:p w14:paraId="2C1E5761" w14:textId="77777777" w:rsidR="00127CC1" w:rsidRDefault="003F2925" w:rsidP="003F2925">
      <w:pPr>
        <w:pStyle w:val="Rubrik1"/>
      </w:pPr>
      <w:bookmarkStart w:id="4" w:name="_Toc433194159"/>
      <w:r w:rsidRPr="003F2925">
        <w:lastRenderedPageBreak/>
        <w:t>Overview</w:t>
      </w:r>
      <w:bookmarkEnd w:id="4"/>
    </w:p>
    <w:p w14:paraId="2C1E5762" w14:textId="77777777" w:rsidR="000C1EBA" w:rsidRDefault="007044AF" w:rsidP="000C1EBA">
      <w:r>
        <w:t xml:space="preserve">This document describe how to use the two </w:t>
      </w:r>
      <w:proofErr w:type="spellStart"/>
      <w:r>
        <w:t>CreateNewMP</w:t>
      </w:r>
      <w:proofErr w:type="spellEnd"/>
      <w:r>
        <w:t xml:space="preserve"> scripts.</w:t>
      </w:r>
    </w:p>
    <w:p w14:paraId="2C1E5763" w14:textId="77777777" w:rsidR="007044AF" w:rsidRDefault="007044AF" w:rsidP="007044AF">
      <w:pPr>
        <w:pStyle w:val="Liststycke"/>
        <w:numPr>
          <w:ilvl w:val="0"/>
          <w:numId w:val="22"/>
        </w:numPr>
      </w:pPr>
      <w:r w:rsidRPr="007044AF">
        <w:t>CreateOverrideMP</w:t>
      </w:r>
      <w:r>
        <w:t>.ps1</w:t>
      </w:r>
    </w:p>
    <w:p w14:paraId="2C1E5764" w14:textId="77777777" w:rsidR="000B7CE2" w:rsidRPr="005D222D" w:rsidRDefault="000B7CE2" w:rsidP="000B7CE2">
      <w:pPr>
        <w:pStyle w:val="Liststycke"/>
        <w:rPr>
          <w:i/>
        </w:rPr>
      </w:pPr>
      <w:r w:rsidRPr="005D222D">
        <w:rPr>
          <w:i/>
        </w:rPr>
        <w:t>To use when you want to create MPs that you want to save overrides in.</w:t>
      </w:r>
    </w:p>
    <w:p w14:paraId="2C1E5765" w14:textId="77777777" w:rsidR="000B7CE2" w:rsidRDefault="000B7CE2" w:rsidP="000B7CE2">
      <w:pPr>
        <w:pStyle w:val="Liststycke"/>
      </w:pPr>
    </w:p>
    <w:p w14:paraId="2C1E5766" w14:textId="77777777" w:rsidR="007044AF" w:rsidRDefault="007044AF" w:rsidP="007044AF">
      <w:pPr>
        <w:pStyle w:val="Liststycke"/>
        <w:numPr>
          <w:ilvl w:val="0"/>
          <w:numId w:val="22"/>
        </w:numPr>
      </w:pPr>
      <w:r w:rsidRPr="007044AF">
        <w:t>CreateMonitoringMP</w:t>
      </w:r>
      <w:r>
        <w:t>.ps1</w:t>
      </w:r>
    </w:p>
    <w:p w14:paraId="2C1E5767" w14:textId="77777777" w:rsidR="000B7CE2" w:rsidRPr="005D222D" w:rsidRDefault="000B7CE2" w:rsidP="000B7CE2">
      <w:pPr>
        <w:pStyle w:val="Liststycke"/>
        <w:rPr>
          <w:i/>
        </w:rPr>
      </w:pPr>
      <w:r w:rsidRPr="005D222D">
        <w:rPr>
          <w:i/>
        </w:rPr>
        <w:t xml:space="preserve">To use when you want to create MPs that you want to save </w:t>
      </w:r>
      <w:r>
        <w:rPr>
          <w:i/>
        </w:rPr>
        <w:t>new created monitors or rules</w:t>
      </w:r>
      <w:r w:rsidRPr="005D222D">
        <w:rPr>
          <w:i/>
        </w:rPr>
        <w:t xml:space="preserve"> in</w:t>
      </w:r>
      <w:r>
        <w:rPr>
          <w:i/>
        </w:rPr>
        <w:t>.</w:t>
      </w:r>
    </w:p>
    <w:p w14:paraId="2C1E5768" w14:textId="77777777" w:rsidR="000B7CE2" w:rsidRDefault="000B7CE2" w:rsidP="000B7CE2">
      <w:pPr>
        <w:pStyle w:val="Liststycke"/>
      </w:pPr>
    </w:p>
    <w:p w14:paraId="2C1E5769" w14:textId="77777777" w:rsidR="007044AF" w:rsidRDefault="007044AF" w:rsidP="007044AF"/>
    <w:p w14:paraId="2C1E576A" w14:textId="77777777" w:rsidR="007044AF" w:rsidRDefault="007044AF" w:rsidP="007044AF"/>
    <w:p w14:paraId="2C1E576B" w14:textId="77777777" w:rsidR="003F2925" w:rsidRDefault="007044AF" w:rsidP="00511B99">
      <w:pPr>
        <w:pStyle w:val="Rubrik1"/>
      </w:pPr>
      <w:bookmarkStart w:id="5" w:name="_Toc433194160"/>
      <w:r>
        <w:lastRenderedPageBreak/>
        <w:t>To use the scripts</w:t>
      </w:r>
      <w:bookmarkEnd w:id="5"/>
    </w:p>
    <w:p w14:paraId="2C1E576C" w14:textId="77777777" w:rsidR="007044AF" w:rsidRDefault="007044AF" w:rsidP="007044AF"/>
    <w:p w14:paraId="2C1E576D" w14:textId="77777777" w:rsidR="007044AF" w:rsidRDefault="007044AF" w:rsidP="007044AF">
      <w:pPr>
        <w:pStyle w:val="Rubrik2"/>
      </w:pPr>
      <w:bookmarkStart w:id="6" w:name="_Toc433194161"/>
      <w:proofErr w:type="spellStart"/>
      <w:r w:rsidRPr="007044AF">
        <w:t>CreateOverrideMP</w:t>
      </w:r>
      <w:bookmarkEnd w:id="6"/>
      <w:proofErr w:type="spellEnd"/>
    </w:p>
    <w:p w14:paraId="2C1E576E" w14:textId="77777777" w:rsidR="00D119E3" w:rsidRPr="00D119E3" w:rsidRDefault="00D119E3" w:rsidP="00D119E3">
      <w:r>
        <w:t>The Operations Console can be used to create new Management Packs but this is not a recommended method because the Console will add unnecessary data (views and language information) to the Management Pack which will clutter up the SCOM environment. Instead, always use a template when creating a new Management Pack.</w:t>
      </w:r>
    </w:p>
    <w:p w14:paraId="2C1E576F" w14:textId="77777777" w:rsidR="00E4329F" w:rsidRDefault="00E4329F" w:rsidP="00E4329F">
      <w:pPr>
        <w:pStyle w:val="Liststycke"/>
        <w:numPr>
          <w:ilvl w:val="0"/>
          <w:numId w:val="24"/>
        </w:numPr>
      </w:pPr>
      <w:r>
        <w:t>To create the Override Management Pack we run one script:</w:t>
      </w:r>
    </w:p>
    <w:p w14:paraId="2C1E5770" w14:textId="77777777" w:rsidR="00E4329F" w:rsidRDefault="00E4329F" w:rsidP="00E4329F">
      <w:pPr>
        <w:pStyle w:val="Liststycke"/>
        <w:numPr>
          <w:ilvl w:val="1"/>
          <w:numId w:val="24"/>
        </w:numPr>
      </w:pPr>
      <w:r>
        <w:t>Log on to the SCOM server or some other server where you have saved the script.</w:t>
      </w:r>
    </w:p>
    <w:p w14:paraId="2C1E5771" w14:textId="77777777" w:rsidR="00E4329F" w:rsidRDefault="00E4329F" w:rsidP="00E4329F">
      <w:pPr>
        <w:pStyle w:val="Liststycke"/>
        <w:numPr>
          <w:ilvl w:val="1"/>
          <w:numId w:val="24"/>
        </w:numPr>
      </w:pPr>
      <w:r>
        <w:t xml:space="preserve">Go to the folder </w:t>
      </w:r>
      <w:r w:rsidRPr="0046284A">
        <w:rPr>
          <w:b/>
        </w:rPr>
        <w:t>C:\install\SCOM\Supported\MPs\CreateNewMP\</w:t>
      </w:r>
    </w:p>
    <w:p w14:paraId="2C1E5772" w14:textId="77777777" w:rsidR="00E4329F" w:rsidRDefault="00E4329F" w:rsidP="00E4329F">
      <w:pPr>
        <w:pStyle w:val="Liststycke"/>
        <w:numPr>
          <w:ilvl w:val="1"/>
          <w:numId w:val="24"/>
        </w:numPr>
      </w:pPr>
      <w:r>
        <w:t>Start one</w:t>
      </w:r>
      <w:r w:rsidR="00D119E3">
        <w:t xml:space="preserve"> </w:t>
      </w:r>
      <w:r w:rsidR="00D119E3" w:rsidRPr="00D119E3">
        <w:rPr>
          <w:b/>
        </w:rPr>
        <w:t>Windows</w:t>
      </w:r>
      <w:r>
        <w:t xml:space="preserve"> </w:t>
      </w:r>
      <w:proofErr w:type="spellStart"/>
      <w:r w:rsidR="00D119E3">
        <w:rPr>
          <w:b/>
        </w:rPr>
        <w:t>P</w:t>
      </w:r>
      <w:r w:rsidRPr="0046284A">
        <w:rPr>
          <w:b/>
        </w:rPr>
        <w:t>owershell</w:t>
      </w:r>
      <w:proofErr w:type="spellEnd"/>
      <w:r w:rsidRPr="0046284A">
        <w:rPr>
          <w:b/>
        </w:rPr>
        <w:t xml:space="preserve"> </w:t>
      </w:r>
      <w:r w:rsidRPr="00D119E3">
        <w:t>windows</w:t>
      </w:r>
      <w:r>
        <w:t xml:space="preserve"> </w:t>
      </w:r>
    </w:p>
    <w:p w14:paraId="2C1E5773" w14:textId="77777777" w:rsidR="00E4329F" w:rsidRDefault="00E4329F" w:rsidP="00E4329F">
      <w:pPr>
        <w:pStyle w:val="Liststycke"/>
        <w:numPr>
          <w:ilvl w:val="1"/>
          <w:numId w:val="24"/>
        </w:numPr>
      </w:pPr>
      <w:r>
        <w:t xml:space="preserve">Run the script </w:t>
      </w:r>
      <w:r w:rsidRPr="0046284A">
        <w:rPr>
          <w:b/>
        </w:rPr>
        <w:t>CreateOverrideMP.ps1</w:t>
      </w:r>
    </w:p>
    <w:p w14:paraId="2C1E5774" w14:textId="77777777" w:rsidR="00E4329F" w:rsidRDefault="00E4329F" w:rsidP="00E4329F">
      <w:pPr>
        <w:pStyle w:val="Liststycke"/>
        <w:numPr>
          <w:ilvl w:val="1"/>
          <w:numId w:val="24"/>
        </w:numPr>
      </w:pPr>
      <w:r>
        <w:t xml:space="preserve"> Follow the information in the screen</w:t>
      </w:r>
    </w:p>
    <w:p w14:paraId="2C1E5775" w14:textId="77777777" w:rsidR="00E4329F" w:rsidRPr="00CC3855" w:rsidRDefault="00E4329F" w:rsidP="00E4329F">
      <w:pPr>
        <w:pStyle w:val="Liststycke"/>
        <w:numPr>
          <w:ilvl w:val="2"/>
          <w:numId w:val="24"/>
        </w:numPr>
      </w:pPr>
      <w:r w:rsidRPr="0046284A">
        <w:rPr>
          <w:b/>
        </w:rPr>
        <w:t>Name</w:t>
      </w:r>
      <w:r>
        <w:t xml:space="preserve"> – </w:t>
      </w:r>
      <w:r w:rsidR="000B7CE2" w:rsidRPr="00F6672E">
        <w:t xml:space="preserve">Provide the name of the Override Management Pack in the form </w:t>
      </w:r>
      <w:r w:rsidR="000B7CE2" w:rsidRPr="00F6672E">
        <w:rPr>
          <w:b/>
          <w:i/>
        </w:rPr>
        <w:t>'Manufacturer Product Version'</w:t>
      </w:r>
      <w:r w:rsidR="000B7CE2" w:rsidRPr="00F6672E">
        <w:t>.</w:t>
      </w:r>
      <w:r>
        <w:t xml:space="preserve"> For example </w:t>
      </w:r>
      <w:r w:rsidRPr="000B7CE2">
        <w:rPr>
          <w:b/>
          <w:i/>
        </w:rPr>
        <w:t>M</w:t>
      </w:r>
      <w:r w:rsidR="00FE6109" w:rsidRPr="000B7CE2">
        <w:rPr>
          <w:b/>
          <w:i/>
        </w:rPr>
        <w:t>icrosoft Windows Server IIS 2012</w:t>
      </w:r>
      <w:r>
        <w:t xml:space="preserve">. The script will add </w:t>
      </w:r>
      <w:r w:rsidRPr="000B7CE2">
        <w:rPr>
          <w:b/>
          <w:color w:val="FF0000"/>
        </w:rPr>
        <w:t>_</w:t>
      </w:r>
      <w:r w:rsidRPr="00CC3855">
        <w:rPr>
          <w:color w:val="FF0000"/>
        </w:rPr>
        <w:t xml:space="preserve"> </w:t>
      </w:r>
      <w:r>
        <w:t xml:space="preserve">and </w:t>
      </w:r>
      <w:r w:rsidRPr="000B7CE2">
        <w:rPr>
          <w:b/>
          <w:color w:val="FF0000"/>
        </w:rPr>
        <w:t>– Overrides</w:t>
      </w:r>
    </w:p>
    <w:p w14:paraId="2C1E5776" w14:textId="77777777" w:rsidR="00E4329F" w:rsidRDefault="00E4329F" w:rsidP="00E4329F">
      <w:pPr>
        <w:pStyle w:val="Liststycke"/>
        <w:numPr>
          <w:ilvl w:val="2"/>
          <w:numId w:val="24"/>
        </w:numPr>
      </w:pPr>
      <w:r w:rsidRPr="0046284A">
        <w:rPr>
          <w:b/>
        </w:rPr>
        <w:t>Continue</w:t>
      </w:r>
      <w:r>
        <w:t xml:space="preserve"> – if you want to go further choose </w:t>
      </w:r>
      <w:r w:rsidRPr="000B7CE2">
        <w:rPr>
          <w:b/>
          <w:i/>
        </w:rPr>
        <w:t>Y</w:t>
      </w:r>
    </w:p>
    <w:p w14:paraId="2C1E5777" w14:textId="77777777" w:rsidR="00E4329F" w:rsidRDefault="00E4329F" w:rsidP="00E4329F">
      <w:pPr>
        <w:pStyle w:val="Liststycke"/>
        <w:numPr>
          <w:ilvl w:val="2"/>
          <w:numId w:val="24"/>
        </w:numPr>
      </w:pPr>
      <w:r w:rsidRPr="0046284A">
        <w:rPr>
          <w:b/>
        </w:rPr>
        <w:t>Import</w:t>
      </w:r>
      <w:r>
        <w:t xml:space="preserve"> – if you want to import the MP into the SCOM group then choose </w:t>
      </w:r>
      <w:r w:rsidRPr="000B7CE2">
        <w:rPr>
          <w:b/>
          <w:i/>
        </w:rPr>
        <w:t>Y</w:t>
      </w:r>
      <w:r>
        <w:t>, otherwise the MP will be saved in the same folders as you run the script.</w:t>
      </w:r>
    </w:p>
    <w:p w14:paraId="2C1E5778" w14:textId="77777777" w:rsidR="004B4FB3" w:rsidRPr="004B4FB3" w:rsidRDefault="00D119E3" w:rsidP="00E4329F">
      <w:r>
        <w:rPr>
          <w:noProof/>
          <w:lang w:val="sv-SE" w:eastAsia="sv-SE"/>
        </w:rPr>
        <w:drawing>
          <wp:inline distT="0" distB="0" distL="0" distR="0" wp14:anchorId="2C1E578F" wp14:editId="2C1E5790">
            <wp:extent cx="5431790" cy="324421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779" w14:textId="77777777" w:rsidR="007044AF" w:rsidRDefault="007044AF" w:rsidP="007044AF"/>
    <w:p w14:paraId="2C1E577A" w14:textId="77777777" w:rsidR="007044AF" w:rsidRPr="007044AF" w:rsidRDefault="007044AF" w:rsidP="007044AF"/>
    <w:p w14:paraId="2C1E577B" w14:textId="77777777" w:rsidR="00D119E3" w:rsidRDefault="00D119E3">
      <w:pP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4"/>
        </w:rPr>
      </w:pPr>
      <w:bookmarkStart w:id="7" w:name="_Toc433194162"/>
      <w:r>
        <w:br w:type="page"/>
      </w:r>
    </w:p>
    <w:p w14:paraId="2C1E577C" w14:textId="77777777" w:rsidR="00673BC9" w:rsidRDefault="007044AF" w:rsidP="00D119E3">
      <w:pPr>
        <w:pStyle w:val="Rubrik2"/>
      </w:pPr>
      <w:proofErr w:type="spellStart"/>
      <w:r w:rsidRPr="007044AF">
        <w:lastRenderedPageBreak/>
        <w:t>CreateMonitoringMP</w:t>
      </w:r>
      <w:bookmarkEnd w:id="7"/>
      <w:proofErr w:type="spellEnd"/>
    </w:p>
    <w:p w14:paraId="2C1E577D" w14:textId="77777777" w:rsidR="00D119E3" w:rsidRDefault="00D119E3" w:rsidP="00D119E3">
      <w:pPr>
        <w:pStyle w:val="Liststycke"/>
        <w:numPr>
          <w:ilvl w:val="0"/>
          <w:numId w:val="24"/>
        </w:numPr>
      </w:pPr>
      <w:r>
        <w:t>To create the Override Management Pack we run one script:</w:t>
      </w:r>
    </w:p>
    <w:p w14:paraId="2C1E577E" w14:textId="77777777" w:rsidR="00D119E3" w:rsidRDefault="00D119E3" w:rsidP="00D119E3">
      <w:pPr>
        <w:pStyle w:val="Liststycke"/>
        <w:numPr>
          <w:ilvl w:val="1"/>
          <w:numId w:val="24"/>
        </w:numPr>
      </w:pPr>
      <w:r>
        <w:t>Log on to the SCOM server or some other server where you have saved the script.</w:t>
      </w:r>
    </w:p>
    <w:p w14:paraId="2C1E577F" w14:textId="77777777" w:rsidR="00D119E3" w:rsidRDefault="00D119E3" w:rsidP="00D119E3">
      <w:pPr>
        <w:pStyle w:val="Liststycke"/>
        <w:numPr>
          <w:ilvl w:val="1"/>
          <w:numId w:val="24"/>
        </w:numPr>
      </w:pPr>
      <w:r>
        <w:t xml:space="preserve">Go to the folder </w:t>
      </w:r>
      <w:r w:rsidRPr="0046284A">
        <w:rPr>
          <w:b/>
        </w:rPr>
        <w:t>C:\install\SCOM\Supported\MPs\CreateNewMP\</w:t>
      </w:r>
    </w:p>
    <w:p w14:paraId="2C1E5780" w14:textId="77777777" w:rsidR="00D119E3" w:rsidRDefault="00D119E3" w:rsidP="00D119E3">
      <w:pPr>
        <w:pStyle w:val="Liststycke"/>
        <w:numPr>
          <w:ilvl w:val="1"/>
          <w:numId w:val="24"/>
        </w:numPr>
      </w:pPr>
      <w:r>
        <w:t xml:space="preserve">Start one </w:t>
      </w:r>
      <w:r w:rsidRPr="00D119E3">
        <w:rPr>
          <w:b/>
        </w:rPr>
        <w:t>Windows</w:t>
      </w:r>
      <w:r>
        <w:t xml:space="preserve"> </w:t>
      </w:r>
      <w:proofErr w:type="spellStart"/>
      <w:r>
        <w:rPr>
          <w:b/>
        </w:rPr>
        <w:t>P</w:t>
      </w:r>
      <w:r w:rsidRPr="0046284A">
        <w:rPr>
          <w:b/>
        </w:rPr>
        <w:t>owershell</w:t>
      </w:r>
      <w:proofErr w:type="spellEnd"/>
      <w:r w:rsidRPr="0046284A">
        <w:rPr>
          <w:b/>
        </w:rPr>
        <w:t xml:space="preserve"> </w:t>
      </w:r>
      <w:r w:rsidRPr="00D119E3">
        <w:t>windows</w:t>
      </w:r>
      <w:r>
        <w:t xml:space="preserve"> </w:t>
      </w:r>
    </w:p>
    <w:p w14:paraId="2C1E5781" w14:textId="77777777" w:rsidR="00D119E3" w:rsidRDefault="00D119E3" w:rsidP="00D119E3">
      <w:pPr>
        <w:pStyle w:val="Liststycke"/>
        <w:numPr>
          <w:ilvl w:val="1"/>
          <w:numId w:val="24"/>
        </w:numPr>
      </w:pPr>
      <w:r>
        <w:t xml:space="preserve">Run the script </w:t>
      </w:r>
      <w:r w:rsidRPr="00D119E3">
        <w:rPr>
          <w:b/>
        </w:rPr>
        <w:t>CreateMonitoringMP</w:t>
      </w:r>
      <w:r w:rsidRPr="0046284A">
        <w:rPr>
          <w:b/>
        </w:rPr>
        <w:t>.ps1</w:t>
      </w:r>
    </w:p>
    <w:p w14:paraId="2C1E5782" w14:textId="77777777" w:rsidR="00D119E3" w:rsidRDefault="00D119E3" w:rsidP="00D119E3">
      <w:pPr>
        <w:pStyle w:val="Liststycke"/>
        <w:numPr>
          <w:ilvl w:val="1"/>
          <w:numId w:val="24"/>
        </w:numPr>
      </w:pPr>
      <w:r>
        <w:t xml:space="preserve"> Follow the information in the screen</w:t>
      </w:r>
    </w:p>
    <w:p w14:paraId="2C1E5783" w14:textId="77777777" w:rsidR="00D119E3" w:rsidRPr="00CC3855" w:rsidRDefault="00D119E3" w:rsidP="00D119E3">
      <w:pPr>
        <w:pStyle w:val="Liststycke"/>
        <w:numPr>
          <w:ilvl w:val="2"/>
          <w:numId w:val="24"/>
        </w:numPr>
      </w:pPr>
      <w:r w:rsidRPr="0046284A">
        <w:rPr>
          <w:b/>
        </w:rPr>
        <w:t>Name</w:t>
      </w:r>
      <w:r>
        <w:t xml:space="preserve"> – the name of the </w:t>
      </w:r>
      <w:r w:rsidR="00FE6109">
        <w:t>new</w:t>
      </w:r>
      <w:r>
        <w:t xml:space="preserve"> MP. For </w:t>
      </w:r>
      <w:proofErr w:type="gramStart"/>
      <w:r>
        <w:t>example</w:t>
      </w:r>
      <w:proofErr w:type="gramEnd"/>
      <w:r>
        <w:t xml:space="preserve"> </w:t>
      </w:r>
      <w:r w:rsidR="00FE6109" w:rsidRPr="00FE6109">
        <w:rPr>
          <w:b/>
        </w:rPr>
        <w:t xml:space="preserve">Approved </w:t>
      </w:r>
      <w:proofErr w:type="spellStart"/>
      <w:r w:rsidR="00FE6109" w:rsidRPr="00FE6109">
        <w:rPr>
          <w:b/>
        </w:rPr>
        <w:t>Personec</w:t>
      </w:r>
      <w:proofErr w:type="spellEnd"/>
      <w:r w:rsidR="00FE6109" w:rsidRPr="00FE6109">
        <w:rPr>
          <w:b/>
        </w:rPr>
        <w:t xml:space="preserve"> 1.0</w:t>
      </w:r>
    </w:p>
    <w:p w14:paraId="2C1E5784" w14:textId="77777777" w:rsidR="00D119E3" w:rsidRDefault="00D119E3" w:rsidP="00D119E3">
      <w:pPr>
        <w:pStyle w:val="Liststycke"/>
        <w:numPr>
          <w:ilvl w:val="2"/>
          <w:numId w:val="24"/>
        </w:numPr>
      </w:pPr>
      <w:r w:rsidRPr="0046284A">
        <w:rPr>
          <w:b/>
        </w:rPr>
        <w:t>Continue</w:t>
      </w:r>
      <w:r>
        <w:t xml:space="preserve"> – if you want to go further choose </w:t>
      </w:r>
      <w:r w:rsidRPr="000B7CE2">
        <w:rPr>
          <w:b/>
          <w:i/>
        </w:rPr>
        <w:t>Y</w:t>
      </w:r>
    </w:p>
    <w:p w14:paraId="2C1E5785" w14:textId="77777777" w:rsidR="00D119E3" w:rsidRDefault="00D119E3" w:rsidP="00D119E3">
      <w:pPr>
        <w:pStyle w:val="Liststycke"/>
        <w:numPr>
          <w:ilvl w:val="2"/>
          <w:numId w:val="24"/>
        </w:numPr>
      </w:pPr>
      <w:r w:rsidRPr="0046284A">
        <w:rPr>
          <w:b/>
        </w:rPr>
        <w:t>Import</w:t>
      </w:r>
      <w:r>
        <w:t xml:space="preserve"> – if you want to import the MP into the SCOM group then choose </w:t>
      </w:r>
      <w:r w:rsidRPr="000B7CE2">
        <w:rPr>
          <w:b/>
          <w:i/>
        </w:rPr>
        <w:t>Y</w:t>
      </w:r>
      <w:r>
        <w:t>, otherwise the MP will be saved in the same folders as you run the script.</w:t>
      </w:r>
    </w:p>
    <w:p w14:paraId="2C1E5786" w14:textId="77777777" w:rsidR="00D119E3" w:rsidRPr="00D119E3" w:rsidRDefault="00FE6109" w:rsidP="00D119E3">
      <w:r>
        <w:rPr>
          <w:noProof/>
          <w:lang w:val="sv-SE" w:eastAsia="sv-SE"/>
        </w:rPr>
        <w:drawing>
          <wp:inline distT="0" distB="0" distL="0" distR="0" wp14:anchorId="2C1E5791" wp14:editId="2C1E5792">
            <wp:extent cx="5431790" cy="210312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9E3" w:rsidRPr="00D119E3" w:rsidSect="00D52CD0">
      <w:footerReference w:type="default" r:id="rId14"/>
      <w:pgSz w:w="12240" w:h="15840" w:code="1"/>
      <w:pgMar w:top="1418" w:right="1418" w:bottom="1418" w:left="2268" w:header="964" w:footer="346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5795" w14:textId="77777777" w:rsidR="00CD6943" w:rsidRDefault="00CD6943" w:rsidP="00BB6284">
      <w:pPr>
        <w:spacing w:after="0" w:line="240" w:lineRule="auto"/>
      </w:pPr>
      <w:r>
        <w:separator/>
      </w:r>
    </w:p>
  </w:endnote>
  <w:endnote w:type="continuationSeparator" w:id="0">
    <w:p w14:paraId="2C1E5796" w14:textId="77777777" w:rsidR="00CD6943" w:rsidRDefault="00CD6943" w:rsidP="00BB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85" w:type="dxa"/>
      <w:tblBorders>
        <w:top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237"/>
      <w:gridCol w:w="2448"/>
    </w:tblGrid>
    <w:tr w:rsidR="007044AF" w:rsidRPr="00114C79" w14:paraId="2C1E5799" w14:textId="77777777" w:rsidTr="007E7CBB">
      <w:tc>
        <w:tcPr>
          <w:tcW w:w="6237" w:type="dxa"/>
        </w:tcPr>
        <w:p w14:paraId="2C1E5797" w14:textId="77777777" w:rsidR="007044AF" w:rsidRPr="00114C79" w:rsidRDefault="007044AF" w:rsidP="00114C79">
          <w:pPr>
            <w:pStyle w:val="Sidfot"/>
            <w:jc w:val="right"/>
            <w:rPr>
              <w:sz w:val="14"/>
            </w:rPr>
          </w:pPr>
        </w:p>
      </w:tc>
      <w:tc>
        <w:tcPr>
          <w:tcW w:w="2448" w:type="dxa"/>
        </w:tcPr>
        <w:p w14:paraId="2C1E5798" w14:textId="77777777" w:rsidR="007044AF" w:rsidRPr="00114C79" w:rsidRDefault="007044AF" w:rsidP="00114C79">
          <w:pPr>
            <w:pStyle w:val="Sidfot"/>
            <w:jc w:val="right"/>
            <w:rPr>
              <w:noProof/>
              <w:sz w:val="14"/>
              <w:lang w:val="sv-SE" w:eastAsia="sv-SE"/>
            </w:rPr>
          </w:pPr>
        </w:p>
      </w:tc>
    </w:tr>
    <w:tr w:rsidR="007044AF" w:rsidRPr="00114C79" w14:paraId="2C1E579D" w14:textId="77777777" w:rsidTr="007E7CBB">
      <w:tc>
        <w:tcPr>
          <w:tcW w:w="6237" w:type="dxa"/>
        </w:tcPr>
        <w:p w14:paraId="2C1E579A" w14:textId="59E2ECC6" w:rsidR="007044AF" w:rsidRPr="00114C79" w:rsidRDefault="007044AF" w:rsidP="00114C79">
          <w:pPr>
            <w:pStyle w:val="Sidfot"/>
            <w:jc w:val="right"/>
            <w:rPr>
              <w:sz w:val="14"/>
            </w:rPr>
          </w:pPr>
          <w:r w:rsidRPr="00114C79">
            <w:rPr>
              <w:sz w:val="14"/>
            </w:rPr>
            <w:t xml:space="preserve">Copyright </w:t>
          </w:r>
          <w:r w:rsidRPr="00DF0E65">
            <w:rPr>
              <w:sz w:val="14"/>
            </w:rPr>
            <w:t>©</w:t>
          </w:r>
          <w:r w:rsidRPr="00114C79">
            <w:rPr>
              <w:sz w:val="14"/>
            </w:rPr>
            <w:t xml:space="preserve"> </w:t>
          </w:r>
          <w:r w:rsidR="00A87D19">
            <w:rPr>
              <w:sz w:val="14"/>
            </w:rPr>
            <w:t>OpsLogix BV</w:t>
          </w:r>
          <w:r w:rsidRPr="00114C79">
            <w:rPr>
              <w:sz w:val="14"/>
            </w:rPr>
            <w:br/>
          </w:r>
          <w:sdt>
            <w:sdtPr>
              <w:rPr>
                <w:sz w:val="14"/>
                <w:lang w:val="en-GB"/>
              </w:rPr>
              <w:alias w:val="Title"/>
              <w:tag w:val=""/>
              <w:id w:val="156468681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E35A1">
                <w:rPr>
                  <w:sz w:val="14"/>
                  <w:lang w:val="en-GB"/>
                </w:rPr>
                <w:t>OpsLogix</w:t>
              </w:r>
              <w:r w:rsidRPr="007044AF">
                <w:rPr>
                  <w:sz w:val="14"/>
                  <w:lang w:val="en-GB"/>
                </w:rPr>
                <w:t xml:space="preserve"> Instruction for </w:t>
              </w:r>
              <w:proofErr w:type="spellStart"/>
              <w:r w:rsidRPr="007044AF">
                <w:rPr>
                  <w:sz w:val="14"/>
                  <w:lang w:val="en-GB"/>
                </w:rPr>
                <w:t>CreateNewMP</w:t>
              </w:r>
              <w:proofErr w:type="spellEnd"/>
            </w:sdtContent>
          </w:sdt>
        </w:p>
        <w:sdt>
          <w:sdtPr>
            <w:id w:val="1015262549"/>
            <w:docPartObj>
              <w:docPartGallery w:val="Page Numbers (Top of Page)"/>
              <w:docPartUnique/>
            </w:docPartObj>
          </w:sdtPr>
          <w:sdtEndPr/>
          <w:sdtContent>
            <w:p w14:paraId="2C1E579B" w14:textId="77777777" w:rsidR="007044AF" w:rsidRPr="002D10C6" w:rsidRDefault="007044AF" w:rsidP="002D10C6">
              <w:pPr>
                <w:pStyle w:val="Sidhuvud"/>
                <w:jc w:val="right"/>
              </w:pPr>
              <w:r w:rsidRPr="00690867">
                <w:rPr>
                  <w:sz w:val="14"/>
                  <w:szCs w:val="16"/>
                </w:rPr>
                <w:t xml:space="preserve">Page </w:t>
              </w:r>
              <w:r w:rsidRPr="00283B3B">
                <w:rPr>
                  <w:bCs/>
                  <w:sz w:val="14"/>
                  <w:szCs w:val="16"/>
                </w:rPr>
                <w:fldChar w:fldCharType="begin"/>
              </w:r>
              <w:r w:rsidRPr="00283B3B">
                <w:rPr>
                  <w:bCs/>
                  <w:sz w:val="14"/>
                  <w:szCs w:val="16"/>
                </w:rPr>
                <w:instrText>PAGE</w:instrText>
              </w:r>
              <w:r w:rsidRPr="00283B3B">
                <w:rPr>
                  <w:bCs/>
                  <w:sz w:val="14"/>
                  <w:szCs w:val="16"/>
                </w:rPr>
                <w:fldChar w:fldCharType="separate"/>
              </w:r>
              <w:r w:rsidR="000B7CE2">
                <w:rPr>
                  <w:bCs/>
                  <w:noProof/>
                  <w:sz w:val="14"/>
                  <w:szCs w:val="16"/>
                </w:rPr>
                <w:t>5</w:t>
              </w:r>
              <w:r w:rsidRPr="00283B3B">
                <w:rPr>
                  <w:bCs/>
                  <w:sz w:val="14"/>
                  <w:szCs w:val="16"/>
                </w:rPr>
                <w:fldChar w:fldCharType="end"/>
              </w:r>
              <w:r w:rsidRPr="00690867">
                <w:rPr>
                  <w:sz w:val="14"/>
                  <w:szCs w:val="16"/>
                </w:rPr>
                <w:t xml:space="preserve"> (</w:t>
              </w:r>
              <w:r w:rsidRPr="00283B3B">
                <w:rPr>
                  <w:bCs/>
                  <w:sz w:val="14"/>
                  <w:szCs w:val="16"/>
                </w:rPr>
                <w:fldChar w:fldCharType="begin"/>
              </w:r>
              <w:r w:rsidRPr="00283B3B">
                <w:rPr>
                  <w:bCs/>
                  <w:sz w:val="14"/>
                  <w:szCs w:val="16"/>
                </w:rPr>
                <w:instrText>NUMPAGES</w:instrText>
              </w:r>
              <w:r w:rsidRPr="00283B3B">
                <w:rPr>
                  <w:bCs/>
                  <w:sz w:val="14"/>
                  <w:szCs w:val="16"/>
                </w:rPr>
                <w:fldChar w:fldCharType="separate"/>
              </w:r>
              <w:r w:rsidR="000B7CE2">
                <w:rPr>
                  <w:bCs/>
                  <w:noProof/>
                  <w:sz w:val="14"/>
                  <w:szCs w:val="16"/>
                </w:rPr>
                <w:t>5</w:t>
              </w:r>
              <w:r w:rsidRPr="00283B3B">
                <w:rPr>
                  <w:bCs/>
                  <w:sz w:val="14"/>
                  <w:szCs w:val="16"/>
                </w:rPr>
                <w:fldChar w:fldCharType="end"/>
              </w:r>
              <w:r w:rsidRPr="00283B3B">
                <w:rPr>
                  <w:bCs/>
                  <w:sz w:val="14"/>
                  <w:szCs w:val="16"/>
                </w:rPr>
                <w:t>)</w:t>
              </w:r>
            </w:p>
          </w:sdtContent>
        </w:sdt>
      </w:tc>
      <w:tc>
        <w:tcPr>
          <w:tcW w:w="2448" w:type="dxa"/>
        </w:tcPr>
        <w:p w14:paraId="2C1E579C" w14:textId="77777777" w:rsidR="007044AF" w:rsidRPr="00114C79" w:rsidRDefault="007044AF" w:rsidP="00114C79">
          <w:pPr>
            <w:pStyle w:val="Sidfot"/>
            <w:jc w:val="right"/>
            <w:rPr>
              <w:sz w:val="14"/>
            </w:rPr>
          </w:pPr>
          <w:r w:rsidRPr="00114C79">
            <w:rPr>
              <w:noProof/>
              <w:sz w:val="14"/>
              <w:lang w:val="sv-SE" w:eastAsia="sv-SE"/>
            </w:rPr>
            <w:drawing>
              <wp:inline distT="0" distB="0" distL="0" distR="0" wp14:anchorId="2C1E579F" wp14:editId="3D39DF12">
                <wp:extent cx="1396192" cy="36301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ype_v2_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192" cy="363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C1E579E" w14:textId="77777777" w:rsidR="007044AF" w:rsidRPr="00114C79" w:rsidRDefault="007044AF" w:rsidP="00114C79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E5793" w14:textId="77777777" w:rsidR="00CD6943" w:rsidRDefault="00CD6943" w:rsidP="00BB6284">
      <w:pPr>
        <w:spacing w:after="0" w:line="240" w:lineRule="auto"/>
      </w:pPr>
      <w:r>
        <w:separator/>
      </w:r>
    </w:p>
  </w:footnote>
  <w:footnote w:type="continuationSeparator" w:id="0">
    <w:p w14:paraId="2C1E5794" w14:textId="77777777" w:rsidR="00CD6943" w:rsidRDefault="00CD6943" w:rsidP="00BB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24E"/>
    <w:multiLevelType w:val="hybridMultilevel"/>
    <w:tmpl w:val="CB201A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4680"/>
    <w:multiLevelType w:val="hybridMultilevel"/>
    <w:tmpl w:val="D478B442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4083"/>
    <w:multiLevelType w:val="hybridMultilevel"/>
    <w:tmpl w:val="23DC19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4CAF"/>
    <w:multiLevelType w:val="hybridMultilevel"/>
    <w:tmpl w:val="16A64A76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42E72"/>
    <w:multiLevelType w:val="hybridMultilevel"/>
    <w:tmpl w:val="3266D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0248A"/>
    <w:multiLevelType w:val="hybridMultilevel"/>
    <w:tmpl w:val="15D04A2C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73A"/>
    <w:multiLevelType w:val="hybridMultilevel"/>
    <w:tmpl w:val="6DDE3B58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3F36"/>
    <w:multiLevelType w:val="hybridMultilevel"/>
    <w:tmpl w:val="9A7E686E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B2D7C"/>
    <w:multiLevelType w:val="hybridMultilevel"/>
    <w:tmpl w:val="387EA6B4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E7E3E"/>
    <w:multiLevelType w:val="hybridMultilevel"/>
    <w:tmpl w:val="BCFCC5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16F92"/>
    <w:multiLevelType w:val="hybridMultilevel"/>
    <w:tmpl w:val="276A8B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4404"/>
    <w:multiLevelType w:val="hybridMultilevel"/>
    <w:tmpl w:val="208854F6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7192E"/>
    <w:multiLevelType w:val="hybridMultilevel"/>
    <w:tmpl w:val="70E682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C0DCA"/>
    <w:multiLevelType w:val="hybridMultilevel"/>
    <w:tmpl w:val="5582DA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3501E"/>
    <w:multiLevelType w:val="hybridMultilevel"/>
    <w:tmpl w:val="BC06CB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29CF"/>
    <w:multiLevelType w:val="hybridMultilevel"/>
    <w:tmpl w:val="21900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3954"/>
    <w:multiLevelType w:val="hybridMultilevel"/>
    <w:tmpl w:val="1556EB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23961"/>
    <w:multiLevelType w:val="hybridMultilevel"/>
    <w:tmpl w:val="218EA6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633FD"/>
    <w:multiLevelType w:val="hybridMultilevel"/>
    <w:tmpl w:val="4E48826E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05F0F"/>
    <w:multiLevelType w:val="hybridMultilevel"/>
    <w:tmpl w:val="05607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50C38"/>
    <w:multiLevelType w:val="hybridMultilevel"/>
    <w:tmpl w:val="63063F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61335"/>
    <w:multiLevelType w:val="hybridMultilevel"/>
    <w:tmpl w:val="2B78FD38"/>
    <w:lvl w:ilvl="0" w:tplc="1598EA90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9"/>
  </w:num>
  <w:num w:numId="4">
    <w:abstractNumId w:val="4"/>
  </w:num>
  <w:num w:numId="5">
    <w:abstractNumId w:val="10"/>
  </w:num>
  <w:num w:numId="6">
    <w:abstractNumId w:val="20"/>
  </w:num>
  <w:num w:numId="7">
    <w:abstractNumId w:val="16"/>
  </w:num>
  <w:num w:numId="8">
    <w:abstractNumId w:val="2"/>
  </w:num>
  <w:num w:numId="9">
    <w:abstractNumId w:val="3"/>
  </w:num>
  <w:num w:numId="10">
    <w:abstractNumId w:val="8"/>
  </w:num>
  <w:num w:numId="11">
    <w:abstractNumId w:val="21"/>
  </w:num>
  <w:num w:numId="12">
    <w:abstractNumId w:val="18"/>
  </w:num>
  <w:num w:numId="13">
    <w:abstractNumId w:val="7"/>
  </w:num>
  <w:num w:numId="14">
    <w:abstractNumId w:val="13"/>
  </w:num>
  <w:num w:numId="15">
    <w:abstractNumId w:val="5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0"/>
  </w:num>
  <w:num w:numId="21">
    <w:abstractNumId w:val="19"/>
  </w:num>
  <w:num w:numId="22">
    <w:abstractNumId w:val="14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0C7"/>
    <w:rsid w:val="00027A0B"/>
    <w:rsid w:val="00036F36"/>
    <w:rsid w:val="000417F3"/>
    <w:rsid w:val="00045DF5"/>
    <w:rsid w:val="000529E7"/>
    <w:rsid w:val="00065491"/>
    <w:rsid w:val="00070562"/>
    <w:rsid w:val="00071FBB"/>
    <w:rsid w:val="000721D3"/>
    <w:rsid w:val="000841A5"/>
    <w:rsid w:val="00095C05"/>
    <w:rsid w:val="000A0CC8"/>
    <w:rsid w:val="000A2CEF"/>
    <w:rsid w:val="000B7CE2"/>
    <w:rsid w:val="000C1EBA"/>
    <w:rsid w:val="000E20DA"/>
    <w:rsid w:val="000F6536"/>
    <w:rsid w:val="00103265"/>
    <w:rsid w:val="00114C79"/>
    <w:rsid w:val="00127CC1"/>
    <w:rsid w:val="00135C8B"/>
    <w:rsid w:val="001551A5"/>
    <w:rsid w:val="00167469"/>
    <w:rsid w:val="001722B1"/>
    <w:rsid w:val="00182EBF"/>
    <w:rsid w:val="001967C2"/>
    <w:rsid w:val="001A1068"/>
    <w:rsid w:val="001A2652"/>
    <w:rsid w:val="001B4380"/>
    <w:rsid w:val="001D7252"/>
    <w:rsid w:val="001F0D62"/>
    <w:rsid w:val="00236F46"/>
    <w:rsid w:val="00242CF7"/>
    <w:rsid w:val="00246BDD"/>
    <w:rsid w:val="00257DA6"/>
    <w:rsid w:val="0026047B"/>
    <w:rsid w:val="00277089"/>
    <w:rsid w:val="00283B3B"/>
    <w:rsid w:val="00285CD5"/>
    <w:rsid w:val="002919E2"/>
    <w:rsid w:val="002A60C7"/>
    <w:rsid w:val="002A6484"/>
    <w:rsid w:val="002C0A84"/>
    <w:rsid w:val="002D0DD0"/>
    <w:rsid w:val="002D10C6"/>
    <w:rsid w:val="002D1845"/>
    <w:rsid w:val="002E226F"/>
    <w:rsid w:val="00301DB1"/>
    <w:rsid w:val="00305F35"/>
    <w:rsid w:val="00311A13"/>
    <w:rsid w:val="00311D49"/>
    <w:rsid w:val="00330E75"/>
    <w:rsid w:val="00332237"/>
    <w:rsid w:val="003438F0"/>
    <w:rsid w:val="00355ED9"/>
    <w:rsid w:val="003710A5"/>
    <w:rsid w:val="00374F33"/>
    <w:rsid w:val="00393D8E"/>
    <w:rsid w:val="003B169A"/>
    <w:rsid w:val="003D4569"/>
    <w:rsid w:val="003F2925"/>
    <w:rsid w:val="003F7704"/>
    <w:rsid w:val="004056D1"/>
    <w:rsid w:val="00412819"/>
    <w:rsid w:val="0043765E"/>
    <w:rsid w:val="0044235B"/>
    <w:rsid w:val="00472DE5"/>
    <w:rsid w:val="004814BA"/>
    <w:rsid w:val="0048240B"/>
    <w:rsid w:val="00493AEA"/>
    <w:rsid w:val="004A7AA4"/>
    <w:rsid w:val="004B4FB3"/>
    <w:rsid w:val="004C1537"/>
    <w:rsid w:val="004C46F7"/>
    <w:rsid w:val="004E416E"/>
    <w:rsid w:val="004F1361"/>
    <w:rsid w:val="00506745"/>
    <w:rsid w:val="00511B99"/>
    <w:rsid w:val="005309C1"/>
    <w:rsid w:val="00537D45"/>
    <w:rsid w:val="00541F99"/>
    <w:rsid w:val="00545804"/>
    <w:rsid w:val="00546DA6"/>
    <w:rsid w:val="005562F1"/>
    <w:rsid w:val="00570446"/>
    <w:rsid w:val="00570F0B"/>
    <w:rsid w:val="00571538"/>
    <w:rsid w:val="0058679F"/>
    <w:rsid w:val="005947D7"/>
    <w:rsid w:val="005965CA"/>
    <w:rsid w:val="005A0D54"/>
    <w:rsid w:val="005A75AE"/>
    <w:rsid w:val="005C5B47"/>
    <w:rsid w:val="005F0FC7"/>
    <w:rsid w:val="005F5330"/>
    <w:rsid w:val="006214B3"/>
    <w:rsid w:val="00627FD9"/>
    <w:rsid w:val="00632836"/>
    <w:rsid w:val="00640354"/>
    <w:rsid w:val="00653DBB"/>
    <w:rsid w:val="00670025"/>
    <w:rsid w:val="00673BC9"/>
    <w:rsid w:val="006805C3"/>
    <w:rsid w:val="00690867"/>
    <w:rsid w:val="006A5061"/>
    <w:rsid w:val="006B0738"/>
    <w:rsid w:val="006B2C13"/>
    <w:rsid w:val="006C0352"/>
    <w:rsid w:val="006E137F"/>
    <w:rsid w:val="006F2597"/>
    <w:rsid w:val="006F2FA8"/>
    <w:rsid w:val="00700586"/>
    <w:rsid w:val="007044AF"/>
    <w:rsid w:val="00751EE6"/>
    <w:rsid w:val="00775F07"/>
    <w:rsid w:val="00780E2E"/>
    <w:rsid w:val="00780F11"/>
    <w:rsid w:val="00784706"/>
    <w:rsid w:val="00790247"/>
    <w:rsid w:val="007A37E9"/>
    <w:rsid w:val="007B2645"/>
    <w:rsid w:val="007B3F41"/>
    <w:rsid w:val="007C0C8C"/>
    <w:rsid w:val="007C65C1"/>
    <w:rsid w:val="007D2A45"/>
    <w:rsid w:val="007E7CBB"/>
    <w:rsid w:val="00800CC7"/>
    <w:rsid w:val="008034B2"/>
    <w:rsid w:val="008262D0"/>
    <w:rsid w:val="00827BA7"/>
    <w:rsid w:val="00832DAA"/>
    <w:rsid w:val="008521AC"/>
    <w:rsid w:val="00866976"/>
    <w:rsid w:val="008715E9"/>
    <w:rsid w:val="00875675"/>
    <w:rsid w:val="008879E9"/>
    <w:rsid w:val="008944CA"/>
    <w:rsid w:val="0089781C"/>
    <w:rsid w:val="008A6F27"/>
    <w:rsid w:val="008E7250"/>
    <w:rsid w:val="008F41F6"/>
    <w:rsid w:val="008F4412"/>
    <w:rsid w:val="00902D20"/>
    <w:rsid w:val="009205AE"/>
    <w:rsid w:val="00933F2A"/>
    <w:rsid w:val="00996DB9"/>
    <w:rsid w:val="009D1391"/>
    <w:rsid w:val="009D6EDA"/>
    <w:rsid w:val="009F5ED7"/>
    <w:rsid w:val="00A0324A"/>
    <w:rsid w:val="00A1262E"/>
    <w:rsid w:val="00A14300"/>
    <w:rsid w:val="00A66120"/>
    <w:rsid w:val="00A66ECA"/>
    <w:rsid w:val="00A85133"/>
    <w:rsid w:val="00A87D19"/>
    <w:rsid w:val="00AA5A01"/>
    <w:rsid w:val="00AC069D"/>
    <w:rsid w:val="00AC20DA"/>
    <w:rsid w:val="00AF0A3B"/>
    <w:rsid w:val="00AF7D22"/>
    <w:rsid w:val="00B011DF"/>
    <w:rsid w:val="00B06397"/>
    <w:rsid w:val="00B07491"/>
    <w:rsid w:val="00B16090"/>
    <w:rsid w:val="00B22031"/>
    <w:rsid w:val="00B25254"/>
    <w:rsid w:val="00B416E8"/>
    <w:rsid w:val="00B425CC"/>
    <w:rsid w:val="00B47A21"/>
    <w:rsid w:val="00B52C2A"/>
    <w:rsid w:val="00B80FCC"/>
    <w:rsid w:val="00B81CCE"/>
    <w:rsid w:val="00B92FAA"/>
    <w:rsid w:val="00B972B4"/>
    <w:rsid w:val="00BA0A61"/>
    <w:rsid w:val="00BA1239"/>
    <w:rsid w:val="00BB49F6"/>
    <w:rsid w:val="00BB6284"/>
    <w:rsid w:val="00BC2719"/>
    <w:rsid w:val="00BD7BB4"/>
    <w:rsid w:val="00BE224D"/>
    <w:rsid w:val="00BE35A1"/>
    <w:rsid w:val="00BF3832"/>
    <w:rsid w:val="00BF47BF"/>
    <w:rsid w:val="00C304F1"/>
    <w:rsid w:val="00C34ACC"/>
    <w:rsid w:val="00C40431"/>
    <w:rsid w:val="00C4094B"/>
    <w:rsid w:val="00C409D1"/>
    <w:rsid w:val="00C41030"/>
    <w:rsid w:val="00C43679"/>
    <w:rsid w:val="00CA6116"/>
    <w:rsid w:val="00CB25C1"/>
    <w:rsid w:val="00CC2276"/>
    <w:rsid w:val="00CC2AB3"/>
    <w:rsid w:val="00CD6943"/>
    <w:rsid w:val="00CE2F18"/>
    <w:rsid w:val="00CE5BE3"/>
    <w:rsid w:val="00CF2683"/>
    <w:rsid w:val="00D0119B"/>
    <w:rsid w:val="00D05756"/>
    <w:rsid w:val="00D100D2"/>
    <w:rsid w:val="00D119E3"/>
    <w:rsid w:val="00D16B85"/>
    <w:rsid w:val="00D17B74"/>
    <w:rsid w:val="00D40036"/>
    <w:rsid w:val="00D40B99"/>
    <w:rsid w:val="00D52CD0"/>
    <w:rsid w:val="00D91C55"/>
    <w:rsid w:val="00DA229E"/>
    <w:rsid w:val="00DD3372"/>
    <w:rsid w:val="00DE7E0F"/>
    <w:rsid w:val="00DF081E"/>
    <w:rsid w:val="00DF0E65"/>
    <w:rsid w:val="00DF3B3D"/>
    <w:rsid w:val="00E04DA4"/>
    <w:rsid w:val="00E36536"/>
    <w:rsid w:val="00E43164"/>
    <w:rsid w:val="00E4329F"/>
    <w:rsid w:val="00E524D9"/>
    <w:rsid w:val="00E6282C"/>
    <w:rsid w:val="00E630C2"/>
    <w:rsid w:val="00E84C7E"/>
    <w:rsid w:val="00E86DBB"/>
    <w:rsid w:val="00E87054"/>
    <w:rsid w:val="00E94560"/>
    <w:rsid w:val="00E979E6"/>
    <w:rsid w:val="00EA597D"/>
    <w:rsid w:val="00EA7B4F"/>
    <w:rsid w:val="00EB7D8A"/>
    <w:rsid w:val="00EC50E7"/>
    <w:rsid w:val="00ED5E8B"/>
    <w:rsid w:val="00ED7047"/>
    <w:rsid w:val="00EE58E0"/>
    <w:rsid w:val="00EF0F75"/>
    <w:rsid w:val="00EF1767"/>
    <w:rsid w:val="00F001E4"/>
    <w:rsid w:val="00F128A7"/>
    <w:rsid w:val="00F31FA9"/>
    <w:rsid w:val="00F35157"/>
    <w:rsid w:val="00F3642E"/>
    <w:rsid w:val="00F42538"/>
    <w:rsid w:val="00F618AD"/>
    <w:rsid w:val="00F65076"/>
    <w:rsid w:val="00F6583C"/>
    <w:rsid w:val="00F7640A"/>
    <w:rsid w:val="00F83E08"/>
    <w:rsid w:val="00F84C0C"/>
    <w:rsid w:val="00FA3517"/>
    <w:rsid w:val="00FB6775"/>
    <w:rsid w:val="00FD51EC"/>
    <w:rsid w:val="00FE6109"/>
    <w:rsid w:val="00FF4763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1E5743"/>
  <w15:chartTrackingRefBased/>
  <w15:docId w15:val="{805C6ACD-F6A8-4A32-B2B9-82C53828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F2925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6EC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063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06397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18"/>
      <w:szCs w:val="20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283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16"/>
      <w:szCs w:val="2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okenstitel">
    <w:name w:val="Book Title"/>
    <w:basedOn w:val="Standardstycketeckensnitt"/>
    <w:uiPriority w:val="33"/>
    <w:qFormat/>
    <w:rPr>
      <w:b/>
      <w:bCs/>
      <w:caps w:val="0"/>
      <w:smallCaps/>
      <w:spacing w:val="10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Betoning">
    <w:name w:val="Emphasis"/>
    <w:basedOn w:val="Standardstycketeckensnitt"/>
    <w:uiPriority w:val="20"/>
    <w:qFormat/>
    <w:rPr>
      <w:i/>
      <w:iCs/>
      <w:color w:val="000000" w:themeColor="text1"/>
    </w:rPr>
  </w:style>
  <w:style w:type="character" w:customStyle="1" w:styleId="Rubrik1Char">
    <w:name w:val="Rubrik 1 Char"/>
    <w:basedOn w:val="Standardstycketeckensnitt"/>
    <w:link w:val="Rubrik1"/>
    <w:uiPriority w:val="9"/>
    <w:rsid w:val="003F2925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66ECA"/>
    <w:rPr>
      <w:rFonts w:asciiTheme="majorHAnsi" w:eastAsiaTheme="majorEastAsia" w:hAnsiTheme="majorHAnsi" w:cstheme="majorBidi"/>
      <w:b/>
      <w:color w:val="262626" w:themeColor="text1" w:themeTint="D9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B06397"/>
    <w:rPr>
      <w:rFonts w:asciiTheme="majorHAnsi" w:eastAsiaTheme="majorEastAsia" w:hAnsiTheme="majorHAnsi" w:cstheme="majorBidi"/>
      <w:color w:val="000000" w:themeColor="text1"/>
      <w:sz w:val="20"/>
      <w:szCs w:val="22"/>
    </w:rPr>
  </w:style>
  <w:style w:type="character" w:customStyle="1" w:styleId="Rubrik4Char">
    <w:name w:val="Rubrik 4 Char"/>
    <w:basedOn w:val="Standardstycketeckensnitt"/>
    <w:link w:val="Rubrik4"/>
    <w:uiPriority w:val="9"/>
    <w:rsid w:val="00B06397"/>
    <w:rPr>
      <w:rFonts w:asciiTheme="majorHAnsi" w:eastAsiaTheme="majorEastAsia" w:hAnsiTheme="majorHAnsi" w:cstheme="majorBidi"/>
      <w:bCs/>
      <w:color w:val="000000" w:themeColor="text1"/>
      <w:sz w:val="18"/>
      <w:szCs w:val="20"/>
    </w:rPr>
  </w:style>
  <w:style w:type="character" w:customStyle="1" w:styleId="Rubrik5Char">
    <w:name w:val="Rubrik 5 Char"/>
    <w:basedOn w:val="Standardstycketeckensnitt"/>
    <w:link w:val="Rubrik5"/>
    <w:uiPriority w:val="9"/>
    <w:rsid w:val="00283B3B"/>
    <w:rPr>
      <w:rFonts w:asciiTheme="majorHAnsi" w:eastAsiaTheme="majorEastAsia" w:hAnsiTheme="majorHAnsi" w:cstheme="majorBidi"/>
      <w:sz w:val="16"/>
      <w:szCs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Starkbetoning">
    <w:name w:val="Intense Emphasis"/>
    <w:basedOn w:val="Standardstycketeckensnitt"/>
    <w:uiPriority w:val="21"/>
    <w:qFormat/>
    <w:rPr>
      <w:b/>
      <w:bCs/>
      <w:i/>
      <w:iCs/>
      <w:color w:val="auto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left w:val="single" w:sz="36" w:space="4" w:color="F0454C" w:themeColor="accent1"/>
      </w:pBdr>
      <w:spacing w:before="100" w:beforeAutospacing="1"/>
      <w:ind w:left="1224" w:right="1224"/>
    </w:pPr>
    <w:rPr>
      <w:color w:val="F0454C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color w:val="F0454C" w:themeColor="accent1"/>
      <w:sz w:val="28"/>
      <w:szCs w:val="28"/>
    </w:rPr>
  </w:style>
  <w:style w:type="character" w:styleId="Starkreferens">
    <w:name w:val="Intense Reference"/>
    <w:basedOn w:val="Standardstycketeckensnit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nk">
    <w:name w:val="Hyperlink"/>
    <w:basedOn w:val="Standardstycketeckensnitt"/>
    <w:uiPriority w:val="99"/>
    <w:unhideWhenUsed/>
    <w:rPr>
      <w:color w:val="86A795" w:themeColor="text2" w:themeTint="99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Pr>
      <w:color w:val="977B2D" w:themeColor="followedHyperlink"/>
      <w:u w:val="single"/>
    </w:rPr>
  </w:style>
  <w:style w:type="paragraph" w:styleId="Ingetavstnd">
    <w:name w:val="No Spacing"/>
    <w:link w:val="IngetavstndChar"/>
    <w:uiPriority w:val="1"/>
    <w:qFormat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eastAsiaTheme="majorEastAsia" w:hAnsiTheme="majorHAnsi" w:cstheme="majorBidi"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01DB1"/>
    <w:pPr>
      <w:numPr>
        <w:ilvl w:val="1"/>
      </w:numPr>
    </w:pPr>
    <w:rPr>
      <w:sz w:val="32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01DB1"/>
    <w:rPr>
      <w:sz w:val="32"/>
      <w:szCs w:val="28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595959" w:themeColor="text1" w:themeTint="A6"/>
    </w:rPr>
  </w:style>
  <w:style w:type="character" w:styleId="Diskretreferens">
    <w:name w:val="Subtle Reference"/>
    <w:basedOn w:val="Standardstycketeckensnit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Rubrik">
    <w:name w:val="Title"/>
    <w:basedOn w:val="Normal"/>
    <w:next w:val="Normal"/>
    <w:link w:val="RubrikChar"/>
    <w:uiPriority w:val="10"/>
    <w:qFormat/>
    <w:rsid w:val="00541F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541F99"/>
    <w:rPr>
      <w:rFonts w:asciiTheme="majorHAnsi" w:eastAsiaTheme="majorEastAsia" w:hAnsiTheme="majorHAnsi" w:cstheme="majorBidi"/>
      <w:color w:val="000000" w:themeColor="text1"/>
      <w:kern w:val="28"/>
      <w:sz w:val="52"/>
      <w:szCs w:val="72"/>
    </w:rPr>
  </w:style>
  <w:style w:type="paragraph" w:styleId="Liststycke">
    <w:name w:val="List Paragraph"/>
    <w:basedOn w:val="Normal"/>
    <w:uiPriority w:val="34"/>
    <w:qFormat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BB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B6284"/>
  </w:style>
  <w:style w:type="paragraph" w:styleId="Sidfot">
    <w:name w:val="footer"/>
    <w:basedOn w:val="Normal"/>
    <w:link w:val="SidfotChar"/>
    <w:uiPriority w:val="99"/>
    <w:unhideWhenUsed/>
    <w:rsid w:val="00BB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B6284"/>
  </w:style>
  <w:style w:type="paragraph" w:styleId="Ballongtext">
    <w:name w:val="Balloon Text"/>
    <w:basedOn w:val="Normal"/>
    <w:link w:val="BallongtextChar"/>
    <w:uiPriority w:val="99"/>
    <w:semiHidden/>
    <w:unhideWhenUsed/>
    <w:rsid w:val="00BB6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B6284"/>
    <w:rPr>
      <w:rFonts w:ascii="Segoe UI" w:hAnsi="Segoe UI" w:cs="Segoe UI"/>
      <w:sz w:val="18"/>
      <w:szCs w:val="18"/>
    </w:rPr>
  </w:style>
  <w:style w:type="table" w:styleId="Tabellrutnt">
    <w:name w:val="Table Grid"/>
    <w:basedOn w:val="Normaltabell"/>
    <w:uiPriority w:val="39"/>
    <w:rsid w:val="00A66E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A66ECA"/>
  </w:style>
  <w:style w:type="character" w:styleId="Platshllartext">
    <w:name w:val="Placeholder Text"/>
    <w:basedOn w:val="Standardstycketeckensnitt"/>
    <w:uiPriority w:val="99"/>
    <w:semiHidden/>
    <w:rsid w:val="007A37E9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FA3517"/>
    <w:pPr>
      <w:spacing w:before="240" w:after="0" w:line="259" w:lineRule="auto"/>
      <w:outlineLvl w:val="9"/>
    </w:pPr>
    <w:rPr>
      <w:b w:val="0"/>
      <w:color w:val="D61119" w:themeColor="accent1" w:themeShade="BF"/>
      <w:sz w:val="32"/>
      <w:szCs w:val="32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FA3517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FA3517"/>
    <w:pPr>
      <w:spacing w:after="100"/>
      <w:ind w:left="170"/>
    </w:pPr>
  </w:style>
  <w:style w:type="paragraph" w:styleId="Innehll3">
    <w:name w:val="toc 3"/>
    <w:basedOn w:val="Normal"/>
    <w:next w:val="Normal"/>
    <w:autoRedefine/>
    <w:uiPriority w:val="39"/>
    <w:unhideWhenUsed/>
    <w:rsid w:val="00FA3517"/>
    <w:pPr>
      <w:spacing w:after="100"/>
      <w:ind w:left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Box%20Sync\Resources\Templates\Approved%20Installation%20for%20%5bApplication%5d%20ver%20X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EDEEF3D40B4F43951B3F5BC736C47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80E6B9B-39D1-407A-A1E9-1AD081D5E225}"/>
      </w:docPartPr>
      <w:docPartBody>
        <w:p w:rsidR="00795C24" w:rsidRDefault="00B205B9" w:rsidP="00B205B9">
          <w:pPr>
            <w:pStyle w:val="4FEDEEF3D40B4F43951B3F5BC736C479"/>
          </w:pPr>
          <w:r w:rsidRPr="006D00BC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B9"/>
    <w:rsid w:val="00795C24"/>
    <w:rsid w:val="00B2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205B9"/>
    <w:rPr>
      <w:color w:val="808080"/>
    </w:rPr>
  </w:style>
  <w:style w:type="paragraph" w:customStyle="1" w:styleId="4FEDEEF3D40B4F43951B3F5BC736C479">
    <w:name w:val="4FEDEEF3D40B4F43951B3F5BC736C479"/>
    <w:rsid w:val="00B20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psLogix">
  <a:themeElements>
    <a:clrScheme name="OpsLogix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F0454C"/>
      </a:accent1>
      <a:accent2>
        <a:srgbClr val="F0454C"/>
      </a:accent2>
      <a:accent3>
        <a:srgbClr val="F0454C"/>
      </a:accent3>
      <a:accent4>
        <a:srgbClr val="F0454C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psLogix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1E52EFC4C3274EBA6C72BF75C82711" ma:contentTypeVersion="12" ma:contentTypeDescription="Skapa ett nytt dokument." ma:contentTypeScope="" ma:versionID="2a8ac529af4fde759496c797b670f3a8">
  <xsd:schema xmlns:xsd="http://www.w3.org/2001/XMLSchema" xmlns:xs="http://www.w3.org/2001/XMLSchema" xmlns:p="http://schemas.microsoft.com/office/2006/metadata/properties" xmlns:ns2="ccd0133c-f930-4750-9c9f-73725a10e6e4" xmlns:ns3="2977f2d7-f88b-4361-8887-7120243bd0a3" targetNamespace="http://schemas.microsoft.com/office/2006/metadata/properties" ma:root="true" ma:fieldsID="360af5f37a4a73dedfc2995b538f5c89" ns2:_="" ns3:_="">
    <xsd:import namespace="ccd0133c-f930-4750-9c9f-73725a10e6e4"/>
    <xsd:import namespace="2977f2d7-f88b-4361-8887-7120243bd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0133c-f930-4750-9c9f-73725a10e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7f2d7-f88b-4361-8887-7120243bd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3063-14C4-4A6F-88D2-08999CE68E04}"/>
</file>

<file path=customXml/itemProps2.xml><?xml version="1.0" encoding="utf-8"?>
<ds:datastoreItem xmlns:ds="http://schemas.openxmlformats.org/officeDocument/2006/customXml" ds:itemID="{4E4289E4-52FA-47E0-9918-308B1FDCDE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FA68890-DB9D-47F2-9B45-FC1E3AC394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3FC12C-8E2F-4F50-8168-FFB0FEB5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Approved Installation for [Application] ver X Template.dotx</Template>
  <TotalTime>1350</TotalTime>
  <Pages>6</Pages>
  <Words>438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Approved Instruction for CreateNewMP</vt:lpstr>
      <vt:lpstr>Dokumentation av SCOM 2012 SP1</vt:lpstr>
    </vt:vector>
  </TitlesOfParts>
  <Company>Arvato Finance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OpsLogix Instruction for CreateNewMP</dc:title>
  <dc:subject>[Customer]</dc:subject>
  <dc:creator>Mats Augustsson</dc:creator>
  <cp:keywords/>
  <cp:lastModifiedBy>Rickard Nygren</cp:lastModifiedBy>
  <cp:revision>10</cp:revision>
  <cp:lastPrinted>2013-08-08T14:01:00Z</cp:lastPrinted>
  <dcterms:created xsi:type="dcterms:W3CDTF">2015-09-01T19:03:00Z</dcterms:created>
  <dcterms:modified xsi:type="dcterms:W3CDTF">2020-09-10T09:45:00Z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0x010100C81E52EFC4C3274EBA6C72BF75C82711</vt:lpwstr>
  </property>
</Properties>
</file>