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8E8" w14:textId="13658A2C" w:rsidR="005E5CDD" w:rsidRPr="00062054" w:rsidRDefault="006A3DFA" w:rsidP="0026064F">
      <w:pPr>
        <w:jc w:val="center"/>
        <w:rPr>
          <w:rFonts w:ascii="Times New Roman" w:eastAsia="宋体" w:hAnsi="Times New Roman"/>
          <w:b/>
          <w:bCs/>
          <w:sz w:val="24"/>
          <w:szCs w:val="28"/>
        </w:rPr>
      </w:pPr>
      <w:proofErr w:type="spellStart"/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Matlab</w:t>
      </w:r>
      <w:proofErr w:type="spellEnd"/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仿真</w:t>
      </w:r>
      <w:proofErr w:type="gramStart"/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一</w:t>
      </w:r>
      <w:proofErr w:type="gramEnd"/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Clarke</w:t>
      </w:r>
      <w:r w:rsidRPr="00062054">
        <w:rPr>
          <w:rFonts w:ascii="Times New Roman" w:eastAsia="宋体" w:hAnsi="Times New Roman" w:hint="eastAsia"/>
          <w:b/>
          <w:bCs/>
          <w:sz w:val="24"/>
          <w:szCs w:val="28"/>
        </w:rPr>
        <w:t>变换</w:t>
      </w:r>
    </w:p>
    <w:p w14:paraId="034DAD10" w14:textId="1420CC5B" w:rsidR="00CD4B4D" w:rsidRPr="00062054" w:rsidRDefault="00CD4B4D" w:rsidP="00CD4B4D">
      <w:pPr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1.Clarke</w:t>
      </w:r>
      <w:r w:rsidRPr="00062054">
        <w:rPr>
          <w:rFonts w:ascii="Times New Roman" w:eastAsia="宋体" w:hAnsi="Times New Roman" w:hint="eastAsia"/>
          <w:b/>
          <w:bCs/>
        </w:rPr>
        <w:t>变换</w:t>
      </w:r>
    </w:p>
    <w:p w14:paraId="5C0F56BB" w14:textId="6A6C5521" w:rsidR="00395BE3" w:rsidRPr="00062054" w:rsidRDefault="0037356F" w:rsidP="00EF2763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Clarke</w:t>
      </w:r>
      <w:r w:rsidRPr="00062054">
        <w:rPr>
          <w:rFonts w:ascii="Times New Roman" w:eastAsia="宋体" w:hAnsi="Times New Roman"/>
        </w:rPr>
        <w:t>变换将三相系统（在</w:t>
      </w:r>
      <w:r w:rsidRPr="00062054">
        <w:rPr>
          <w:rFonts w:ascii="Times New Roman" w:eastAsia="宋体" w:hAnsi="Times New Roman"/>
        </w:rPr>
        <w:t xml:space="preserve"> </w:t>
      </w:r>
      <w:proofErr w:type="spellStart"/>
      <w:r w:rsidRPr="00062054">
        <w:rPr>
          <w:rFonts w:ascii="Times New Roman" w:eastAsia="宋体" w:hAnsi="Times New Roman"/>
        </w:rPr>
        <w:t>abc</w:t>
      </w:r>
      <w:proofErr w:type="spellEnd"/>
      <w:r w:rsidRPr="00062054">
        <w:rPr>
          <w:rFonts w:ascii="Times New Roman" w:eastAsia="宋体" w:hAnsi="Times New Roman"/>
        </w:rPr>
        <w:t xml:space="preserve"> </w:t>
      </w:r>
      <w:r w:rsidRPr="00062054">
        <w:rPr>
          <w:rFonts w:ascii="Times New Roman" w:eastAsia="宋体" w:hAnsi="Times New Roman"/>
        </w:rPr>
        <w:t>坐标系中）的时域分量转换为正交静止坐标系</w:t>
      </w:r>
      <w:r w:rsidRPr="00062054">
        <w:rPr>
          <w:rFonts w:ascii="Times New Roman" w:eastAsia="宋体" w:hAnsi="Times New Roman"/>
        </w:rPr>
        <w:t xml:space="preserve"> (αβ) </w:t>
      </w:r>
      <w:r w:rsidRPr="00062054">
        <w:rPr>
          <w:rFonts w:ascii="Times New Roman" w:eastAsia="宋体" w:hAnsi="Times New Roman"/>
        </w:rPr>
        <w:t>中的两个分量</w:t>
      </w:r>
      <w:r w:rsidR="00807A1F" w:rsidRPr="00062054">
        <w:rPr>
          <w:rFonts w:ascii="Times New Roman" w:eastAsia="宋体" w:hAnsi="Times New Roman" w:hint="eastAsia"/>
        </w:rPr>
        <w:t>。</w:t>
      </w:r>
    </w:p>
    <w:p w14:paraId="68AD7351" w14:textId="77777777" w:rsidR="0096747B" w:rsidRPr="00062054" w:rsidRDefault="0096747B" w:rsidP="00016E73">
      <w:pPr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1.1</w:t>
      </w:r>
      <w:r w:rsidRPr="00062054">
        <w:rPr>
          <w:rFonts w:ascii="Times New Roman" w:eastAsia="宋体" w:hAnsi="Times New Roman" w:hint="eastAsia"/>
          <w:b/>
          <w:bCs/>
        </w:rPr>
        <w:t>数学表达式</w:t>
      </w:r>
    </w:p>
    <w:p w14:paraId="41DD7A66" w14:textId="3B7A04F0" w:rsidR="0096747B" w:rsidRPr="00062054" w:rsidRDefault="00F459B3" w:rsidP="00622197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根据磁动势相等的等效原则，三相合成磁动势与两相合成磁动势相等，故两套绕组磁动势在</w:t>
      </w:r>
      <m:oMath>
        <m:r>
          <w:rPr>
            <w:rFonts w:ascii="Cambria Math" w:eastAsia="宋体" w:hAnsi="Cambria Math"/>
          </w:rPr>
          <m:t>α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β</m:t>
        </m:r>
      </m:oMath>
      <w:r w:rsidRPr="00062054">
        <w:rPr>
          <w:rFonts w:ascii="Times New Roman" w:eastAsia="宋体" w:hAnsi="Times New Roman" w:hint="eastAsia"/>
        </w:rPr>
        <w:t>轴上的投影都相等，依次得到表达式：</w:t>
      </w:r>
    </w:p>
    <w:p w14:paraId="75608613" w14:textId="1939D425" w:rsidR="00F459B3" w:rsidRPr="00062054" w:rsidRDefault="00000000" w:rsidP="0096747B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i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α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</m:oMath>
      </m:oMathPara>
    </w:p>
    <w:p w14:paraId="42A7BCB3" w14:textId="4BD0F25F" w:rsidR="00894FD3" w:rsidRPr="00062054" w:rsidRDefault="00000000" w:rsidP="00894FD3">
      <w:pPr>
        <w:rPr>
          <w:rFonts w:ascii="Times New Roman" w:eastAsia="宋体" w:hAnsi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i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β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</m:oMath>
      </m:oMathPara>
    </w:p>
    <w:p w14:paraId="50A17A11" w14:textId="75864505" w:rsidR="00894FD3" w:rsidRPr="00062054" w:rsidRDefault="00821166" w:rsidP="0096747B">
      <w:pPr>
        <w:rPr>
          <w:rFonts w:ascii="Times New Roman" w:eastAsia="宋体" w:hAnsi="Times New Roman"/>
          <w:iCs/>
        </w:rPr>
      </w:pPr>
      <w:r w:rsidRPr="00062054">
        <w:rPr>
          <w:rFonts w:ascii="Times New Roman" w:eastAsia="宋体" w:hAnsi="Times New Roman" w:hint="eastAsia"/>
          <w:iCs/>
        </w:rPr>
        <w:t>矩阵形式为：</w:t>
      </w:r>
    </w:p>
    <w:p w14:paraId="5CDAF3B3" w14:textId="1D881C3E" w:rsidR="00821166" w:rsidRPr="00062054" w:rsidRDefault="00000000" w:rsidP="0096747B">
      <w:pPr>
        <w:rPr>
          <w:rFonts w:ascii="Times New Roman" w:eastAsia="宋体" w:hAnsi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38A901D4" w14:textId="0ED5190C" w:rsidR="007E2C9F" w:rsidRPr="00062054" w:rsidRDefault="007E2C9F" w:rsidP="00CD4B4D">
      <w:pPr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1.2 Simulink</w:t>
      </w:r>
      <w:r w:rsidRPr="00062054">
        <w:rPr>
          <w:rFonts w:ascii="Times New Roman" w:eastAsia="宋体" w:hAnsi="Times New Roman" w:hint="eastAsia"/>
          <w:b/>
          <w:bCs/>
        </w:rPr>
        <w:t>模型搭建</w:t>
      </w:r>
    </w:p>
    <w:p w14:paraId="02AF488A" w14:textId="6EBA87EA" w:rsidR="00FB548C" w:rsidRPr="00062054" w:rsidRDefault="00FB548C" w:rsidP="00F44FAC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根据</w:t>
      </w:r>
      <w:proofErr w:type="spellStart"/>
      <w:r w:rsidRPr="00062054">
        <w:rPr>
          <w:rFonts w:ascii="Times New Roman" w:eastAsia="宋体" w:hAnsi="Times New Roman" w:hint="eastAsia"/>
        </w:rPr>
        <w:t>clark</w:t>
      </w:r>
      <w:proofErr w:type="spellEnd"/>
      <w:r w:rsidRPr="00062054">
        <w:rPr>
          <w:rFonts w:ascii="Times New Roman" w:eastAsia="宋体" w:hAnsi="Times New Roman" w:hint="eastAsia"/>
        </w:rPr>
        <w:t>变换中的数学关系，对输入的参量进行坐标变换。输入为三相电压或电流，输出为二维直角坐标系（</w:t>
      </w:r>
      <w:r w:rsidRPr="00062054">
        <w:rPr>
          <w:rFonts w:ascii="Times New Roman" w:eastAsia="宋体" w:hAnsi="Times New Roman" w:hint="eastAsia"/>
        </w:rPr>
        <w:t>alpha-beta</w:t>
      </w:r>
      <w:r w:rsidRPr="00062054">
        <w:rPr>
          <w:rFonts w:ascii="Times New Roman" w:eastAsia="宋体" w:hAnsi="Times New Roman" w:hint="eastAsia"/>
        </w:rPr>
        <w:t>）中的两相参数。</w:t>
      </w:r>
    </w:p>
    <w:p w14:paraId="4BED33B1" w14:textId="42936E53" w:rsidR="009F14A5" w:rsidRPr="00062054" w:rsidRDefault="009F14A5" w:rsidP="009F14A5">
      <w:pPr>
        <w:jc w:val="center"/>
        <w:rPr>
          <w:rFonts w:ascii="Times New Roman" w:eastAsia="宋体" w:hAnsi="Times New Roman"/>
        </w:rPr>
      </w:pPr>
      <w:proofErr w:type="spellStart"/>
      <w:r w:rsidRPr="00062054">
        <w:rPr>
          <w:rFonts w:ascii="Times New Roman" w:eastAsia="宋体" w:hAnsi="Times New Roman" w:hint="eastAsia"/>
        </w:rPr>
        <w:t>I</w:t>
      </w:r>
      <w:r w:rsidRPr="00062054">
        <w:rPr>
          <w:rFonts w:ascii="Times New Roman" w:eastAsia="宋体" w:hAnsi="Times New Roman" w:hint="eastAsia"/>
          <w:vertAlign w:val="subscript"/>
        </w:rPr>
        <w:t>alpha</w:t>
      </w:r>
      <w:proofErr w:type="spellEnd"/>
      <w:r w:rsidRPr="00062054">
        <w:rPr>
          <w:rFonts w:ascii="Times New Roman" w:eastAsia="宋体" w:hAnsi="Times New Roman" w:hint="eastAsia"/>
        </w:rPr>
        <w:t xml:space="preserve"> = u(1)-0.5*u(2)-0.5*</w:t>
      </w:r>
      <w:proofErr w:type="gramStart"/>
      <w:r w:rsidRPr="00062054">
        <w:rPr>
          <w:rFonts w:ascii="Times New Roman" w:eastAsia="宋体" w:hAnsi="Times New Roman" w:hint="eastAsia"/>
        </w:rPr>
        <w:t>u(</w:t>
      </w:r>
      <w:proofErr w:type="gramEnd"/>
      <w:r w:rsidRPr="00062054">
        <w:rPr>
          <w:rFonts w:ascii="Times New Roman" w:eastAsia="宋体" w:hAnsi="Times New Roman" w:hint="eastAsia"/>
        </w:rPr>
        <w:t>3)</w:t>
      </w:r>
    </w:p>
    <w:p w14:paraId="0CEBC8EB" w14:textId="2CFC45EA" w:rsidR="009F14A5" w:rsidRPr="00062054" w:rsidRDefault="009F14A5" w:rsidP="009F14A5">
      <w:pPr>
        <w:jc w:val="center"/>
        <w:rPr>
          <w:rFonts w:ascii="Times New Roman" w:eastAsia="宋体" w:hAnsi="Times New Roman"/>
        </w:rPr>
      </w:pPr>
      <w:proofErr w:type="spellStart"/>
      <w:r w:rsidRPr="00062054">
        <w:rPr>
          <w:rFonts w:ascii="Times New Roman" w:eastAsia="宋体" w:hAnsi="Times New Roman" w:hint="eastAsia"/>
        </w:rPr>
        <w:t>I</w:t>
      </w:r>
      <w:r w:rsidRPr="00062054">
        <w:rPr>
          <w:rFonts w:ascii="Times New Roman" w:eastAsia="宋体" w:hAnsi="Times New Roman" w:hint="eastAsia"/>
          <w:vertAlign w:val="subscript"/>
        </w:rPr>
        <w:t>beta</w:t>
      </w:r>
      <w:proofErr w:type="spellEnd"/>
      <w:r w:rsidRPr="00062054">
        <w:rPr>
          <w:rFonts w:ascii="Times New Roman" w:eastAsia="宋体" w:hAnsi="Times New Roman" w:hint="eastAsia"/>
        </w:rPr>
        <w:t xml:space="preserve"> = u(</w:t>
      </w:r>
      <w:proofErr w:type="gramStart"/>
      <w:r w:rsidRPr="00062054">
        <w:rPr>
          <w:rFonts w:ascii="Times New Roman" w:eastAsia="宋体" w:hAnsi="Times New Roman" w:hint="eastAsia"/>
        </w:rPr>
        <w:t>2)*</w:t>
      </w:r>
      <w:proofErr w:type="gramEnd"/>
      <w:r w:rsidRPr="00062054">
        <w:rPr>
          <w:rFonts w:ascii="Times New Roman" w:eastAsia="宋体" w:hAnsi="Times New Roman" w:hint="eastAsia"/>
        </w:rPr>
        <w:t>sqrt(3)/2-u(3)*sqrt(3)/2</w:t>
      </w:r>
    </w:p>
    <w:p w14:paraId="62A6DBA0" w14:textId="36446AE8" w:rsidR="00E90CFF" w:rsidRPr="00062054" w:rsidRDefault="00FB548C" w:rsidP="00E90CFF">
      <w:pPr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/>
          <w:noProof/>
        </w:rPr>
        <w:drawing>
          <wp:inline distT="0" distB="0" distL="0" distR="0" wp14:anchorId="217FADB3" wp14:editId="3A5C127E">
            <wp:extent cx="3657060" cy="255236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58" cy="25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7438" w14:textId="0113F5BB" w:rsidR="00E90CFF" w:rsidRPr="00062054" w:rsidRDefault="00E90CFF" w:rsidP="00E90CFF">
      <w:pPr>
        <w:jc w:val="center"/>
        <w:rPr>
          <w:rFonts w:ascii="Times New Roman" w:eastAsia="宋体" w:hAnsi="Times New Roman"/>
          <w:sz w:val="20"/>
          <w:szCs w:val="21"/>
        </w:rPr>
      </w:pPr>
      <w:r w:rsidRPr="00062054">
        <w:rPr>
          <w:rFonts w:ascii="Times New Roman" w:eastAsia="宋体" w:hAnsi="Times New Roman" w:hint="eastAsia"/>
          <w:sz w:val="20"/>
          <w:szCs w:val="21"/>
        </w:rPr>
        <w:t>图</w:t>
      </w:r>
      <w:r w:rsidR="000132E9" w:rsidRPr="00062054">
        <w:rPr>
          <w:rFonts w:ascii="Times New Roman" w:eastAsia="宋体" w:hAnsi="Times New Roman" w:hint="eastAsia"/>
          <w:sz w:val="20"/>
          <w:szCs w:val="21"/>
        </w:rPr>
        <w:t>1</w:t>
      </w:r>
      <w:r w:rsidRPr="00062054">
        <w:rPr>
          <w:rFonts w:ascii="Times New Roman" w:eastAsia="宋体" w:hAnsi="Times New Roman" w:hint="eastAsia"/>
          <w:sz w:val="20"/>
          <w:szCs w:val="21"/>
        </w:rPr>
        <w:t xml:space="preserve"> </w:t>
      </w:r>
      <w:proofErr w:type="spellStart"/>
      <w:r w:rsidRPr="00062054">
        <w:rPr>
          <w:rFonts w:ascii="Times New Roman" w:eastAsia="宋体" w:hAnsi="Times New Roman" w:hint="eastAsia"/>
          <w:sz w:val="20"/>
          <w:szCs w:val="21"/>
        </w:rPr>
        <w:t>clark</w:t>
      </w:r>
      <w:proofErr w:type="spellEnd"/>
      <w:r w:rsidRPr="00062054">
        <w:rPr>
          <w:rFonts w:ascii="Times New Roman" w:eastAsia="宋体" w:hAnsi="Times New Roman" w:hint="eastAsia"/>
          <w:sz w:val="20"/>
          <w:szCs w:val="21"/>
        </w:rPr>
        <w:t>变换封装模块及表达式</w:t>
      </w:r>
    </w:p>
    <w:p w14:paraId="7228CFF3" w14:textId="0E1E63E0" w:rsidR="00CD4B4D" w:rsidRPr="00062054" w:rsidRDefault="00CD4B4D" w:rsidP="00CD4B4D">
      <w:pPr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lastRenderedPageBreak/>
        <w:t>2.</w:t>
      </w:r>
      <w:r w:rsidRPr="00062054">
        <w:rPr>
          <w:rFonts w:ascii="Times New Roman" w:eastAsia="宋体" w:hAnsi="Times New Roman" w:hint="eastAsia"/>
          <w:b/>
          <w:bCs/>
        </w:rPr>
        <w:t>反</w:t>
      </w:r>
      <w:r w:rsidRPr="00062054">
        <w:rPr>
          <w:rFonts w:ascii="Times New Roman" w:eastAsia="宋体" w:hAnsi="Times New Roman" w:hint="eastAsia"/>
          <w:b/>
          <w:bCs/>
        </w:rPr>
        <w:t>Clarke</w:t>
      </w:r>
      <w:r w:rsidRPr="00062054">
        <w:rPr>
          <w:rFonts w:ascii="Times New Roman" w:eastAsia="宋体" w:hAnsi="Times New Roman" w:hint="eastAsia"/>
          <w:b/>
          <w:bCs/>
        </w:rPr>
        <w:t>变换</w:t>
      </w:r>
    </w:p>
    <w:p w14:paraId="713F61B2" w14:textId="1E9B36E8" w:rsidR="007E2C9F" w:rsidRPr="00062054" w:rsidRDefault="007E2C9F" w:rsidP="007E2C9F">
      <w:pPr>
        <w:ind w:firstLine="420"/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2.1</w:t>
      </w:r>
      <w:r w:rsidRPr="00062054">
        <w:rPr>
          <w:rFonts w:ascii="Times New Roman" w:eastAsia="宋体" w:hAnsi="Times New Roman" w:hint="eastAsia"/>
          <w:b/>
          <w:bCs/>
        </w:rPr>
        <w:t>数学表达式</w:t>
      </w:r>
    </w:p>
    <w:p w14:paraId="3E227BDE" w14:textId="43ED1CC1" w:rsidR="00F44FAC" w:rsidRPr="00062054" w:rsidRDefault="00000000" w:rsidP="007E2C9F">
      <w:pPr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α</m:t>
              </m:r>
            </m:sub>
          </m:sSub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β</m:t>
              </m:r>
            </m:sub>
          </m:sSub>
        </m:oMath>
      </m:oMathPara>
    </w:p>
    <w:p w14:paraId="7BE9CA2C" w14:textId="3DCB92C3" w:rsidR="00143439" w:rsidRPr="00062054" w:rsidRDefault="00000000" w:rsidP="00143439">
      <w:pPr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α</m:t>
              </m:r>
            </m:sub>
          </m:sSub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β</m:t>
              </m:r>
            </m:sub>
          </m:sSub>
        </m:oMath>
      </m:oMathPara>
    </w:p>
    <w:p w14:paraId="355E40D4" w14:textId="6C55CBF9" w:rsidR="00143439" w:rsidRPr="00062054" w:rsidRDefault="00000000" w:rsidP="00143439">
      <w:pPr>
        <w:ind w:firstLine="420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α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β</m:t>
              </m:r>
            </m:sub>
          </m:sSub>
        </m:oMath>
      </m:oMathPara>
    </w:p>
    <w:p w14:paraId="4EA8A73D" w14:textId="7FF1FB10" w:rsidR="002A76C7" w:rsidRPr="00062054" w:rsidRDefault="002A76C7" w:rsidP="00143439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矩阵形式为：</w:t>
      </w:r>
    </w:p>
    <w:p w14:paraId="17F9F8EE" w14:textId="2914712D" w:rsidR="002A76C7" w:rsidRPr="00062054" w:rsidRDefault="00000000" w:rsidP="00143439">
      <w:pPr>
        <w:ind w:firstLine="420"/>
        <w:rPr>
          <w:rFonts w:ascii="Times New Roman" w:eastAsia="宋体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2793CA8C" w14:textId="604C0BC0" w:rsidR="007E2C9F" w:rsidRPr="00062054" w:rsidRDefault="007E2C9F" w:rsidP="007E2C9F">
      <w:pPr>
        <w:ind w:firstLine="420"/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2.2 Simulink</w:t>
      </w:r>
      <w:r w:rsidRPr="00062054">
        <w:rPr>
          <w:rFonts w:ascii="Times New Roman" w:eastAsia="宋体" w:hAnsi="Times New Roman" w:hint="eastAsia"/>
          <w:b/>
          <w:bCs/>
        </w:rPr>
        <w:t>模型搭建</w:t>
      </w:r>
    </w:p>
    <w:p w14:paraId="38496F05" w14:textId="604B5A2E" w:rsidR="008E6801" w:rsidRPr="00062054" w:rsidRDefault="008E6801" w:rsidP="00111828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根据</w:t>
      </w:r>
      <w:proofErr w:type="spellStart"/>
      <w:r w:rsidRPr="00062054">
        <w:rPr>
          <w:rFonts w:ascii="Times New Roman" w:eastAsia="宋体" w:hAnsi="Times New Roman" w:hint="eastAsia"/>
        </w:rPr>
        <w:t>clark</w:t>
      </w:r>
      <w:proofErr w:type="spellEnd"/>
      <w:r w:rsidRPr="00062054">
        <w:rPr>
          <w:rFonts w:ascii="Times New Roman" w:eastAsia="宋体" w:hAnsi="Times New Roman" w:hint="eastAsia"/>
        </w:rPr>
        <w:t>反变换中的数学关系，对输入的参量进行坐标变换。输入为</w:t>
      </w:r>
      <w:r w:rsidR="002B7743" w:rsidRPr="00062054">
        <w:rPr>
          <w:rFonts w:ascii="Times New Roman" w:eastAsia="宋体" w:hAnsi="Times New Roman" w:hint="eastAsia"/>
        </w:rPr>
        <w:t>二维直角坐标系（</w:t>
      </w:r>
      <w:r w:rsidR="002B7743" w:rsidRPr="00062054">
        <w:rPr>
          <w:rFonts w:ascii="Times New Roman" w:eastAsia="宋体" w:hAnsi="Times New Roman" w:hint="eastAsia"/>
        </w:rPr>
        <w:t>alpha-beta</w:t>
      </w:r>
      <w:r w:rsidR="002B7743" w:rsidRPr="00062054">
        <w:rPr>
          <w:rFonts w:ascii="Times New Roman" w:eastAsia="宋体" w:hAnsi="Times New Roman" w:hint="eastAsia"/>
        </w:rPr>
        <w:t>）中的两相参数</w:t>
      </w:r>
      <w:r w:rsidRPr="00062054">
        <w:rPr>
          <w:rFonts w:ascii="Times New Roman" w:eastAsia="宋体" w:hAnsi="Times New Roman" w:hint="eastAsia"/>
        </w:rPr>
        <w:t>，输出为</w:t>
      </w:r>
      <w:r w:rsidR="002B7743" w:rsidRPr="00062054">
        <w:rPr>
          <w:rFonts w:ascii="Times New Roman" w:eastAsia="宋体" w:hAnsi="Times New Roman" w:hint="eastAsia"/>
        </w:rPr>
        <w:t>三相电压或电流</w:t>
      </w:r>
      <w:r w:rsidRPr="00062054">
        <w:rPr>
          <w:rFonts w:ascii="Times New Roman" w:eastAsia="宋体" w:hAnsi="Times New Roman" w:hint="eastAsia"/>
        </w:rPr>
        <w:t>。</w:t>
      </w:r>
    </w:p>
    <w:p w14:paraId="68612117" w14:textId="5BF491B9" w:rsidR="007E2C9F" w:rsidRPr="00062054" w:rsidRDefault="002B7743" w:rsidP="008A74AE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封装模型中各相参量的计算表达式</w:t>
      </w:r>
      <w:r w:rsidR="0006093B" w:rsidRPr="00062054">
        <w:rPr>
          <w:rFonts w:ascii="Times New Roman" w:eastAsia="宋体" w:hAnsi="Times New Roman" w:hint="eastAsia"/>
        </w:rPr>
        <w:t>：</w:t>
      </w:r>
    </w:p>
    <w:p w14:paraId="0F944557" w14:textId="3D9E89F4" w:rsidR="00FD4A50" w:rsidRPr="00062054" w:rsidRDefault="008E6801" w:rsidP="008E6801">
      <w:pPr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I</w:t>
      </w:r>
      <w:r w:rsidRPr="00062054">
        <w:rPr>
          <w:rFonts w:ascii="Times New Roman" w:eastAsia="宋体" w:hAnsi="Times New Roman" w:hint="eastAsia"/>
          <w:vertAlign w:val="subscript"/>
        </w:rPr>
        <w:t>A</w:t>
      </w:r>
      <w:r w:rsidRPr="00062054">
        <w:rPr>
          <w:rFonts w:ascii="Times New Roman" w:eastAsia="宋体" w:hAnsi="Times New Roman" w:hint="eastAsia"/>
        </w:rPr>
        <w:t xml:space="preserve"> = </w:t>
      </w:r>
      <w:r w:rsidR="00FD4A50" w:rsidRPr="00062054">
        <w:rPr>
          <w:rFonts w:ascii="Times New Roman" w:eastAsia="宋体" w:hAnsi="Times New Roman" w:hint="eastAsia"/>
        </w:rPr>
        <w:t>2*</w:t>
      </w:r>
      <w:proofErr w:type="gramStart"/>
      <w:r w:rsidR="00FD4A50" w:rsidRPr="00062054">
        <w:rPr>
          <w:rFonts w:ascii="Times New Roman" w:eastAsia="宋体" w:hAnsi="Times New Roman" w:hint="eastAsia"/>
        </w:rPr>
        <w:t>u(</w:t>
      </w:r>
      <w:proofErr w:type="gramEnd"/>
      <w:r w:rsidR="00FD4A50" w:rsidRPr="00062054">
        <w:rPr>
          <w:rFonts w:ascii="Times New Roman" w:eastAsia="宋体" w:hAnsi="Times New Roman" w:hint="eastAsia"/>
        </w:rPr>
        <w:t>1)/3</w:t>
      </w:r>
    </w:p>
    <w:p w14:paraId="45A64B61" w14:textId="5B985825" w:rsidR="008E6801" w:rsidRPr="00062054" w:rsidRDefault="008E6801" w:rsidP="008E6801">
      <w:pPr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I</w:t>
      </w:r>
      <w:r w:rsidRPr="00062054">
        <w:rPr>
          <w:rFonts w:ascii="Times New Roman" w:eastAsia="宋体" w:hAnsi="Times New Roman" w:hint="eastAsia"/>
          <w:vertAlign w:val="subscript"/>
        </w:rPr>
        <w:t>B</w:t>
      </w:r>
      <w:r w:rsidRPr="00062054">
        <w:rPr>
          <w:rFonts w:ascii="Times New Roman" w:eastAsia="宋体" w:hAnsi="Times New Roman" w:hint="eastAsia"/>
        </w:rPr>
        <w:t xml:space="preserve"> = -u(1)/3+sqrt(</w:t>
      </w:r>
      <w:proofErr w:type="gramStart"/>
      <w:r w:rsidRPr="00062054">
        <w:rPr>
          <w:rFonts w:ascii="Times New Roman" w:eastAsia="宋体" w:hAnsi="Times New Roman" w:hint="eastAsia"/>
        </w:rPr>
        <w:t>3)*</w:t>
      </w:r>
      <w:proofErr w:type="gramEnd"/>
      <w:r w:rsidRPr="00062054">
        <w:rPr>
          <w:rFonts w:ascii="Times New Roman" w:eastAsia="宋体" w:hAnsi="Times New Roman" w:hint="eastAsia"/>
        </w:rPr>
        <w:t>u(2)/3</w:t>
      </w:r>
    </w:p>
    <w:p w14:paraId="6ABFE13C" w14:textId="36DD5C8C" w:rsidR="00FD4A50" w:rsidRPr="00062054" w:rsidRDefault="008E6801" w:rsidP="008E6801">
      <w:pPr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I</w:t>
      </w:r>
      <w:r w:rsidRPr="00062054">
        <w:rPr>
          <w:rFonts w:ascii="Times New Roman" w:eastAsia="宋体" w:hAnsi="Times New Roman" w:hint="eastAsia"/>
          <w:vertAlign w:val="subscript"/>
        </w:rPr>
        <w:t>C</w:t>
      </w:r>
      <w:r w:rsidRPr="00062054">
        <w:rPr>
          <w:rFonts w:ascii="Times New Roman" w:eastAsia="宋体" w:hAnsi="Times New Roman" w:hint="eastAsia"/>
        </w:rPr>
        <w:t xml:space="preserve"> = -u(1)/3-sqrt(</w:t>
      </w:r>
      <w:proofErr w:type="gramStart"/>
      <w:r w:rsidRPr="00062054">
        <w:rPr>
          <w:rFonts w:ascii="Times New Roman" w:eastAsia="宋体" w:hAnsi="Times New Roman" w:hint="eastAsia"/>
        </w:rPr>
        <w:t>3)*</w:t>
      </w:r>
      <w:proofErr w:type="gramEnd"/>
      <w:r w:rsidRPr="00062054">
        <w:rPr>
          <w:rFonts w:ascii="Times New Roman" w:eastAsia="宋体" w:hAnsi="Times New Roman" w:hint="eastAsia"/>
        </w:rPr>
        <w:t>u(2)/3</w:t>
      </w:r>
    </w:p>
    <w:p w14:paraId="031BDA20" w14:textId="2D5B838C" w:rsidR="003A0687" w:rsidRPr="00062054" w:rsidRDefault="003A0687" w:rsidP="008E6801">
      <w:pPr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  <w:noProof/>
        </w:rPr>
        <w:drawing>
          <wp:inline distT="0" distB="0" distL="0" distR="0" wp14:anchorId="2AD25FDD" wp14:editId="04791FE5">
            <wp:extent cx="4056440" cy="24428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23" cy="24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16B" w14:textId="62661146" w:rsidR="003A0687" w:rsidRPr="00062054" w:rsidRDefault="003A0687" w:rsidP="008E6801">
      <w:pPr>
        <w:jc w:val="center"/>
        <w:rPr>
          <w:rFonts w:ascii="Times New Roman" w:eastAsia="宋体" w:hAnsi="Times New Roman"/>
          <w:sz w:val="20"/>
          <w:szCs w:val="21"/>
        </w:rPr>
      </w:pPr>
      <w:r w:rsidRPr="00062054">
        <w:rPr>
          <w:rFonts w:ascii="Times New Roman" w:eastAsia="宋体" w:hAnsi="Times New Roman" w:hint="eastAsia"/>
          <w:sz w:val="20"/>
          <w:szCs w:val="21"/>
        </w:rPr>
        <w:t>图</w:t>
      </w:r>
      <w:r w:rsidR="000132E9" w:rsidRPr="00062054">
        <w:rPr>
          <w:rFonts w:ascii="Times New Roman" w:eastAsia="宋体" w:hAnsi="Times New Roman" w:hint="eastAsia"/>
          <w:sz w:val="20"/>
          <w:szCs w:val="21"/>
        </w:rPr>
        <w:t>2</w:t>
      </w:r>
      <w:r w:rsidRPr="00062054">
        <w:rPr>
          <w:rFonts w:ascii="Times New Roman" w:eastAsia="宋体" w:hAnsi="Times New Roman" w:hint="eastAsia"/>
          <w:sz w:val="20"/>
          <w:szCs w:val="21"/>
        </w:rPr>
        <w:t xml:space="preserve"> </w:t>
      </w:r>
      <w:proofErr w:type="spellStart"/>
      <w:r w:rsidRPr="00062054">
        <w:rPr>
          <w:rFonts w:ascii="Times New Roman" w:eastAsia="宋体" w:hAnsi="Times New Roman" w:hint="eastAsia"/>
          <w:sz w:val="20"/>
          <w:szCs w:val="21"/>
        </w:rPr>
        <w:t>clark</w:t>
      </w:r>
      <w:proofErr w:type="spellEnd"/>
      <w:r w:rsidRPr="00062054">
        <w:rPr>
          <w:rFonts w:ascii="Times New Roman" w:eastAsia="宋体" w:hAnsi="Times New Roman" w:hint="eastAsia"/>
          <w:sz w:val="20"/>
          <w:szCs w:val="21"/>
        </w:rPr>
        <w:t>反变换封装模块及表达式</w:t>
      </w:r>
    </w:p>
    <w:p w14:paraId="3339F073" w14:textId="4264DB52" w:rsidR="00CD4B4D" w:rsidRPr="00062054" w:rsidRDefault="00CD4B4D" w:rsidP="00CD4B4D">
      <w:pPr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lastRenderedPageBreak/>
        <w:t>3.</w:t>
      </w:r>
      <w:r w:rsidR="0029764F" w:rsidRPr="00062054">
        <w:rPr>
          <w:rFonts w:ascii="Times New Roman" w:eastAsia="宋体" w:hAnsi="Times New Roman" w:hint="eastAsia"/>
          <w:b/>
          <w:bCs/>
        </w:rPr>
        <w:t>Simulink</w:t>
      </w:r>
      <w:r w:rsidR="0029764F" w:rsidRPr="00062054">
        <w:rPr>
          <w:rFonts w:ascii="Times New Roman" w:eastAsia="宋体" w:hAnsi="Times New Roman" w:hint="eastAsia"/>
          <w:b/>
          <w:bCs/>
        </w:rPr>
        <w:t>仿真</w:t>
      </w:r>
    </w:p>
    <w:p w14:paraId="2760BE4E" w14:textId="6F02AD1C" w:rsidR="0029764F" w:rsidRPr="00062054" w:rsidRDefault="0029764F" w:rsidP="007E2C9F">
      <w:pPr>
        <w:ind w:firstLine="420"/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t>3.1</w:t>
      </w:r>
      <w:r w:rsidRPr="00062054">
        <w:rPr>
          <w:rFonts w:ascii="Times New Roman" w:eastAsia="宋体" w:hAnsi="Times New Roman" w:hint="eastAsia"/>
          <w:b/>
          <w:bCs/>
        </w:rPr>
        <w:t>信号输入和参数设置</w:t>
      </w:r>
    </w:p>
    <w:p w14:paraId="177C7006" w14:textId="393C29E4" w:rsidR="00E075E4" w:rsidRPr="00062054" w:rsidRDefault="004403A5" w:rsidP="00032381">
      <w:pPr>
        <w:ind w:left="420"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输入信号</w:t>
      </w:r>
      <w:proofErr w:type="gramStart"/>
      <w:r w:rsidRPr="00062054">
        <w:rPr>
          <w:rFonts w:ascii="Times New Roman" w:eastAsia="宋体" w:hAnsi="Times New Roman" w:hint="eastAsia"/>
        </w:rPr>
        <w:t>源采用</w:t>
      </w:r>
      <w:proofErr w:type="gramEnd"/>
      <w:r w:rsidRPr="00062054">
        <w:rPr>
          <w:rFonts w:ascii="Times New Roman" w:eastAsia="宋体" w:hAnsi="Times New Roman" w:hint="eastAsia"/>
        </w:rPr>
        <w:t>正弦波为各相提供信号。相位依次设定为</w:t>
      </w:r>
      <w:r w:rsidRPr="00062054">
        <w:rPr>
          <w:rFonts w:ascii="Times New Roman" w:eastAsia="宋体" w:hAnsi="Times New Roman" w:hint="eastAsia"/>
        </w:rPr>
        <w:t>0</w:t>
      </w:r>
      <w:r w:rsidRPr="00062054">
        <w:rPr>
          <w:rFonts w:ascii="Times New Roman" w:eastAsia="宋体" w:hAnsi="Times New Roman" w:hint="eastAsia"/>
        </w:rPr>
        <w:t>°、</w:t>
      </w:r>
      <w:r w:rsidRPr="00062054">
        <w:rPr>
          <w:rFonts w:ascii="Times New Roman" w:eastAsia="宋体" w:hAnsi="Times New Roman" w:hint="eastAsia"/>
        </w:rPr>
        <w:t>-120</w:t>
      </w:r>
      <w:r w:rsidRPr="00062054">
        <w:rPr>
          <w:rFonts w:ascii="Times New Roman" w:eastAsia="宋体" w:hAnsi="Times New Roman" w:hint="eastAsia"/>
        </w:rPr>
        <w:t>°和</w:t>
      </w:r>
      <w:r w:rsidRPr="00062054">
        <w:rPr>
          <w:rFonts w:ascii="Times New Roman" w:eastAsia="宋体" w:hAnsi="Times New Roman" w:hint="eastAsia"/>
        </w:rPr>
        <w:t>240</w:t>
      </w:r>
      <w:r w:rsidRPr="00062054">
        <w:rPr>
          <w:rFonts w:ascii="Times New Roman" w:eastAsia="宋体" w:hAnsi="Times New Roman" w:hint="eastAsia"/>
        </w:rPr>
        <w:t>°。</w:t>
      </w:r>
      <w:r w:rsidR="008734EC" w:rsidRPr="00062054">
        <w:rPr>
          <w:rFonts w:ascii="Times New Roman" w:eastAsia="宋体" w:hAnsi="Times New Roman" w:hint="eastAsia"/>
        </w:rPr>
        <w:t>采样时间设置为</w:t>
      </w:r>
      <w:r w:rsidR="008734EC" w:rsidRPr="00062054">
        <w:rPr>
          <w:rFonts w:ascii="Times New Roman" w:eastAsia="宋体" w:hAnsi="Times New Roman" w:hint="eastAsia"/>
        </w:rPr>
        <w:t>0.00001</w:t>
      </w:r>
      <w:r w:rsidR="008734EC" w:rsidRPr="00062054">
        <w:rPr>
          <w:rFonts w:ascii="Times New Roman" w:eastAsia="宋体" w:hAnsi="Times New Roman" w:hint="eastAsia"/>
        </w:rPr>
        <w:t>，振幅为</w:t>
      </w:r>
      <w:r w:rsidR="008734EC" w:rsidRPr="00062054">
        <w:rPr>
          <w:rFonts w:ascii="Times New Roman" w:eastAsia="宋体" w:hAnsi="Times New Roman" w:hint="eastAsia"/>
        </w:rPr>
        <w:t>1</w:t>
      </w:r>
      <w:r w:rsidR="008734EC" w:rsidRPr="00062054">
        <w:rPr>
          <w:rFonts w:ascii="Times New Roman" w:eastAsia="宋体" w:hAnsi="Times New Roman" w:hint="eastAsia"/>
        </w:rPr>
        <w:t>。</w:t>
      </w:r>
    </w:p>
    <w:p w14:paraId="2215FF39" w14:textId="0CC33C42" w:rsidR="00AB7AC7" w:rsidRPr="00062054" w:rsidRDefault="00AB7AC7" w:rsidP="00486655">
      <w:pPr>
        <w:ind w:firstLine="420"/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/>
          <w:noProof/>
        </w:rPr>
        <w:drawing>
          <wp:inline distT="0" distB="0" distL="0" distR="0" wp14:anchorId="38EB5E22" wp14:editId="769F4BEC">
            <wp:extent cx="3814222" cy="29022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308" cy="29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846" w14:textId="6F431C19" w:rsidR="00AB7AC7" w:rsidRPr="00062054" w:rsidRDefault="00AB7AC7" w:rsidP="00486655">
      <w:pPr>
        <w:ind w:firstLine="420"/>
        <w:jc w:val="center"/>
        <w:rPr>
          <w:rFonts w:ascii="Times New Roman" w:eastAsia="宋体" w:hAnsi="Times New Roman"/>
          <w:sz w:val="20"/>
          <w:szCs w:val="21"/>
        </w:rPr>
      </w:pPr>
      <w:r w:rsidRPr="00062054">
        <w:rPr>
          <w:rFonts w:ascii="Times New Roman" w:eastAsia="宋体" w:hAnsi="Times New Roman" w:hint="eastAsia"/>
          <w:sz w:val="20"/>
          <w:szCs w:val="21"/>
        </w:rPr>
        <w:t>图</w:t>
      </w:r>
      <w:r w:rsidR="00730159" w:rsidRPr="00062054">
        <w:rPr>
          <w:rFonts w:ascii="Times New Roman" w:eastAsia="宋体" w:hAnsi="Times New Roman" w:hint="eastAsia"/>
          <w:sz w:val="20"/>
          <w:szCs w:val="21"/>
        </w:rPr>
        <w:t>3</w:t>
      </w:r>
      <w:r w:rsidRPr="00062054">
        <w:rPr>
          <w:rFonts w:ascii="Times New Roman" w:eastAsia="宋体" w:hAnsi="Times New Roman" w:hint="eastAsia"/>
          <w:sz w:val="20"/>
          <w:szCs w:val="21"/>
        </w:rPr>
        <w:t xml:space="preserve"> </w:t>
      </w:r>
      <w:r w:rsidRPr="00062054">
        <w:rPr>
          <w:rFonts w:ascii="Times New Roman" w:eastAsia="宋体" w:hAnsi="Times New Roman" w:hint="eastAsia"/>
          <w:sz w:val="20"/>
          <w:szCs w:val="21"/>
        </w:rPr>
        <w:t>输入信号设置</w:t>
      </w:r>
    </w:p>
    <w:p w14:paraId="76687DB6" w14:textId="2908DD3D" w:rsidR="00486655" w:rsidRPr="00062054" w:rsidRDefault="00486655" w:rsidP="00486655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为便于比较，将原始输入信号、</w:t>
      </w:r>
      <w:proofErr w:type="spellStart"/>
      <w:r w:rsidRPr="00062054">
        <w:rPr>
          <w:rFonts w:ascii="Times New Roman" w:eastAsia="宋体" w:hAnsi="Times New Roman" w:hint="eastAsia"/>
        </w:rPr>
        <w:t>clark</w:t>
      </w:r>
      <w:proofErr w:type="spellEnd"/>
      <w:r w:rsidRPr="00062054">
        <w:rPr>
          <w:rFonts w:ascii="Times New Roman" w:eastAsia="宋体" w:hAnsi="Times New Roman" w:hint="eastAsia"/>
        </w:rPr>
        <w:t>变换后的二维信号、</w:t>
      </w:r>
      <w:proofErr w:type="spellStart"/>
      <w:r w:rsidRPr="00062054">
        <w:rPr>
          <w:rFonts w:ascii="Times New Roman" w:eastAsia="宋体" w:hAnsi="Times New Roman" w:hint="eastAsia"/>
        </w:rPr>
        <w:t>clark</w:t>
      </w:r>
      <w:proofErr w:type="spellEnd"/>
      <w:r w:rsidRPr="00062054">
        <w:rPr>
          <w:rFonts w:ascii="Times New Roman" w:eastAsia="宋体" w:hAnsi="Times New Roman" w:hint="eastAsia"/>
        </w:rPr>
        <w:t>反变换后的信号同时接到同一个示波器上</w:t>
      </w:r>
      <w:r w:rsidR="004E41D1" w:rsidRPr="00062054">
        <w:rPr>
          <w:rFonts w:ascii="Times New Roman" w:eastAsia="宋体" w:hAnsi="Times New Roman" w:hint="eastAsia"/>
        </w:rPr>
        <w:t>进行观察。</w:t>
      </w:r>
    </w:p>
    <w:p w14:paraId="706A88E2" w14:textId="77F6C5CB" w:rsidR="003D16A1" w:rsidRPr="00062054" w:rsidRDefault="00016A5E" w:rsidP="00016A5E">
      <w:pPr>
        <w:ind w:firstLine="420"/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  <w:noProof/>
        </w:rPr>
        <w:drawing>
          <wp:inline distT="0" distB="0" distL="0" distR="0" wp14:anchorId="510EF574" wp14:editId="3FBAA3FD">
            <wp:extent cx="5144176" cy="308113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3"/>
                    <a:stretch/>
                  </pic:blipFill>
                  <pic:spPr bwMode="auto">
                    <a:xfrm>
                      <a:off x="0" y="0"/>
                      <a:ext cx="5162532" cy="30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49B1A" w14:textId="488C0579" w:rsidR="00016A5E" w:rsidRPr="00062054" w:rsidRDefault="00016A5E" w:rsidP="00016A5E">
      <w:pPr>
        <w:ind w:firstLine="420"/>
        <w:jc w:val="center"/>
        <w:rPr>
          <w:rFonts w:ascii="Times New Roman" w:eastAsia="宋体" w:hAnsi="Times New Roman"/>
          <w:sz w:val="18"/>
          <w:szCs w:val="20"/>
        </w:rPr>
      </w:pPr>
      <w:r w:rsidRPr="00062054">
        <w:rPr>
          <w:rFonts w:ascii="Times New Roman" w:eastAsia="宋体" w:hAnsi="Times New Roman" w:hint="eastAsia"/>
          <w:sz w:val="18"/>
          <w:szCs w:val="20"/>
        </w:rPr>
        <w:t>图</w:t>
      </w:r>
      <w:r w:rsidR="001C3D8A" w:rsidRPr="00062054">
        <w:rPr>
          <w:rFonts w:ascii="Times New Roman" w:eastAsia="宋体" w:hAnsi="Times New Roman" w:hint="eastAsia"/>
          <w:sz w:val="18"/>
          <w:szCs w:val="20"/>
        </w:rPr>
        <w:t>4</w:t>
      </w:r>
      <w:r w:rsidRPr="00062054">
        <w:rPr>
          <w:rFonts w:ascii="Times New Roman" w:eastAsia="宋体" w:hAnsi="Times New Roman" w:hint="eastAsia"/>
          <w:sz w:val="18"/>
          <w:szCs w:val="20"/>
        </w:rPr>
        <w:t xml:space="preserve"> </w:t>
      </w:r>
      <w:proofErr w:type="spellStart"/>
      <w:r w:rsidR="00257DD4" w:rsidRPr="00062054">
        <w:rPr>
          <w:rFonts w:ascii="Times New Roman" w:eastAsia="宋体" w:hAnsi="Times New Roman" w:hint="eastAsia"/>
          <w:sz w:val="18"/>
          <w:szCs w:val="20"/>
        </w:rPr>
        <w:t>clark</w:t>
      </w:r>
      <w:proofErr w:type="spellEnd"/>
      <w:r w:rsidRPr="00062054">
        <w:rPr>
          <w:rFonts w:ascii="Times New Roman" w:eastAsia="宋体" w:hAnsi="Times New Roman" w:hint="eastAsia"/>
          <w:sz w:val="18"/>
          <w:szCs w:val="20"/>
        </w:rPr>
        <w:t>模型搭建框图</w:t>
      </w:r>
    </w:p>
    <w:p w14:paraId="43855446" w14:textId="0219BD35" w:rsidR="00660CAD" w:rsidRPr="00062054" w:rsidRDefault="00660CAD" w:rsidP="007E2C9F">
      <w:pPr>
        <w:ind w:firstLine="420"/>
        <w:rPr>
          <w:rFonts w:ascii="Times New Roman" w:eastAsia="宋体" w:hAnsi="Times New Roman"/>
          <w:b/>
          <w:bCs/>
        </w:rPr>
      </w:pPr>
      <w:r w:rsidRPr="00062054">
        <w:rPr>
          <w:rFonts w:ascii="Times New Roman" w:eastAsia="宋体" w:hAnsi="Times New Roman" w:hint="eastAsia"/>
          <w:b/>
          <w:bCs/>
        </w:rPr>
        <w:lastRenderedPageBreak/>
        <w:t>3.2</w:t>
      </w:r>
      <w:r w:rsidRPr="00062054">
        <w:rPr>
          <w:rFonts w:ascii="Times New Roman" w:eastAsia="宋体" w:hAnsi="Times New Roman" w:hint="eastAsia"/>
          <w:b/>
          <w:bCs/>
        </w:rPr>
        <w:t>仿真结果</w:t>
      </w:r>
    </w:p>
    <w:p w14:paraId="098B887E" w14:textId="685F176C" w:rsidR="00C80947" w:rsidRPr="00062054" w:rsidRDefault="00562FB5" w:rsidP="007E2C9F">
      <w:pPr>
        <w:ind w:firstLine="420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如下图</w:t>
      </w:r>
      <w:r w:rsidR="00814C92" w:rsidRPr="00062054">
        <w:rPr>
          <w:rFonts w:ascii="Times New Roman" w:eastAsia="宋体" w:hAnsi="Times New Roman" w:hint="eastAsia"/>
        </w:rPr>
        <w:t>示波器中波形</w:t>
      </w:r>
      <w:r w:rsidRPr="00062054">
        <w:rPr>
          <w:rFonts w:ascii="Times New Roman" w:eastAsia="宋体" w:hAnsi="Times New Roman" w:hint="eastAsia"/>
        </w:rPr>
        <w:t>所示，可知利用所搭建模型完成了</w:t>
      </w:r>
      <w:proofErr w:type="spellStart"/>
      <w:r w:rsidR="004F2659" w:rsidRPr="00062054">
        <w:rPr>
          <w:rFonts w:ascii="Times New Roman" w:eastAsia="宋体" w:hAnsi="Times New Roman" w:hint="eastAsia"/>
        </w:rPr>
        <w:t>clark</w:t>
      </w:r>
      <w:proofErr w:type="spellEnd"/>
      <w:r w:rsidR="004F2659" w:rsidRPr="00062054">
        <w:rPr>
          <w:rFonts w:ascii="Times New Roman" w:eastAsia="宋体" w:hAnsi="Times New Roman" w:hint="eastAsia"/>
        </w:rPr>
        <w:t>变换</w:t>
      </w:r>
      <w:r w:rsidR="009454EC" w:rsidRPr="00062054">
        <w:rPr>
          <w:rFonts w:ascii="Times New Roman" w:eastAsia="宋体" w:hAnsi="Times New Roman" w:hint="eastAsia"/>
        </w:rPr>
        <w:t>：</w:t>
      </w:r>
    </w:p>
    <w:p w14:paraId="2F229F4A" w14:textId="76FA1224" w:rsidR="009454EC" w:rsidRPr="00062054" w:rsidRDefault="00D239FB" w:rsidP="00F22C1F">
      <w:pPr>
        <w:ind w:firstLine="420"/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/>
          <w:noProof/>
        </w:rPr>
        <w:drawing>
          <wp:inline distT="0" distB="0" distL="0" distR="0" wp14:anchorId="7296DBA5" wp14:editId="07C8B081">
            <wp:extent cx="3736430" cy="2230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869" cy="22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8F85" w14:textId="3E0CD0F6" w:rsidR="00D239FB" w:rsidRPr="00062054" w:rsidRDefault="00D239FB" w:rsidP="00F22C1F">
      <w:pPr>
        <w:ind w:firstLine="420"/>
        <w:jc w:val="center"/>
        <w:rPr>
          <w:rFonts w:ascii="Times New Roman" w:eastAsia="宋体" w:hAnsi="Times New Roman"/>
        </w:rPr>
      </w:pPr>
      <w:r w:rsidRPr="00062054">
        <w:rPr>
          <w:rFonts w:ascii="Times New Roman" w:eastAsia="宋体" w:hAnsi="Times New Roman" w:hint="eastAsia"/>
        </w:rPr>
        <w:t>图</w:t>
      </w:r>
      <w:r w:rsidRPr="00062054">
        <w:rPr>
          <w:rFonts w:ascii="Times New Roman" w:eastAsia="宋体" w:hAnsi="Times New Roman" w:hint="eastAsia"/>
        </w:rPr>
        <w:t xml:space="preserve">6 </w:t>
      </w:r>
      <w:r w:rsidRPr="00062054">
        <w:rPr>
          <w:rFonts w:ascii="Times New Roman" w:eastAsia="宋体" w:hAnsi="Times New Roman" w:hint="eastAsia"/>
        </w:rPr>
        <w:t>仿真结果</w:t>
      </w:r>
    </w:p>
    <w:sectPr w:rsidR="00D239FB" w:rsidRPr="0006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377E" w14:textId="77777777" w:rsidR="00A64827" w:rsidRDefault="00A64827" w:rsidP="00F45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146B62" w14:textId="77777777" w:rsidR="00A64827" w:rsidRDefault="00A64827" w:rsidP="00F45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076E" w14:textId="77777777" w:rsidR="00A64827" w:rsidRDefault="00A64827" w:rsidP="00F45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1A200E" w14:textId="77777777" w:rsidR="00A64827" w:rsidRDefault="00A64827" w:rsidP="00F45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EC4"/>
    <w:multiLevelType w:val="hybridMultilevel"/>
    <w:tmpl w:val="3C527920"/>
    <w:lvl w:ilvl="0" w:tplc="0AE43C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94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FA"/>
    <w:rsid w:val="000132E9"/>
    <w:rsid w:val="00016A5E"/>
    <w:rsid w:val="00016E73"/>
    <w:rsid w:val="00032381"/>
    <w:rsid w:val="0006093B"/>
    <w:rsid w:val="00062054"/>
    <w:rsid w:val="00094216"/>
    <w:rsid w:val="00111828"/>
    <w:rsid w:val="00143439"/>
    <w:rsid w:val="00196D21"/>
    <w:rsid w:val="001C3D8A"/>
    <w:rsid w:val="00257DD4"/>
    <w:rsid w:val="0026064F"/>
    <w:rsid w:val="0029764F"/>
    <w:rsid w:val="002A76C7"/>
    <w:rsid w:val="002B7743"/>
    <w:rsid w:val="00355C4A"/>
    <w:rsid w:val="00362BD0"/>
    <w:rsid w:val="0037356F"/>
    <w:rsid w:val="00395BE3"/>
    <w:rsid w:val="003A0687"/>
    <w:rsid w:val="003C4C8B"/>
    <w:rsid w:val="003D16A1"/>
    <w:rsid w:val="004403A5"/>
    <w:rsid w:val="00482F05"/>
    <w:rsid w:val="00486655"/>
    <w:rsid w:val="004C7A95"/>
    <w:rsid w:val="004E41D1"/>
    <w:rsid w:val="004F2659"/>
    <w:rsid w:val="00547F8D"/>
    <w:rsid w:val="00562FB5"/>
    <w:rsid w:val="005E5CDD"/>
    <w:rsid w:val="00622197"/>
    <w:rsid w:val="00622DE0"/>
    <w:rsid w:val="00660CAD"/>
    <w:rsid w:val="006A3DFA"/>
    <w:rsid w:val="006B796E"/>
    <w:rsid w:val="00700D5C"/>
    <w:rsid w:val="00730159"/>
    <w:rsid w:val="0079500D"/>
    <w:rsid w:val="007E2C9F"/>
    <w:rsid w:val="00807A1F"/>
    <w:rsid w:val="00814C92"/>
    <w:rsid w:val="00821166"/>
    <w:rsid w:val="008734EC"/>
    <w:rsid w:val="00894FD3"/>
    <w:rsid w:val="008A74AE"/>
    <w:rsid w:val="008E6801"/>
    <w:rsid w:val="009454EC"/>
    <w:rsid w:val="0096747B"/>
    <w:rsid w:val="009676D6"/>
    <w:rsid w:val="009F14A5"/>
    <w:rsid w:val="009F5D5E"/>
    <w:rsid w:val="00A00D05"/>
    <w:rsid w:val="00A21175"/>
    <w:rsid w:val="00A64827"/>
    <w:rsid w:val="00AB7AC7"/>
    <w:rsid w:val="00C80947"/>
    <w:rsid w:val="00CD4B4D"/>
    <w:rsid w:val="00D239FB"/>
    <w:rsid w:val="00D615C3"/>
    <w:rsid w:val="00D77665"/>
    <w:rsid w:val="00DF2370"/>
    <w:rsid w:val="00E075E4"/>
    <w:rsid w:val="00E90CFF"/>
    <w:rsid w:val="00EF2763"/>
    <w:rsid w:val="00F22C1F"/>
    <w:rsid w:val="00F44FAC"/>
    <w:rsid w:val="00F459B3"/>
    <w:rsid w:val="00FB548C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39B01"/>
  <w15:chartTrackingRefBased/>
  <w15:docId w15:val="{80F5C30E-58E3-41E6-9823-AF9437B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3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D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D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D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D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D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3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D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D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DF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00D05"/>
    <w:rPr>
      <w:color w:val="666666"/>
    </w:rPr>
  </w:style>
  <w:style w:type="paragraph" w:styleId="af">
    <w:name w:val="header"/>
    <w:basedOn w:val="a"/>
    <w:link w:val="af0"/>
    <w:uiPriority w:val="99"/>
    <w:unhideWhenUsed/>
    <w:rsid w:val="00F45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459B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45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45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63</cp:revision>
  <dcterms:created xsi:type="dcterms:W3CDTF">2025-04-24T13:13:00Z</dcterms:created>
  <dcterms:modified xsi:type="dcterms:W3CDTF">2025-05-11T12:45:00Z</dcterms:modified>
</cp:coreProperties>
</file>