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cyan"/>
          <w:rtl w:val="0"/>
        </w:rPr>
        <w:t xml:space="preserve">Odoo App by </w:t>
      </w:r>
    </w:p>
    <w:p w:rsidR="00000000" w:rsidDel="00000000" w:rsidP="00000000" w:rsidRDefault="00000000" w:rsidRPr="00000000" w14:paraId="00000009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cyan"/>
          <w:rtl w:val="0"/>
        </w:rPr>
        <w:t xml:space="preserve">Probuse Consulting Service Pvt Ltd</w:t>
      </w:r>
    </w:p>
    <w:p w:rsidR="00000000" w:rsidDel="00000000" w:rsidP="00000000" w:rsidRDefault="00000000" w:rsidRPr="00000000" w14:paraId="0000000A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cyan"/>
          <w:rtl w:val="0"/>
        </w:rPr>
        <w:t xml:space="preserve">Ahmedabad</w:t>
      </w:r>
    </w:p>
    <w:p w:rsidR="00000000" w:rsidDel="00000000" w:rsidP="00000000" w:rsidRDefault="00000000" w:rsidRPr="00000000" w14:paraId="0000000B">
      <w:pPr>
        <w:jc w:val="center"/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Ubuntu" w:cs="Ubuntu" w:eastAsia="Ubuntu" w:hAnsi="Ubuntu"/>
          <w:sz w:val="48"/>
          <w:szCs w:val="48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d0e0e3" w:val="clear"/>
          <w:rtl w:val="0"/>
        </w:rPr>
        <w:t xml:space="preserve">  Customer Invoice -  Journal Entry - Vendor Bill - Sales Receipt - Purchase Receipt - Credit Note - Debit Note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green"/>
          <w:rtl w:val="0"/>
        </w:rPr>
        <w:t xml:space="preserve">Approval Workflow Process</w:t>
      </w:r>
      <w:r w:rsidDel="00000000" w:rsidR="00000000" w:rsidRPr="00000000">
        <w:rPr>
          <w:rFonts w:ascii="Ubuntu" w:cs="Ubuntu" w:eastAsia="Ubuntu" w:hAnsi="Ubuntu"/>
          <w:highlight w:val="green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48"/>
          <w:szCs w:val="48"/>
          <w:highlight w:val="green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Example Sample Approvers (Users) for Second and Third Level Approval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Invoice / Accounting User ==&gt; Mitchell Admin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Second Approver(s) ==&gt; Marc Demo , Joel Willis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Third Approver(s) ==&gt; John Smith , Johnty Dexter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1: Customer Invoice Workflow Three Level Approval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Approval Settings on Journal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Notification to Second Approver Wizard.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 Notification send to Second Approval.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Second Approver Approve Second Approval of Invoice and send notification email to selected Third Approval.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Mail Notification send to Third Approval.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Third Approver Approve Third Approval of Invoice send notification email to Sales Person.</w:t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2: Journal Entry Workflow  Three Level Approval Workflow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Approval Settings on Journal Form.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Notification to Second Approver Wizard.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 Notification send to Second Approval.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Second Approver Approve Second Approval of Journal Entry and send notification email to selected Third Approval.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Mail Notification send to Third Approval.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Third Approver Approve Third Approval of Invoice send notification email to Sales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3:  Vendor Bill Workflow Three Level Approval Workflow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Approval Settings on Journal Form.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Notification to Second Approver Wizard.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 Notification send to Second Approval.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Second Approver Approve Second Approval of Vendor Bill and send notification email to selected Third Approval.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Mail Notification send to Third Approval.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Third Approver Approve Third Approval of Invoice send notification email to Sales Person.</w:t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4:  Sales Receipt Two  Level Approval Workflow </w:t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Approval Settings on Journal Form.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Notification to Second Approver Wizard.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Email Notification send to Second Approval.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Second Approver Approve Second Approval of Sales Receipt and send notification email to Post Purpose.</w:t>
      </w:r>
    </w:p>
    <w:p w:rsidR="00000000" w:rsidDel="00000000" w:rsidP="00000000" w:rsidRDefault="00000000" w:rsidRPr="00000000" w14:paraId="0000004C">
      <w:pPr>
        <w:ind w:left="72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5: Invoice Workflow Three Level Approval Workflow with Refuse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Refuser Refuse Invoice.</w:t>
      </w:r>
    </w:p>
    <w:p w:rsidR="00000000" w:rsidDel="00000000" w:rsidP="00000000" w:rsidRDefault="00000000" w:rsidRPr="00000000" w14:paraId="0000005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6: Invoice Workflow Without Validation Flow (Odoo Standard Workflow)</w:t>
      </w:r>
    </w:p>
    <w:p w:rsidR="00000000" w:rsidDel="00000000" w:rsidP="00000000" w:rsidRDefault="00000000" w:rsidRPr="00000000" w14:paraId="00000056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