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23345CB3" w14:textId="3D0843F5" w:rsidR="00E97402" w:rsidRDefault="00E97402">
      <w:pPr>
        <w:pStyle w:val="Abstract"/>
      </w:pPr>
      <w:r>
        <w:rPr>
          <w:i/>
          <w:iCs/>
        </w:rPr>
        <w:t>Abstract</w:t>
      </w:r>
      <w:r>
        <w:t>—</w:t>
      </w:r>
      <w:r w:rsidR="005F3A02">
        <w:t xml:space="preserve">Currently, SLAM </w:t>
      </w:r>
      <w:r w:rsidR="00E95036">
        <w:t>can be performed using</w:t>
      </w:r>
      <w:r w:rsidR="00295B67">
        <w:t xml:space="preserve"> various method such as</w:t>
      </w:r>
      <w:r w:rsidR="00E95036">
        <w:t xml:space="preserve"> Kalman filter, particle filter and K-Means</w:t>
      </w:r>
      <w:r w:rsidR="005F3A02">
        <w:t xml:space="preserve"> </w:t>
      </w:r>
      <w:r w:rsidR="00E95036">
        <w:t>method</w:t>
      </w:r>
      <w:r w:rsidR="00DC06FE">
        <w:t xml:space="preserve">.  </w:t>
      </w:r>
      <w:r w:rsidR="002E5357">
        <w:t xml:space="preserve"> </w:t>
      </w:r>
      <w:r w:rsidR="00E95036">
        <w:t xml:space="preserve">With development of deep neural network, it is possible to train a neural network that can predict the mapping based on </w:t>
      </w:r>
      <w:r w:rsidR="0050656A">
        <w:t>point cloud or lidar</w:t>
      </w:r>
      <w:r w:rsidR="00E95036">
        <w:t xml:space="preserve"> data</w:t>
      </w:r>
      <w:r w:rsidR="0050656A">
        <w:t>. Deep neural network can be deployed on autonomous land</w:t>
      </w:r>
      <w:r w:rsidR="00295B67">
        <w:t xml:space="preserve"> or </w:t>
      </w:r>
      <w:r w:rsidR="0050656A">
        <w:t>sea vehicle to predict the surrounding terrain.</w:t>
      </w:r>
      <w:r w:rsidR="00E95036">
        <w:t xml:space="preserve"> </w:t>
      </w:r>
    </w:p>
    <w:p w14:paraId="2AD5107A" w14:textId="77777777" w:rsidR="00E97402" w:rsidRDefault="00E97402"/>
    <w:p w14:paraId="6F54A56C" w14:textId="037870DC" w:rsidR="00E97402" w:rsidRDefault="00E95036" w:rsidP="00CA2B47">
      <w:pPr>
        <w:pStyle w:val="IndexTerms"/>
      </w:pPr>
      <w:bookmarkStart w:id="0" w:name="PointTmp"/>
      <w:r>
        <w:rPr>
          <w:i/>
          <w:iCs/>
        </w:rPr>
        <w:t>Keywords</w:t>
      </w:r>
      <w:r w:rsidR="00E97402">
        <w:t>—</w:t>
      </w:r>
      <w:r>
        <w:t>SLAM, K-Means</w:t>
      </w:r>
      <w:r w:rsidR="00E97402">
        <w:t xml:space="preserve"> </w:t>
      </w:r>
    </w:p>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82105C5" w14:textId="6555C4C4" w:rsidR="00A37E5C" w:rsidRDefault="00E95036">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r w:rsidR="00A82AF4">
        <w:t>K-Means clustering method is used on laser range sensor data for robot mapping</w:t>
      </w:r>
      <w:r w:rsidR="00A37E5C">
        <w:t xml:space="preserve"> [2]</w:t>
      </w:r>
      <w:r w:rsidR="00A82AF4">
        <w:t>.</w:t>
      </w:r>
    </w:p>
    <w:p w14:paraId="2E6F64F2" w14:textId="2E5EB7E6" w:rsidR="00447BA1" w:rsidRDefault="00A37E5C">
      <w:pPr>
        <w:pStyle w:val="Text"/>
        <w:ind w:firstLine="0"/>
      </w:pPr>
      <w:r>
        <w:t xml:space="preserve">Kalman filter and particle filter are also used in existing simulation or real time application. Recently, with the development of deep neural network, it is </w:t>
      </w:r>
      <w:r w:rsidR="00447BA1">
        <w:t>possible</w:t>
      </w:r>
      <w:r>
        <w:t xml:space="preserve"> to create neural network that can predict the</w:t>
      </w:r>
      <w:r w:rsidR="00447BA1">
        <w:t xml:space="preserve"> location of obstacle and mapping.</w:t>
      </w:r>
    </w:p>
    <w:p w14:paraId="463C123B" w14:textId="506A0B9C" w:rsidR="008A3C23" w:rsidRDefault="00447BA1" w:rsidP="001F4C5C">
      <w:pPr>
        <w:pStyle w:val="Heading1"/>
      </w:pPr>
      <w:r>
        <w:t>Neural Network</w:t>
      </w:r>
    </w:p>
    <w:p w14:paraId="0F4C449B" w14:textId="22FF5998" w:rsidR="00D14300" w:rsidRPr="00D14300" w:rsidRDefault="0050656A" w:rsidP="00D14300">
      <w:pPr>
        <w:pStyle w:val="Heading2"/>
      </w:pPr>
      <w:r>
        <w:t>Idea</w:t>
      </w:r>
    </w:p>
    <w:p w14:paraId="424E4800" w14:textId="2D4D5927" w:rsidR="0067415F" w:rsidRDefault="00447BA1">
      <w:pPr>
        <w:pStyle w:val="Text"/>
        <w:rPr>
          <w:bCs/>
        </w:rPr>
      </w:pPr>
      <w:r>
        <w:rPr>
          <w:bCs/>
        </w:rPr>
        <w:t>The</w:t>
      </w:r>
      <w:r w:rsidR="00D14300">
        <w:rPr>
          <w:bCs/>
        </w:rPr>
        <w:t xml:space="preserve"> convolutional neural network can approximate </w:t>
      </w:r>
      <w:r w:rsidR="0067415F">
        <w:rPr>
          <w:bCs/>
        </w:rPr>
        <w:t>the mapping through spatial pooling and convolution filter.</w:t>
      </w:r>
      <w:r w:rsidR="0009046B">
        <w:rPr>
          <w:bCs/>
        </w:rPr>
        <w:t xml:space="preserve"> With the scan points, prediction can be made on unexplored grid point through the convolutional network.</w:t>
      </w:r>
    </w:p>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69B72575" w14:textId="3224EBFF" w:rsidR="0050656A" w:rsidRDefault="0050656A">
      <w:pPr>
        <w:pStyle w:val="Text"/>
        <w:rPr>
          <w:bCs/>
        </w:rPr>
      </w:pPr>
    </w:p>
    <w:p w14:paraId="093A0853" w14:textId="7819FF32" w:rsidR="0050656A" w:rsidRDefault="0050656A" w:rsidP="0050656A">
      <w:pPr>
        <w:pStyle w:val="Heading2"/>
      </w:pPr>
      <w:r>
        <w:t>Data</w:t>
      </w:r>
      <w:r w:rsidR="00DA373E">
        <w:t>set and Preprocessing</w:t>
      </w:r>
    </w:p>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between scan point</w:t>
      </w:r>
      <w:r w:rsidR="00DA373E">
        <w:t>s</w:t>
      </w:r>
      <w:r>
        <w:t xml:space="preserve"> and the sensor position. </w:t>
      </w:r>
    </w:p>
    <w:p w14:paraId="64C6BFC6" w14:textId="5F6B78F5"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22CA93F0" w14:textId="00FE3653" w:rsidR="000D0D20" w:rsidRDefault="000930F8">
      <w:pPr>
        <w:pStyle w:val="Text"/>
      </w:pPr>
      <w:r>
        <w:rPr>
          <w:noProof/>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rPr>
        <w:drawing>
          <wp:inline distT="0" distB="0" distL="0" distR="0" wp14:anchorId="26BB31D5" wp14:editId="27B21811">
            <wp:extent cx="3362325" cy="1257300"/>
            <wp:effectExtent l="0" t="0" r="952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rPr>
        <w:drawing>
          <wp:inline distT="0" distB="0" distL="0" distR="0" wp14:anchorId="09D731E2" wp14:editId="35F24CBF">
            <wp:extent cx="2076450" cy="110253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1012" cy="1104961"/>
                    </a:xfrm>
                    <a:prstGeom prst="rect">
                      <a:avLst/>
                    </a:prstGeom>
                    <a:noFill/>
                    <a:ln>
                      <a:noFill/>
                    </a:ln>
                  </pic:spPr>
                </pic:pic>
              </a:graphicData>
            </a:graphic>
          </wp:inline>
        </w:drawing>
      </w:r>
    </w:p>
    <w:p w14:paraId="4B1B3972" w14:textId="12F0EEE2"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413CBF2A" w14:textId="0FFC9846" w:rsidR="001F79B0" w:rsidRDefault="005441B6" w:rsidP="00886560">
      <w:pPr>
        <w:pStyle w:val="Text"/>
      </w:pPr>
      <w:r>
        <w:rPr>
          <w:bCs/>
        </w:rPr>
        <w:t xml:space="preserve">To prevent the error, the neural network must have layers of </w:t>
      </w:r>
      <w:r>
        <w:lastRenderedPageBreak/>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 at each neuron and hence create different possible 2D map at the Conv2D layer. </w:t>
      </w:r>
    </w:p>
    <w:p w14:paraId="72CF3B9F" w14:textId="132F3C56" w:rsidR="00090140" w:rsidRDefault="00090140" w:rsidP="00886560">
      <w:pPr>
        <w:pStyle w:val="Text"/>
      </w:pPr>
    </w:p>
    <w:p w14:paraId="162A6AF7" w14:textId="54F72875" w:rsidR="00090140" w:rsidRDefault="00090140" w:rsidP="00886560">
      <w:pPr>
        <w:pStyle w:val="Text"/>
      </w:pPr>
      <w:r>
        <w:rPr>
          <w:noProof/>
        </w:rPr>
        <w:drawing>
          <wp:inline distT="0" distB="0" distL="0" distR="0" wp14:anchorId="77E78158" wp14:editId="2B1823DA">
            <wp:extent cx="1808380" cy="32670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4713" cy="3278516"/>
                    </a:xfrm>
                    <a:prstGeom prst="rect">
                      <a:avLst/>
                    </a:prstGeom>
                    <a:noFill/>
                    <a:ln>
                      <a:noFill/>
                    </a:ln>
                  </pic:spPr>
                </pic:pic>
              </a:graphicData>
            </a:graphic>
          </wp:inline>
        </w:drawing>
      </w:r>
    </w:p>
    <w:p w14:paraId="28D7E6F9" w14:textId="77777777" w:rsidR="005972E4" w:rsidRDefault="005972E4" w:rsidP="00886560">
      <w:pPr>
        <w:pStyle w:val="Text"/>
      </w:pPr>
    </w:p>
    <w:p w14:paraId="5C5009FA" w14:textId="22203E63" w:rsidR="00090140" w:rsidRPr="001F79B0" w:rsidRDefault="00090140" w:rsidP="00090140">
      <w:pPr>
        <w:pStyle w:val="FootnoteText"/>
        <w:ind w:firstLine="0"/>
      </w:pPr>
      <w:r>
        <w:t xml:space="preserve">Fig. 4.  Approximation of interpolated area </w:t>
      </w:r>
      <w:r w:rsidR="00E01C42">
        <w:t>after going through</w:t>
      </w:r>
      <w:r>
        <w:t xml:space="preserve"> Max-Pooling and Conv2D filter</w:t>
      </w:r>
      <w:r w:rsidR="00E01C42">
        <w:t>s twice</w:t>
      </w:r>
    </w:p>
    <w:p w14:paraId="0D32EF1F" w14:textId="77777777" w:rsidR="00090140" w:rsidRDefault="00090140" w:rsidP="00886560">
      <w:pPr>
        <w:pStyle w:val="Text"/>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 xml:space="preserve">At stage 2, input is passing through 32x32 </w:t>
      </w:r>
      <w:r>
        <w:t>MaxPooling2D and Conv2D filter layers</w:t>
      </w:r>
      <w:r>
        <w:t>.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6D1DEAE6"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2FC97663" w14:textId="02FCDE0D" w:rsidR="00A81F8C" w:rsidRDefault="00A81F8C" w:rsidP="00A81F8C">
      <w:pPr>
        <w:pStyle w:val="Text"/>
        <w:ind w:firstLine="0"/>
      </w:pPr>
      <w:r>
        <w:rPr>
          <w:noProof/>
        </w:rPr>
        <w:drawing>
          <wp:inline distT="0" distB="0" distL="0" distR="0" wp14:anchorId="4C5DF45E" wp14:editId="60002090">
            <wp:extent cx="3256915" cy="194442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233" cy="1945811"/>
                    </a:xfrm>
                    <a:prstGeom prst="rect">
                      <a:avLst/>
                    </a:prstGeom>
                    <a:noFill/>
                    <a:ln>
                      <a:noFill/>
                    </a:ln>
                  </pic:spPr>
                </pic:pic>
              </a:graphicData>
            </a:graphic>
          </wp:inline>
        </w:drawing>
      </w:r>
    </w:p>
    <w:p w14:paraId="46C5CED7" w14:textId="1F2E4DAC" w:rsidR="009021B0" w:rsidRPr="001F79B0" w:rsidRDefault="009021B0" w:rsidP="009021B0">
      <w:pPr>
        <w:pStyle w:val="FootnoteText"/>
        <w:ind w:firstLine="0"/>
      </w:pPr>
      <w:r>
        <w:t xml:space="preserve">Fig. 5.  Neural network </w:t>
      </w:r>
      <w:r>
        <w:t>blocks</w:t>
      </w:r>
      <w:r>
        <w:t xml:space="preserve"> from Stage 1 to Stage 5</w:t>
      </w:r>
    </w:p>
    <w:p w14:paraId="485A0238" w14:textId="77777777" w:rsidR="009021B0" w:rsidRDefault="009021B0" w:rsidP="00A81F8C">
      <w:pPr>
        <w:pStyle w:val="Text"/>
        <w:ind w:firstLine="0"/>
      </w:pPr>
    </w:p>
    <w:p w14:paraId="17632531" w14:textId="58B7B9A9" w:rsidR="00DC12D8" w:rsidRDefault="00DC12D8" w:rsidP="00886560">
      <w:pPr>
        <w:pStyle w:val="Text"/>
      </w:pPr>
      <w:r>
        <w:t>Output of stage 5 is up</w:t>
      </w:r>
      <w:r w:rsidR="00762E78">
        <w:t xml:space="preserve">sized by 4x4 and concatenate with the input. </w:t>
      </w:r>
      <w:r>
        <w:t xml:space="preserve"> </w:t>
      </w:r>
      <w:r w:rsidR="00762E78">
        <w:t>This concatenated array will be input into i</w:t>
      </w:r>
      <w:r w:rsidR="00762E78">
        <w:t>nterpolation value refiner</w:t>
      </w:r>
      <w:r w:rsidR="00762E78">
        <w:t xml:space="preserve"> (Green block in Fig. </w:t>
      </w:r>
      <w:r w:rsidR="009021B0">
        <w:t>8</w:t>
      </w:r>
      <w:r w:rsidR="00762E78">
        <w:t>).</w:t>
      </w:r>
    </w:p>
    <w:p w14:paraId="57F45086" w14:textId="52C2069C" w:rsidR="00295600" w:rsidRDefault="00295600" w:rsidP="00A81F8C">
      <w:pPr>
        <w:pStyle w:val="Text"/>
        <w:ind w:firstLine="0"/>
      </w:pPr>
    </w:p>
    <w:p w14:paraId="42D303DA" w14:textId="77777777" w:rsidR="00295600" w:rsidRDefault="00295600" w:rsidP="00295600">
      <w:pPr>
        <w:pStyle w:val="Text"/>
        <w:ind w:firstLine="0"/>
      </w:pPr>
      <w:r>
        <w:rPr>
          <w:noProof/>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4F0C8E3B" w:rsidR="00295600" w:rsidRPr="001F79B0" w:rsidRDefault="00295600" w:rsidP="00295600">
      <w:pPr>
        <w:pStyle w:val="FootnoteText"/>
        <w:ind w:firstLine="0"/>
      </w:pPr>
      <w:bookmarkStart w:id="1" w:name="_Hlk54388463"/>
      <w:r>
        <w:t xml:space="preserve">Fig. </w:t>
      </w:r>
      <w:r w:rsidR="009021B0">
        <w:t>6</w:t>
      </w:r>
      <w:r>
        <w:t xml:space="preserve">.  </w:t>
      </w:r>
      <w:r>
        <w:t xml:space="preserve">Neural network layers from </w:t>
      </w:r>
      <w:r>
        <w:t>Stage 1 to Stage 5</w:t>
      </w:r>
      <w:bookmarkEnd w:id="1"/>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rPr>
        <w:lastRenderedPageBreak/>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746B5D85" w:rsidR="005D3888" w:rsidRPr="001F79B0" w:rsidRDefault="005D3888" w:rsidP="005D3888">
      <w:pPr>
        <w:pStyle w:val="FootnoteText"/>
        <w:ind w:firstLine="0"/>
      </w:pPr>
      <w:r>
        <w:t xml:space="preserve">Fig. </w:t>
      </w:r>
      <w:r w:rsidR="009021B0">
        <w:t>7</w:t>
      </w:r>
      <w:r>
        <w:t xml:space="preserve">.  Neural network layers from Stage </w:t>
      </w:r>
      <w:r>
        <w:t>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rPr>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2A0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0CD0F0"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46280"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9051E2"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6936C9" w:rsidRPr="006936C9" w:rsidRDefault="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6936C9" w:rsidRPr="006936C9" w:rsidRDefault="006936C9">
                      <w:pPr>
                        <w:rPr>
                          <w:sz w:val="16"/>
                          <w:szCs w:val="16"/>
                        </w:rPr>
                      </w:pPr>
                      <w:proofErr w:type="spellStart"/>
                      <w:r w:rsidRPr="006936C9">
                        <w:rPr>
                          <w:sz w:val="16"/>
                          <w:szCs w:val="16"/>
                        </w:rPr>
                        <w:t>Upsampling</w:t>
                      </w:r>
                      <w:proofErr w:type="spellEnd"/>
                    </w:p>
                  </w:txbxContent>
                </v:textbox>
              </v:shape>
            </w:pict>
          </mc:Fallback>
        </mc:AlternateContent>
      </w:r>
      <w:r w:rsidR="006344F9">
        <w:rPr>
          <w:rFonts w:ascii="Arial" w:hAnsi="Arial" w:cs="Arial"/>
          <w:b/>
          <w:bCs/>
          <w:noProof/>
          <w:color w:val="000000"/>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7BA3A"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rPr>
        <w:drawing>
          <wp:inline distT="0" distB="0" distL="0" distR="0" wp14:anchorId="0DA3068B" wp14:editId="15AF9CD4">
            <wp:extent cx="3590925" cy="4467225"/>
            <wp:effectExtent l="0" t="0" r="9525"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C9D2A6" w14:textId="640D8CED" w:rsidR="00FB58E9" w:rsidRDefault="00FB58E9" w:rsidP="00FB58E9">
      <w:pPr>
        <w:pStyle w:val="FootnoteText"/>
        <w:ind w:firstLine="0"/>
      </w:pPr>
      <w:bookmarkStart w:id="2" w:name="_Hlk53755632"/>
      <w:r>
        <w:t xml:space="preserve">Fig. </w:t>
      </w:r>
      <w:r w:rsidR="009021B0">
        <w:t>8</w:t>
      </w:r>
      <w:r>
        <w:t>.  Neural network Structure.</w:t>
      </w:r>
      <w:bookmarkEnd w:id="2"/>
    </w:p>
    <w:p w14:paraId="2E4DBD08" w14:textId="21B68FD8" w:rsidR="00FB58E9" w:rsidRDefault="00FB58E9">
      <w:pPr>
        <w:pStyle w:val="Text"/>
      </w:pPr>
    </w:p>
    <w:p w14:paraId="493C4E6C" w14:textId="77777777" w:rsidR="00E25C51" w:rsidRDefault="00171B30" w:rsidP="00171B30">
      <w:pPr>
        <w:pStyle w:val="Text"/>
      </w:pPr>
      <w:r>
        <w:t xml:space="preserve">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w:t>
      </w:r>
    </w:p>
    <w:p w14:paraId="310DCFEF" w14:textId="65184C1A" w:rsidR="00171B30" w:rsidRDefault="00E25C51" w:rsidP="00171B30">
      <w:pPr>
        <w:pStyle w:val="Text"/>
      </w:pPr>
      <w:r>
        <w:t>In this paper, we called this as RES layer enhanced network since stage 6 is using residual layer.</w:t>
      </w:r>
    </w:p>
    <w:p w14:paraId="5BC8F3C8" w14:textId="6D6CEB57" w:rsidR="00171B30" w:rsidRDefault="00171B30" w:rsidP="00171B30">
      <w:pPr>
        <w:pStyle w:val="Text"/>
        <w:ind w:firstLine="0"/>
      </w:pPr>
      <w:r>
        <w:rPr>
          <w:noProof/>
        </w:rPr>
        <w:drawing>
          <wp:inline distT="0" distB="0" distL="0" distR="0" wp14:anchorId="7ACA7177" wp14:editId="1F7BC6A4">
            <wp:extent cx="1708019" cy="10191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0156" cy="1044318"/>
                    </a:xfrm>
                    <a:prstGeom prst="rect">
                      <a:avLst/>
                    </a:prstGeom>
                    <a:noFill/>
                    <a:ln>
                      <a:noFill/>
                    </a:ln>
                  </pic:spPr>
                </pic:pic>
              </a:graphicData>
            </a:graphic>
          </wp:inline>
        </w:drawing>
      </w:r>
      <w:r w:rsidR="00E25C51">
        <w:t xml:space="preserve">    </w:t>
      </w:r>
      <w:r>
        <w:rPr>
          <w:noProof/>
        </w:rPr>
        <w:drawing>
          <wp:inline distT="0" distB="0" distL="0" distR="0" wp14:anchorId="7602BBDD" wp14:editId="5096B7FC">
            <wp:extent cx="1362075" cy="117285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2570" cy="1190504"/>
                    </a:xfrm>
                    <a:prstGeom prst="rect">
                      <a:avLst/>
                    </a:prstGeom>
                    <a:noFill/>
                    <a:ln>
                      <a:noFill/>
                    </a:ln>
                  </pic:spPr>
                </pic:pic>
              </a:graphicData>
            </a:graphic>
          </wp:inline>
        </w:drawing>
      </w:r>
    </w:p>
    <w:p w14:paraId="78484E9E" w14:textId="30A2EEEA" w:rsidR="00171B30" w:rsidRDefault="00171B30">
      <w:pPr>
        <w:pStyle w:val="Text"/>
        <w:rPr>
          <w:sz w:val="16"/>
          <w:szCs w:val="16"/>
        </w:rPr>
      </w:pPr>
      <w:r w:rsidRPr="00171B30">
        <w:rPr>
          <w:sz w:val="16"/>
          <w:szCs w:val="16"/>
        </w:rPr>
        <w:t xml:space="preserve">Fig. </w:t>
      </w:r>
      <w:r w:rsidR="009021B0">
        <w:rPr>
          <w:sz w:val="16"/>
          <w:szCs w:val="16"/>
        </w:rPr>
        <w:t>9</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w:t>
      </w:r>
      <w:r w:rsidR="00E25C51">
        <w:rPr>
          <w:sz w:val="16"/>
          <w:szCs w:val="16"/>
        </w:rPr>
        <w:t xml:space="preserve"> layer </w:t>
      </w:r>
      <w:r>
        <w:rPr>
          <w:sz w:val="16"/>
          <w:szCs w:val="16"/>
        </w:rPr>
        <w:t>enhanced neural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rPr>
        <w:drawing>
          <wp:inline distT="0" distB="0" distL="0" distR="0" wp14:anchorId="5D201467" wp14:editId="1741A0C0">
            <wp:extent cx="3238500" cy="2660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9800" cy="2661264"/>
                    </a:xfrm>
                    <a:prstGeom prst="rect">
                      <a:avLst/>
                    </a:prstGeom>
                    <a:noFill/>
                    <a:ln>
                      <a:noFill/>
                    </a:ln>
                  </pic:spPr>
                </pic:pic>
              </a:graphicData>
            </a:graphic>
          </wp:inline>
        </w:drawing>
      </w:r>
    </w:p>
    <w:p w14:paraId="40F97CA7" w14:textId="754068F1" w:rsidR="005342A4" w:rsidRDefault="005342A4" w:rsidP="005342A4">
      <w:pPr>
        <w:pStyle w:val="Text"/>
        <w:rPr>
          <w:sz w:val="16"/>
          <w:szCs w:val="16"/>
        </w:rPr>
      </w:pPr>
      <w:r w:rsidRPr="00171B30">
        <w:rPr>
          <w:sz w:val="16"/>
          <w:szCs w:val="16"/>
        </w:rPr>
        <w:t xml:space="preserve">Fig. </w:t>
      </w:r>
      <w:r w:rsidR="009021B0">
        <w:rPr>
          <w:sz w:val="16"/>
          <w:szCs w:val="16"/>
        </w:rPr>
        <w:t>10</w:t>
      </w:r>
      <w:r w:rsidRPr="00171B30">
        <w:rPr>
          <w:sz w:val="16"/>
          <w:szCs w:val="16"/>
        </w:rPr>
        <w:t xml:space="preserve">.  </w:t>
      </w:r>
      <w:r>
        <w:rPr>
          <w:sz w:val="16"/>
          <w:szCs w:val="16"/>
        </w:rPr>
        <w:t>Residual layers as improvement to stage 6 neural network.</w:t>
      </w:r>
      <w:r w:rsidR="00E25C51">
        <w:rPr>
          <w:sz w:val="16"/>
          <w:szCs w:val="16"/>
        </w:rPr>
        <w:t xml:space="preserve"> (Replace layers shown in Fig. </w:t>
      </w:r>
      <w:r w:rsidR="00CA2B47">
        <w:rPr>
          <w:sz w:val="16"/>
          <w:szCs w:val="16"/>
        </w:rPr>
        <w:t>7</w:t>
      </w:r>
      <w:r w:rsidR="00E25C51">
        <w:rPr>
          <w:sz w:val="16"/>
          <w:szCs w:val="16"/>
        </w:rPr>
        <w:t>)</w:t>
      </w:r>
    </w:p>
    <w:p w14:paraId="2366501B" w14:textId="71F78D5C" w:rsidR="00E97B99" w:rsidRDefault="00B904C3" w:rsidP="00E97B99">
      <w:pPr>
        <w:pStyle w:val="Heading1"/>
      </w:pPr>
      <w:r>
        <w:t>Network Training Result</w:t>
      </w:r>
    </w:p>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Each map is taken from lidar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Each 2D lidar map has a matching terrain map. As a result, the 2D lidar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8DC6420" w14:textId="77777777" w:rsidR="00171B30" w:rsidRDefault="00171B30" w:rsidP="00171B30">
      <w:pPr>
        <w:pStyle w:val="Text"/>
      </w:pPr>
      <w:r>
        <w:rPr>
          <w:noProof/>
        </w:rPr>
        <w:drawing>
          <wp:inline distT="0" distB="0" distL="0" distR="0" wp14:anchorId="74AE1C52" wp14:editId="5C111067">
            <wp:extent cx="3272319" cy="866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0315" cy="868893"/>
                    </a:xfrm>
                    <a:prstGeom prst="rect">
                      <a:avLst/>
                    </a:prstGeom>
                    <a:noFill/>
                    <a:ln>
                      <a:noFill/>
                    </a:ln>
                  </pic:spPr>
                </pic:pic>
              </a:graphicData>
            </a:graphic>
          </wp:inline>
        </w:drawing>
      </w:r>
    </w:p>
    <w:p w14:paraId="69FA163C" w14:textId="77777777" w:rsidR="00171B30" w:rsidRDefault="00171B30" w:rsidP="00171B30">
      <w:pPr>
        <w:pStyle w:val="Text"/>
      </w:pPr>
      <w:r>
        <w:rPr>
          <w:noProof/>
        </w:rPr>
        <w:drawing>
          <wp:inline distT="0" distB="0" distL="0" distR="0" wp14:anchorId="3C6AE78C" wp14:editId="7AB26D34">
            <wp:extent cx="2600325" cy="1036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473" cy="1055637"/>
                    </a:xfrm>
                    <a:prstGeom prst="rect">
                      <a:avLst/>
                    </a:prstGeom>
                    <a:noFill/>
                    <a:ln>
                      <a:noFill/>
                    </a:ln>
                  </pic:spPr>
                </pic:pic>
              </a:graphicData>
            </a:graphic>
          </wp:inline>
        </w:drawing>
      </w:r>
    </w:p>
    <w:p w14:paraId="6BC46826" w14:textId="6A803786" w:rsidR="00171B30" w:rsidRDefault="00171B30" w:rsidP="009021B0">
      <w:pPr>
        <w:pStyle w:val="FootnoteText"/>
        <w:ind w:firstLine="0"/>
      </w:pPr>
      <w:r>
        <w:t xml:space="preserve">Fig. </w:t>
      </w:r>
      <w:r w:rsidR="005342A4">
        <w:t>1</w:t>
      </w:r>
      <w:r w:rsidR="009021B0">
        <w:t>1</w:t>
      </w:r>
      <w:r>
        <w:t>.  Network Training Result. Output map at the left and expected output map at the right.</w:t>
      </w:r>
    </w:p>
    <w:p w14:paraId="74E4EB85" w14:textId="76DB5E51" w:rsidR="00171B30" w:rsidRDefault="00171B30" w:rsidP="00171B30">
      <w:pPr>
        <w:ind w:firstLine="202"/>
      </w:pPr>
      <w:r>
        <w:lastRenderedPageBreak/>
        <w:t>Similar training is also imposed on RES</w:t>
      </w:r>
      <w:r w:rsidR="00E25C51">
        <w:t xml:space="preserve"> layer</w:t>
      </w:r>
      <w:r>
        <w:t xml:space="preserve"> enhanced neural network. After 100 epochs, the accuracy reaching 86.2% with mean squared error reduced to 0.0044. In th</w:t>
      </w:r>
      <w:r w:rsidR="00E25C51">
        <w:t>e</w:t>
      </w:r>
      <w:r>
        <w:t xml:space="preserve"> training, we are using </w:t>
      </w:r>
      <w:proofErr w:type="spellStart"/>
      <w:r>
        <w:t>RMSprop</w:t>
      </w:r>
      <w:proofErr w:type="spellEnd"/>
      <w:r>
        <w:t xml:space="preserve"> as </w:t>
      </w:r>
      <w:proofErr w:type="spellStart"/>
      <w:r>
        <w:t>Keras</w:t>
      </w:r>
      <w:proofErr w:type="spellEnd"/>
      <w:r>
        <w:t xml:space="preserve">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rPr>
        <w:drawing>
          <wp:inline distT="0" distB="0" distL="0" distR="0" wp14:anchorId="24EAEA8F" wp14:editId="386AF04D">
            <wp:extent cx="3143250" cy="15831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9283" cy="1591259"/>
                    </a:xfrm>
                    <a:prstGeom prst="rect">
                      <a:avLst/>
                    </a:prstGeom>
                    <a:noFill/>
                    <a:ln>
                      <a:noFill/>
                    </a:ln>
                  </pic:spPr>
                </pic:pic>
              </a:graphicData>
            </a:graphic>
          </wp:inline>
        </w:drawing>
      </w:r>
    </w:p>
    <w:p w14:paraId="00DE2570" w14:textId="2E2F3142" w:rsidR="00171B30" w:rsidRDefault="00171B30" w:rsidP="00171B30">
      <w:pPr>
        <w:pStyle w:val="FootnoteText"/>
        <w:ind w:firstLine="0"/>
      </w:pPr>
      <w:bookmarkStart w:id="3" w:name="_Hlk53760062"/>
      <w:r>
        <w:t xml:space="preserve">Fig. </w:t>
      </w:r>
      <w:r w:rsidR="005342A4">
        <w:t>1</w:t>
      </w:r>
      <w:r w:rsidR="009021B0">
        <w:t>2</w:t>
      </w:r>
      <w:r>
        <w:t>.  RESNET Enhanced Network Training Result. Output map at the left and expected output map at the right.</w:t>
      </w:r>
    </w:p>
    <w:bookmarkEnd w:id="3"/>
    <w:p w14:paraId="704117BF" w14:textId="77777777" w:rsidR="00171B30" w:rsidRDefault="00171B30" w:rsidP="00171B30">
      <w:pPr>
        <w:ind w:firstLine="202"/>
      </w:pPr>
    </w:p>
    <w:p w14:paraId="136AFF16" w14:textId="37F5392F" w:rsidR="00955034" w:rsidRDefault="00A36000" w:rsidP="00171B30">
      <w:pPr>
        <w:ind w:firstLine="202"/>
      </w:pPr>
      <w:r>
        <w:t>The neural network weight and model are saved in hdf5 format. This will enable the network to be called during the testing stage.</w:t>
      </w:r>
    </w:p>
    <w:p w14:paraId="559F895A" w14:textId="77777777" w:rsidR="00171B30" w:rsidRPr="00171B30" w:rsidRDefault="00171B30" w:rsidP="00171B30">
      <w:pPr>
        <w:ind w:firstLine="202"/>
        <w:rPr>
          <w:b/>
          <w:bCs/>
        </w:rPr>
      </w:pPr>
    </w:p>
    <w:tbl>
      <w:tblPr>
        <w:tblStyle w:val="TableGrid"/>
        <w:tblW w:w="0" w:type="auto"/>
        <w:tblLook w:val="04A0" w:firstRow="1" w:lastRow="0" w:firstColumn="1" w:lastColumn="0" w:noHBand="0" w:noVBand="1"/>
      </w:tblPr>
      <w:tblGrid>
        <w:gridCol w:w="1676"/>
        <w:gridCol w:w="839"/>
        <w:gridCol w:w="990"/>
      </w:tblGrid>
      <w:tr w:rsidR="00171B30" w14:paraId="39DAFC9F" w14:textId="77777777" w:rsidTr="00171B30">
        <w:tc>
          <w:tcPr>
            <w:tcW w:w="1676" w:type="dxa"/>
          </w:tcPr>
          <w:p w14:paraId="5AF31363" w14:textId="77777777" w:rsidR="00171B30" w:rsidRDefault="00171B30" w:rsidP="00955034">
            <w:pPr>
              <w:pStyle w:val="FootnoteText"/>
              <w:ind w:firstLine="0"/>
            </w:pPr>
          </w:p>
        </w:tc>
        <w:tc>
          <w:tcPr>
            <w:tcW w:w="839" w:type="dxa"/>
          </w:tcPr>
          <w:p w14:paraId="3A3BA065" w14:textId="0E8430A5" w:rsidR="00171B30" w:rsidRDefault="00171B30" w:rsidP="00955034">
            <w:pPr>
              <w:pStyle w:val="FootnoteText"/>
              <w:ind w:firstLine="0"/>
            </w:pPr>
            <w:r>
              <w:t>Accuracy</w:t>
            </w:r>
          </w:p>
        </w:tc>
        <w:tc>
          <w:tcPr>
            <w:tcW w:w="990" w:type="dxa"/>
          </w:tcPr>
          <w:p w14:paraId="1C851DF5" w14:textId="0B0F6ABF" w:rsidR="00171B30" w:rsidRDefault="00171B30" w:rsidP="00955034">
            <w:pPr>
              <w:pStyle w:val="FootnoteText"/>
              <w:ind w:firstLine="0"/>
            </w:pPr>
            <w:r>
              <w:t>RMS Error</w:t>
            </w:r>
          </w:p>
        </w:tc>
      </w:tr>
      <w:tr w:rsidR="00171B30" w14:paraId="51923622" w14:textId="77777777" w:rsidTr="00171B30">
        <w:tc>
          <w:tcPr>
            <w:tcW w:w="1676" w:type="dxa"/>
          </w:tcPr>
          <w:p w14:paraId="211A3794" w14:textId="2ABD6B92" w:rsidR="00171B30" w:rsidRDefault="00171B30" w:rsidP="00955034">
            <w:pPr>
              <w:pStyle w:val="FootnoteText"/>
              <w:ind w:firstLine="0"/>
            </w:pPr>
            <w:r>
              <w:t>Neural Network (without RESNET)</w:t>
            </w:r>
          </w:p>
        </w:tc>
        <w:tc>
          <w:tcPr>
            <w:tcW w:w="839" w:type="dxa"/>
          </w:tcPr>
          <w:p w14:paraId="05D2FE1D" w14:textId="3669D3B1" w:rsidR="00171B30" w:rsidRDefault="00171B30" w:rsidP="00955034">
            <w:pPr>
              <w:pStyle w:val="FootnoteText"/>
              <w:ind w:firstLine="0"/>
            </w:pPr>
            <w:r>
              <w:t>85.0%</w:t>
            </w:r>
          </w:p>
        </w:tc>
        <w:tc>
          <w:tcPr>
            <w:tcW w:w="990" w:type="dxa"/>
          </w:tcPr>
          <w:p w14:paraId="0A6B4DBE" w14:textId="062ECA4C" w:rsidR="00171B30" w:rsidRDefault="00171B30" w:rsidP="00955034">
            <w:pPr>
              <w:pStyle w:val="FootnoteText"/>
              <w:ind w:firstLine="0"/>
            </w:pPr>
            <w:r>
              <w:t>0.0051</w:t>
            </w:r>
          </w:p>
        </w:tc>
      </w:tr>
      <w:tr w:rsidR="00171B30" w14:paraId="35390FFD" w14:textId="77777777" w:rsidTr="00171B30">
        <w:tc>
          <w:tcPr>
            <w:tcW w:w="1676" w:type="dxa"/>
          </w:tcPr>
          <w:p w14:paraId="71339475" w14:textId="682F7B51" w:rsidR="00171B30" w:rsidRDefault="00171B30" w:rsidP="00955034">
            <w:pPr>
              <w:pStyle w:val="FootnoteText"/>
              <w:ind w:firstLine="0"/>
            </w:pPr>
            <w:r>
              <w:t>RESNET Enhanced Neural Network</w:t>
            </w:r>
          </w:p>
        </w:tc>
        <w:tc>
          <w:tcPr>
            <w:tcW w:w="839" w:type="dxa"/>
          </w:tcPr>
          <w:p w14:paraId="62D35219" w14:textId="2ED85B15" w:rsidR="00171B30" w:rsidRDefault="00171B30" w:rsidP="00955034">
            <w:pPr>
              <w:pStyle w:val="FootnoteText"/>
              <w:ind w:firstLine="0"/>
            </w:pPr>
            <w:r>
              <w:t>86.2%</w:t>
            </w:r>
          </w:p>
        </w:tc>
        <w:tc>
          <w:tcPr>
            <w:tcW w:w="990" w:type="dxa"/>
          </w:tcPr>
          <w:p w14:paraId="60018430" w14:textId="750CC752" w:rsidR="00171B30" w:rsidRDefault="00171B30" w:rsidP="00955034">
            <w:pPr>
              <w:pStyle w:val="FootnoteText"/>
              <w:ind w:firstLine="0"/>
            </w:pPr>
            <w:r>
              <w:t>0.0044</w:t>
            </w:r>
          </w:p>
        </w:tc>
      </w:tr>
    </w:tbl>
    <w:p w14:paraId="6F3156E0" w14:textId="27B4EEA1" w:rsidR="00171B30" w:rsidRDefault="00171B30" w:rsidP="00955034">
      <w:pPr>
        <w:pStyle w:val="FootnoteText"/>
        <w:ind w:firstLine="0"/>
      </w:pPr>
      <w:r>
        <w:t>Table 1.  Network Training Result. The RESNET enhanced neural network is having a better result than non-RESNET enhanced neural network</w:t>
      </w:r>
    </w:p>
    <w:p w14:paraId="763F6385" w14:textId="13F28EC9" w:rsidR="00E97B99" w:rsidRDefault="00696DCF" w:rsidP="00E97B99">
      <w:pPr>
        <w:pStyle w:val="Heading1"/>
      </w:pPr>
      <w:r>
        <w:t xml:space="preserve">Network </w:t>
      </w:r>
      <w:r w:rsidR="00190A81">
        <w:t>Testing Result</w:t>
      </w:r>
    </w:p>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03F3572C" w:rsidR="00171B30" w:rsidRDefault="00171B30" w:rsidP="004F0ECC">
      <w:pPr>
        <w:pStyle w:val="Text"/>
      </w:pPr>
      <w:r>
        <w:t xml:space="preserve">In this dataset, Euler angle and GPS position </w:t>
      </w:r>
      <w:proofErr w:type="gramStart"/>
      <w:r>
        <w:t>is</w:t>
      </w:r>
      <w:proofErr w:type="gramEnd"/>
      <w:r>
        <w:t xml:space="preserve"> appended along with all the scan point in local Cartesian coordinates. Hence, conversion is made using the rotation matrix. [5]</w:t>
      </w:r>
    </w:p>
    <w:p w14:paraId="786A9016" w14:textId="588B5FA1" w:rsidR="00171B30" w:rsidRDefault="00171B30" w:rsidP="00171B30">
      <w:pPr>
        <w:pStyle w:val="Text"/>
        <w:ind w:firstLine="0"/>
      </w:pPr>
    </w:p>
    <w:p w14:paraId="0ADEF56A" w14:textId="7DF887EF" w:rsidR="00171B30" w:rsidRPr="00171B30" w:rsidRDefault="00986385">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986385"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986385"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 xml:space="preserve">After data conversion, preloaded neural network will be used to predict the terrain. Due to limited computing power and time limitation, input map will be processed in 1024x1024 pixel </w:t>
      </w:r>
      <w:r>
        <w:t>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843C4C" w:rsidRDefault="00843C4C"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843C4C" w:rsidRDefault="00843C4C" w:rsidP="00843C4C">
                      <w:pPr>
                        <w:jc w:val="center"/>
                      </w:pPr>
                      <w:r>
                        <w:t>End</w:t>
                      </w:r>
                    </w:p>
                  </w:txbxContent>
                </v:textbox>
              </v:oval>
            </w:pict>
          </mc:Fallback>
        </mc:AlternateContent>
      </w:r>
      <w:r w:rsidR="00843C4C">
        <w:rPr>
          <w:noProof/>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843C4C" w:rsidRDefault="00843C4C"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843C4C" w:rsidRDefault="00843C4C" w:rsidP="00843C4C">
                      <w:pPr>
                        <w:jc w:val="center"/>
                      </w:pPr>
                      <w:r>
                        <w:t>Start</w:t>
                      </w:r>
                    </w:p>
                  </w:txbxContent>
                </v:textbox>
              </v:oval>
            </w:pict>
          </mc:Fallback>
        </mc:AlternateContent>
      </w:r>
      <w:r w:rsidR="00843C4C">
        <w:rPr>
          <w:noProof/>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rPr>
        <w:drawing>
          <wp:inline distT="0" distB="0" distL="0" distR="0" wp14:anchorId="71DCEF23" wp14:editId="19326816">
            <wp:extent cx="3576320" cy="32575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0ED926A" w14:textId="7BD4044D" w:rsidR="00843C4C" w:rsidRDefault="00843C4C" w:rsidP="00843C4C">
      <w:pPr>
        <w:pStyle w:val="FootnoteText"/>
        <w:ind w:firstLine="0"/>
      </w:pPr>
      <w:r>
        <w:t>Fig.</w:t>
      </w:r>
      <w:r w:rsidR="00171B30">
        <w:t xml:space="preserve"> </w:t>
      </w:r>
      <w:r w:rsidR="005342A4">
        <w:t>1</w:t>
      </w:r>
      <w:r w:rsidR="009021B0">
        <w:t>3</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692C60DB" w:rsidR="00372E74" w:rsidRDefault="00E25C51"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pt;height:186.6pt" o:ole="">
            <v:imagedata r:id="rId35" o:title=""/>
          </v:shape>
          <o:OLEObject Type="Embed" ProgID="PBrush" ShapeID="_x0000_i1025" DrawAspect="Content" ObjectID="_1665056597" r:id="rId36"/>
        </w:object>
      </w:r>
    </w:p>
    <w:p w14:paraId="647AE40C" w14:textId="53665BC9" w:rsidR="00372E74" w:rsidRDefault="00372E74" w:rsidP="00372E74">
      <w:pPr>
        <w:pStyle w:val="FootnoteText"/>
        <w:ind w:firstLine="0"/>
      </w:pPr>
      <w:r>
        <w:t xml:space="preserve">Fig. </w:t>
      </w:r>
      <w:r w:rsidR="00171B30">
        <w:t>1</w:t>
      </w:r>
      <w:r w:rsidR="009021B0">
        <w:t>4</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2pt;height:228pt" o:ole="">
            <v:imagedata r:id="rId37" o:title=""/>
          </v:shape>
          <o:OLEObject Type="Embed" ProgID="PBrush" ShapeID="_x0000_i1026" DrawAspect="Content" ObjectID="_1665056598" r:id="rId38"/>
        </w:object>
      </w:r>
    </w:p>
    <w:p w14:paraId="7E47C451" w14:textId="4B8DFB73" w:rsidR="00372E74" w:rsidRDefault="00372E74" w:rsidP="00372E74">
      <w:pPr>
        <w:pStyle w:val="FootnoteText"/>
        <w:ind w:firstLine="0"/>
      </w:pPr>
      <w:r>
        <w:t xml:space="preserve">Fig. </w:t>
      </w:r>
      <w:r w:rsidR="00171B30">
        <w:t>1</w:t>
      </w:r>
      <w:r w:rsidR="009021B0">
        <w:t>5</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65055B50"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5500E053" w14:textId="6B4AC927" w:rsidR="00AE2F20" w:rsidRDefault="00AE2F20" w:rsidP="00AE2F20">
      <w:pPr>
        <w:pStyle w:val="FootnoteText"/>
        <w:ind w:firstLine="0"/>
      </w:pPr>
      <w:r>
        <w:rPr>
          <w:noProof/>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5424A826" w:rsidR="00AE2F20" w:rsidRDefault="00AE2F20" w:rsidP="00AE2F20">
      <w:pPr>
        <w:pStyle w:val="FootnoteText"/>
        <w:ind w:firstLine="0"/>
      </w:pPr>
      <w:r>
        <w:t>Fig. 1</w:t>
      </w:r>
      <w:r w:rsidR="009021B0">
        <w:t>6</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rPr>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p>
    <w:p w14:paraId="59236FAB" w14:textId="2D30F1A3" w:rsidR="005B2A36" w:rsidRDefault="005B2A36" w:rsidP="00372E74">
      <w:pPr>
        <w:pStyle w:val="FootnoteText"/>
        <w:ind w:firstLine="0"/>
      </w:pPr>
      <w:r>
        <w:t>Fig. 1</w:t>
      </w:r>
      <w:r w:rsidR="009021B0">
        <w:t>7</w:t>
      </w:r>
      <w:r>
        <w:t>.  Neural network generated map wit</w:t>
      </w:r>
      <w:r>
        <w:t>h</w:t>
      </w:r>
      <w:r>
        <w:t xml:space="preserve">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w:t>
      </w:r>
      <w:r>
        <w:t xml:space="preserve">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 xml:space="preserve">to border </w:t>
      </w:r>
      <w:proofErr w:type="gramStart"/>
      <w:r w:rsidR="00BB0F62">
        <w:t>noise</w:t>
      </w:r>
      <w:proofErr w:type="gramEnd"/>
      <w:r w:rsidR="00BB0F62">
        <w:t xml:space="preserv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6A2AE987" w:rsidR="00E8104B" w:rsidRDefault="00171B30" w:rsidP="00E8104B">
      <w:pPr>
        <w:pStyle w:val="FootnoteText"/>
        <w:ind w:firstLine="0"/>
      </w:pPr>
      <w:r>
        <w:t>Fig. 1</w:t>
      </w:r>
      <w:r w:rsidR="009021B0">
        <w:t>8</w:t>
      </w:r>
      <w:r>
        <w:t xml:space="preserve"> RESNET enhanced neural network generated map</w:t>
      </w:r>
      <w:r w:rsidR="00E8104B">
        <w:t xml:space="preserve"> without </w:t>
      </w:r>
      <w:r w:rsidR="00E8104B">
        <w:t>edge noise reduction.</w:t>
      </w:r>
    </w:p>
    <w:p w14:paraId="652F2D44" w14:textId="3024AE86" w:rsidR="00171B30" w:rsidRDefault="00171B30" w:rsidP="00171B30">
      <w:pPr>
        <w:pStyle w:val="FootnoteText"/>
        <w:ind w:firstLine="0"/>
      </w:pP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412B75E7" w:rsidR="00E8104B" w:rsidRDefault="00E8104B" w:rsidP="00E8104B">
      <w:pPr>
        <w:pStyle w:val="FootnoteText"/>
        <w:ind w:firstLine="0"/>
      </w:pPr>
      <w:r>
        <w:t>Fig. 1</w:t>
      </w:r>
      <w:r w:rsidR="009021B0">
        <w:t>9</w:t>
      </w:r>
      <w:r>
        <w:t xml:space="preserve"> RESNET enhanced neural network generated map with</w:t>
      </w:r>
      <w:r>
        <w:t xml:space="preserve"> edge noise reduction.</w:t>
      </w:r>
    </w:p>
    <w:p w14:paraId="0EBAE7C7" w14:textId="77777777" w:rsidR="00E8104B" w:rsidRDefault="00E8104B" w:rsidP="00E8104B">
      <w:pPr>
        <w:pStyle w:val="Text"/>
        <w:ind w:firstLine="0"/>
      </w:pPr>
    </w:p>
    <w:p w14:paraId="35A9F966" w14:textId="5522402B"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 value of</w:t>
      </w:r>
      <w:r w:rsidR="0063605C">
        <w:t xml:space="preserve"> nearest 7 neighbors. </w:t>
      </w:r>
    </w:p>
    <w:p w14:paraId="58080AED" w14:textId="1EE982BE" w:rsidR="00E97B99" w:rsidRDefault="00BF24E0" w:rsidP="00E97B99">
      <w:pPr>
        <w:pStyle w:val="Text"/>
      </w:pPr>
      <w:r>
        <w:lastRenderedPageBreak/>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3B9D46E6" w14:textId="42F136C9" w:rsidR="00BF24E0" w:rsidRDefault="00BF24E0" w:rsidP="00696DCF">
      <w:pPr>
        <w:pStyle w:val="FootnoteText"/>
        <w:ind w:firstLine="0"/>
      </w:pPr>
      <w:r>
        <w:t xml:space="preserve">Fig. </w:t>
      </w:r>
      <w:r w:rsidR="009021B0">
        <w:t>20</w:t>
      </w:r>
      <w:r>
        <w:t>.  K-means generated map.</w:t>
      </w:r>
    </w:p>
    <w:p w14:paraId="3ACF8866" w14:textId="46B0808E" w:rsidR="00943987" w:rsidRDefault="00943987" w:rsidP="00696DCF">
      <w:pPr>
        <w:pStyle w:val="FootnoteText"/>
        <w:ind w:firstLine="0"/>
      </w:pPr>
    </w:p>
    <w:tbl>
      <w:tblPr>
        <w:tblStyle w:val="TableGrid"/>
        <w:tblW w:w="0" w:type="auto"/>
        <w:tblLook w:val="04A0" w:firstRow="1" w:lastRow="0" w:firstColumn="1" w:lastColumn="0" w:noHBand="0" w:noVBand="1"/>
      </w:tblPr>
      <w:tblGrid>
        <w:gridCol w:w="1676"/>
        <w:gridCol w:w="839"/>
      </w:tblGrid>
      <w:tr w:rsidR="00943987" w14:paraId="68990FCF" w14:textId="77777777" w:rsidTr="00C74FAF">
        <w:tc>
          <w:tcPr>
            <w:tcW w:w="1676" w:type="dxa"/>
          </w:tcPr>
          <w:p w14:paraId="54E296C3" w14:textId="77777777" w:rsidR="00943987" w:rsidRDefault="00943987" w:rsidP="00C74FAF">
            <w:pPr>
              <w:pStyle w:val="FootnoteText"/>
              <w:ind w:firstLine="0"/>
            </w:pPr>
          </w:p>
        </w:tc>
        <w:tc>
          <w:tcPr>
            <w:tcW w:w="839" w:type="dxa"/>
          </w:tcPr>
          <w:p w14:paraId="13BE9E2B" w14:textId="77777777" w:rsidR="00943987" w:rsidRDefault="00943987" w:rsidP="00C74FAF">
            <w:pPr>
              <w:pStyle w:val="FootnoteText"/>
              <w:ind w:firstLine="0"/>
            </w:pPr>
            <w:r>
              <w:t>Accuracy</w:t>
            </w:r>
          </w:p>
        </w:tc>
      </w:tr>
      <w:tr w:rsidR="00943987" w14:paraId="4BF9A50A" w14:textId="77777777" w:rsidTr="00C74FAF">
        <w:tc>
          <w:tcPr>
            <w:tcW w:w="1676" w:type="dxa"/>
          </w:tcPr>
          <w:p w14:paraId="5300637F" w14:textId="77777777" w:rsidR="00943987" w:rsidRDefault="00943987" w:rsidP="00C74FAF">
            <w:pPr>
              <w:pStyle w:val="FootnoteText"/>
              <w:ind w:firstLine="0"/>
            </w:pPr>
            <w:r>
              <w:t>Neural Network (without RESNET)</w:t>
            </w:r>
          </w:p>
        </w:tc>
        <w:tc>
          <w:tcPr>
            <w:tcW w:w="839" w:type="dxa"/>
          </w:tcPr>
          <w:p w14:paraId="50F5DD2C" w14:textId="1442E908" w:rsidR="00943987" w:rsidRDefault="00943987" w:rsidP="00C74FAF">
            <w:pPr>
              <w:pStyle w:val="FootnoteText"/>
              <w:ind w:firstLine="0"/>
            </w:pPr>
            <w:r>
              <w:t>93</w:t>
            </w:r>
            <w:r>
              <w:t>.0%</w:t>
            </w:r>
          </w:p>
        </w:tc>
      </w:tr>
      <w:tr w:rsidR="00943987" w14:paraId="70FD5DBD" w14:textId="77777777" w:rsidTr="00C74FAF">
        <w:tc>
          <w:tcPr>
            <w:tcW w:w="1676" w:type="dxa"/>
          </w:tcPr>
          <w:p w14:paraId="433D53D7" w14:textId="77777777" w:rsidR="00943987" w:rsidRDefault="00943987" w:rsidP="00C74FAF">
            <w:pPr>
              <w:pStyle w:val="FootnoteText"/>
              <w:ind w:firstLine="0"/>
            </w:pPr>
            <w:r>
              <w:t>RESNET Enhanced Neural Network</w:t>
            </w:r>
          </w:p>
        </w:tc>
        <w:tc>
          <w:tcPr>
            <w:tcW w:w="839" w:type="dxa"/>
          </w:tcPr>
          <w:p w14:paraId="22C63C78" w14:textId="3652EB83" w:rsidR="00943987" w:rsidRDefault="00943987" w:rsidP="00C74FAF">
            <w:pPr>
              <w:pStyle w:val="FootnoteText"/>
              <w:ind w:firstLine="0"/>
            </w:pPr>
            <w:r>
              <w:t>94.8</w:t>
            </w:r>
            <w:r>
              <w:t>%</w:t>
            </w:r>
          </w:p>
        </w:tc>
      </w:tr>
      <w:tr w:rsidR="00943987" w14:paraId="53A69E79" w14:textId="77777777" w:rsidTr="00C74FAF">
        <w:tc>
          <w:tcPr>
            <w:tcW w:w="1676" w:type="dxa"/>
          </w:tcPr>
          <w:p w14:paraId="7A54ADAB" w14:textId="755216D7" w:rsidR="00943987" w:rsidRDefault="00943987" w:rsidP="00C74FAF">
            <w:pPr>
              <w:pStyle w:val="FootnoteText"/>
              <w:ind w:firstLine="0"/>
            </w:pPr>
            <w:r>
              <w:t>K-Means</w:t>
            </w:r>
          </w:p>
        </w:tc>
        <w:tc>
          <w:tcPr>
            <w:tcW w:w="839" w:type="dxa"/>
          </w:tcPr>
          <w:p w14:paraId="1D976266" w14:textId="15363151" w:rsidR="00943987" w:rsidRDefault="00943987" w:rsidP="00C74FAF">
            <w:pPr>
              <w:pStyle w:val="FootnoteText"/>
              <w:ind w:firstLine="0"/>
            </w:pPr>
            <w:r>
              <w:t>70%</w:t>
            </w:r>
          </w:p>
        </w:tc>
      </w:tr>
    </w:tbl>
    <w:p w14:paraId="7C4096B5" w14:textId="25C72539" w:rsidR="00943987" w:rsidRDefault="00943987" w:rsidP="00696DCF">
      <w:pPr>
        <w:pStyle w:val="FootnoteText"/>
        <w:ind w:firstLine="0"/>
      </w:pPr>
      <w:r>
        <w:t xml:space="preserve">Table </w:t>
      </w:r>
      <w:r>
        <w:t>2</w:t>
      </w:r>
      <w:r>
        <w:t xml:space="preserve">.  </w:t>
      </w:r>
      <w:r>
        <w:t>Testing</w:t>
      </w:r>
      <w:r>
        <w:t xml:space="preserve"> Result. The RESNET enhanced neural network is having a better result than non-RESNET enhanced neural network</w:t>
      </w:r>
    </w:p>
    <w:p w14:paraId="0798D5B1" w14:textId="77777777" w:rsidR="005342A4" w:rsidRDefault="005342A4" w:rsidP="005342A4">
      <w:pPr>
        <w:pStyle w:val="Heading1"/>
      </w:pPr>
      <w:r>
        <w:t>Comparison</w:t>
      </w:r>
    </w:p>
    <w:p w14:paraId="0D4A8C65" w14:textId="77777777" w:rsidR="005342A4" w:rsidRDefault="005342A4" w:rsidP="005342A4">
      <w:pPr>
        <w:pStyle w:val="Heading2"/>
      </w:pPr>
      <w:r>
        <w:t>Background</w:t>
      </w:r>
    </w:p>
    <w:p w14:paraId="7FF8AECB" w14:textId="668CA04D" w:rsidR="005342A4" w:rsidRDefault="005342A4" w:rsidP="005342A4">
      <w:pPr>
        <w:pStyle w:val="Text"/>
        <w:rPr>
          <w:bCs/>
        </w:rPr>
      </w:pPr>
      <w:r>
        <w:rPr>
          <w:bCs/>
        </w:rPr>
        <w:t xml:space="preserve">The robot localization problem is vital important as it presents the estimate of the robot’s position and orientation. For the localization problem, a list of well-known solutions is available ranging from Adaptive Monte Carlo Localization (AMCL), Kalman Filter to Markov and Grid Localization. The AMCL is also referred as Particle Filter </w:t>
      </w:r>
      <w:proofErr w:type="gramStart"/>
      <w:r>
        <w:rPr>
          <w:bCs/>
        </w:rPr>
        <w:t>Localization, and</w:t>
      </w:r>
      <w:proofErr w:type="gramEnd"/>
      <w:r>
        <w:rPr>
          <w:bCs/>
        </w:rPr>
        <w:t xml:space="preserve"> is the most popular localization algorithms in robotics field. Therefore, we select AMCL as the comparison algorithm on the deep neural network robotic mapping.</w:t>
      </w:r>
    </w:p>
    <w:p w14:paraId="0256931E" w14:textId="77777777" w:rsidR="005342A4" w:rsidRDefault="005342A4" w:rsidP="005342A4">
      <w:pPr>
        <w:pStyle w:val="Heading2"/>
      </w:pPr>
      <w:r>
        <w:t>AMCL vs Deep Neural Network Robotic Mapping (DNNRM)</w:t>
      </w:r>
    </w:p>
    <w:p w14:paraId="4E5692A1" w14:textId="77777777" w:rsidR="005342A4" w:rsidRDefault="005342A4" w:rsidP="005342A4">
      <w:pPr>
        <w:pStyle w:val="Text"/>
        <w:rPr>
          <w:bCs/>
        </w:rPr>
      </w:pPr>
      <w:r>
        <w:rPr>
          <w:bCs/>
        </w:rPr>
        <w:t>The Monte Carlo Localization (MCL) uses the particles to localize the robot’s pose. Each particle has its position and orientation which provide a chance for robot localization. Each time th</w:t>
      </w:r>
      <w:bookmarkStart w:id="4" w:name="_GoBack"/>
      <w:bookmarkEnd w:id="4"/>
      <w:r>
        <w:rPr>
          <w:bCs/>
        </w:rPr>
        <w:t xml:space="preserve">ese particles are re-sampled when robot collects the sensor data from its environment. The AMCL is the improved version of MCL, since AMCL dynamically adjust the number of the particles over the </w:t>
      </w:r>
      <w:proofErr w:type="gramStart"/>
      <w:r>
        <w:rPr>
          <w:bCs/>
        </w:rPr>
        <w:t>period of time</w:t>
      </w:r>
      <w:proofErr w:type="gramEnd"/>
      <w:r>
        <w:rPr>
          <w:bCs/>
        </w:rPr>
        <w:t xml:space="preserve"> to achieve higher efficiency as the robot moves around the environment. In case the environment map is unknown, the AMCL does not perform well </w:t>
      </w:r>
      <w:r>
        <w:t>[6]. In open environments with less map features, the accuracy of ACML also decreases significantly [7].</w:t>
      </w:r>
    </w:p>
    <w:p w14:paraId="6A441530" w14:textId="77777777" w:rsidR="005342A4" w:rsidRDefault="005342A4" w:rsidP="005342A4">
      <w:pPr>
        <w:pStyle w:val="Text"/>
        <w:rPr>
          <w:bCs/>
        </w:rPr>
      </w:pPr>
      <w:r>
        <w:rPr>
          <w:bCs/>
        </w:rPr>
        <w:t xml:space="preserve">The Deep Neural Network Robotic Mapping (DNNRM) relies on GPS to localize the robot, and produces the map based on the 3D scan data from LiDAR. In case the map was not available, the DNNRM will benefit AMCL with the more </w:t>
      </w:r>
      <w:r>
        <w:rPr>
          <w:bCs/>
        </w:rPr>
        <w:t>accurate map comparing the map generated with traditional probabilistic approach. In the other side, when GPS was not available to DNNRM, the ACML provides the reliable localization to DNNRM.</w:t>
      </w:r>
    </w:p>
    <w:p w14:paraId="50EDB617" w14:textId="77777777" w:rsidR="005342A4" w:rsidRDefault="005342A4" w:rsidP="005342A4">
      <w:pPr>
        <w:pStyle w:val="Text"/>
        <w:rPr>
          <w:bCs/>
        </w:rPr>
      </w:pPr>
      <w:r>
        <w:rPr>
          <w:bCs/>
        </w:rPr>
        <w:t>In summary, AMML and DNNRM are good candidates to complement each other on the localization and map tasks in certain conditions.</w:t>
      </w:r>
    </w:p>
    <w:p w14:paraId="4A6F8086" w14:textId="77777777" w:rsidR="005342A4" w:rsidRDefault="005342A4" w:rsidP="005342A4">
      <w:pPr>
        <w:pStyle w:val="Heading1"/>
      </w:pPr>
      <w:r>
        <w:t>Visualization</w:t>
      </w:r>
    </w:p>
    <w:p w14:paraId="32A26B4C" w14:textId="77777777" w:rsidR="005342A4" w:rsidRDefault="005342A4" w:rsidP="005342A4">
      <w:pPr>
        <w:pStyle w:val="Heading2"/>
      </w:pPr>
      <w:r>
        <w:t>System Design</w:t>
      </w:r>
    </w:p>
    <w:p w14:paraId="1BFB1B8D" w14:textId="77777777" w:rsidR="005342A4" w:rsidRDefault="005342A4" w:rsidP="005342A4">
      <w:pPr>
        <w:pStyle w:val="Text"/>
        <w:rPr>
          <w:bCs/>
        </w:rPr>
      </w:pPr>
      <w:r>
        <w:rPr>
          <w:bCs/>
        </w:rPr>
        <w:t xml:space="preserve">The prediction output of the </w:t>
      </w:r>
      <w:proofErr w:type="spellStart"/>
      <w:r>
        <w:rPr>
          <w:bCs/>
        </w:rPr>
        <w:t>Keras</w:t>
      </w:r>
      <w:proofErr w:type="spellEnd"/>
      <w:r>
        <w:rPr>
          <w:bCs/>
        </w:rPr>
        <w:t xml:space="preserve"> neural network is visualized using Open3D library and </w:t>
      </w:r>
      <w:proofErr w:type="spellStart"/>
      <w:r>
        <w:rPr>
          <w:bCs/>
        </w:rPr>
        <w:t>Tkinter</w:t>
      </w:r>
      <w:proofErr w:type="spellEnd"/>
      <w:r>
        <w:rPr>
          <w:bCs/>
        </w:rPr>
        <w:t xml:space="preserve">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w:t>
      </w:r>
      <w:proofErr w:type="spellStart"/>
      <w:r>
        <w:rPr>
          <w:bCs/>
        </w:rPr>
        <w:t>Rpyc</w:t>
      </w:r>
      <w:proofErr w:type="spellEnd"/>
      <w:r>
        <w:rPr>
          <w:bCs/>
        </w:rPr>
        <w:t xml:space="preserve">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77777777" w:rsidR="005342A4" w:rsidRDefault="005342A4" w:rsidP="005342A4">
      <w:pPr>
        <w:pStyle w:val="Text"/>
        <w:ind w:firstLine="0"/>
      </w:pPr>
      <w:r>
        <w:object w:dxaOrig="5028" w:dyaOrig="3264" w14:anchorId="10843D74">
          <v:shape id="_x0000_i1162" type="#_x0000_t75" style="width:251.4pt;height:163.2pt" o:ole="">
            <v:imagedata r:id="rId44" o:title=""/>
          </v:shape>
          <o:OLEObject Type="Embed" ProgID="Visio.Drawing.15" ShapeID="_x0000_i1162" DrawAspect="Content" ObjectID="_1665056599" r:id="rId45"/>
        </w:object>
      </w:r>
    </w:p>
    <w:p w14:paraId="411EB528" w14:textId="30AF72E7" w:rsidR="005342A4" w:rsidRDefault="005342A4" w:rsidP="005342A4">
      <w:pPr>
        <w:pStyle w:val="FootnoteText"/>
        <w:ind w:firstLine="0"/>
      </w:pPr>
      <w:r>
        <w:t xml:space="preserve">Fig. </w:t>
      </w:r>
      <w:r>
        <w:t>2</w:t>
      </w:r>
      <w:r w:rsidR="009021B0">
        <w:t>1</w:t>
      </w:r>
      <w:r>
        <w:t>.  Overall Architecture.</w:t>
      </w:r>
    </w:p>
    <w:p w14:paraId="52189C97" w14:textId="77777777" w:rsidR="005342A4" w:rsidRDefault="005342A4" w:rsidP="005342A4">
      <w:pPr>
        <w:pStyle w:val="Heading2"/>
      </w:pPr>
      <w:r>
        <w:t>Open3D Visualizer</w:t>
      </w:r>
    </w:p>
    <w:p w14:paraId="153C3DA0" w14:textId="77777777" w:rsidR="005342A4" w:rsidRDefault="005342A4" w:rsidP="005342A4">
      <w:pPr>
        <w:pStyle w:val="Text"/>
        <w:rPr>
          <w:bCs/>
        </w:rPr>
      </w:pPr>
      <w:r>
        <w:rPr>
          <w:bCs/>
        </w:rPr>
        <w:t>The Open3D Visualizer creates the 3D mesh from the 3D map generated by the DNNRM. The 3D map uses gray scale value to represent the height.</w:t>
      </w:r>
    </w:p>
    <w:p w14:paraId="4314E4C3" w14:textId="7330D94B" w:rsidR="005342A4" w:rsidRDefault="005342A4" w:rsidP="005342A4">
      <w:pPr>
        <w:pStyle w:val="FootnoteText"/>
        <w:ind w:firstLine="0"/>
      </w:pPr>
      <w:r>
        <w:rPr>
          <w:noProof/>
          <w:lang w:val="en-SG" w:eastAsia="zh-CN"/>
        </w:rPr>
        <w:lastRenderedPageBreak/>
        <w:drawing>
          <wp:inline distT="0" distB="0" distL="0" distR="0" wp14:anchorId="3C363BD9" wp14:editId="2CE04F10">
            <wp:extent cx="3056020" cy="3629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3830" cy="3638299"/>
                    </a:xfrm>
                    <a:prstGeom prst="rect">
                      <a:avLst/>
                    </a:prstGeom>
                    <a:noFill/>
                    <a:ln>
                      <a:noFill/>
                    </a:ln>
                  </pic:spPr>
                </pic:pic>
              </a:graphicData>
            </a:graphic>
          </wp:inline>
        </w:drawing>
      </w:r>
    </w:p>
    <w:p w14:paraId="1398EB2D" w14:textId="77777777" w:rsidR="005342A4" w:rsidRDefault="005342A4" w:rsidP="005342A4">
      <w:pPr>
        <w:pStyle w:val="FootnoteText"/>
        <w:ind w:firstLine="0"/>
      </w:pPr>
    </w:p>
    <w:p w14:paraId="7582F2EE" w14:textId="55FCA126" w:rsidR="005342A4" w:rsidRPr="000E0A24" w:rsidRDefault="005342A4" w:rsidP="000E0A24">
      <w:pPr>
        <w:pStyle w:val="FootnoteText"/>
        <w:ind w:firstLine="0"/>
      </w:pPr>
      <w:r>
        <w:t xml:space="preserve">Fig. </w:t>
      </w:r>
      <w:r w:rsidR="000E0A24">
        <w:t>2</w:t>
      </w:r>
      <w:r w:rsidR="009021B0">
        <w:t>2</w:t>
      </w:r>
      <w:r>
        <w:t>.  3D Map.</w:t>
      </w:r>
    </w:p>
    <w:p w14:paraId="3BAE793D" w14:textId="77777777" w:rsidR="005342A4" w:rsidRDefault="005342A4" w:rsidP="005342A4">
      <w:pPr>
        <w:pStyle w:val="Text"/>
        <w:rPr>
          <w:bCs/>
        </w:rPr>
      </w:pPr>
      <w:r>
        <w:rPr>
          <w:bCs/>
        </w:rPr>
        <w:t xml:space="preserve"> The Open3D Visualizer reads the robot position and orientation from the backend services, and generates the 2D Map, Front / Rear view pictures dynamically using Open3D library. Finally, the 2D Map, Front / Rear view pictures are sent back to the backend services.</w:t>
      </w:r>
    </w:p>
    <w:p w14:paraId="2F6DFED7" w14:textId="76E0964E" w:rsidR="005342A4" w:rsidRDefault="005342A4" w:rsidP="005342A4">
      <w:pPr>
        <w:pStyle w:val="Text"/>
        <w:ind w:firstLine="0"/>
        <w:rPr>
          <w:bCs/>
        </w:rPr>
      </w:pPr>
      <w:r>
        <w:rPr>
          <w:noProof/>
          <w:lang w:val="en-SG" w:eastAsia="zh-CN"/>
        </w:rPr>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1C04B29A" w14:textId="56AA3463" w:rsidR="005342A4" w:rsidRDefault="005342A4" w:rsidP="005342A4">
      <w:pPr>
        <w:pStyle w:val="FootnoteText"/>
        <w:ind w:firstLine="0"/>
      </w:pPr>
      <w:r>
        <w:t xml:space="preserve">Fig. </w:t>
      </w:r>
      <w:r w:rsidR="000E0A24">
        <w:t>2</w:t>
      </w:r>
      <w:r w:rsidR="009021B0">
        <w:t>3</w:t>
      </w:r>
      <w:r>
        <w:t>.  Open3D Visualizer.</w:t>
      </w:r>
    </w:p>
    <w:p w14:paraId="7B447AA2" w14:textId="77777777" w:rsidR="005342A4" w:rsidRDefault="005342A4" w:rsidP="005342A4">
      <w:pPr>
        <w:pStyle w:val="Text"/>
        <w:rPr>
          <w:bCs/>
        </w:rPr>
      </w:pPr>
    </w:p>
    <w:p w14:paraId="0D219E01" w14:textId="77777777" w:rsidR="005342A4" w:rsidRDefault="005342A4" w:rsidP="005342A4">
      <w:pPr>
        <w:pStyle w:val="Heading2"/>
      </w:pPr>
      <w:r>
        <w:t>Map Tracking Viewer</w:t>
      </w:r>
    </w:p>
    <w:p w14:paraId="5DB7374C" w14:textId="77777777" w:rsidR="005342A4" w:rsidRDefault="005342A4" w:rsidP="005342A4">
      <w:pPr>
        <w:pStyle w:val="Text"/>
        <w:rPr>
          <w:bCs/>
        </w:rPr>
      </w:pPr>
      <w:r>
        <w:rPr>
          <w:bCs/>
        </w:rPr>
        <w:t xml:space="preserve">The Map Tracking Viewer reads the robot position and orientation from the text file to simulate the real-time robot movement. The robot position and orientation </w:t>
      </w:r>
      <w:proofErr w:type="gramStart"/>
      <w:r>
        <w:rPr>
          <w:bCs/>
        </w:rPr>
        <w:t>is</w:t>
      </w:r>
      <w:proofErr w:type="gramEnd"/>
      <w:r>
        <w:rPr>
          <w:bCs/>
        </w:rPr>
        <w:t xml:space="preserve"> sent to the </w:t>
      </w:r>
      <w:r>
        <w:rPr>
          <w:bCs/>
        </w:rPr>
        <w:t>backend services. The Map Tracking Viewer retrieves the 2D Map, Front / Rear view pictures from the backend service, and finally displays the view pictures on the 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13DE6D9C" w:rsidR="005342A4" w:rsidRDefault="005342A4" w:rsidP="005342A4">
      <w:pPr>
        <w:pStyle w:val="FootnoteText"/>
        <w:ind w:firstLine="0"/>
      </w:pPr>
      <w:r>
        <w:t xml:space="preserve">Fig. </w:t>
      </w:r>
      <w:r w:rsidR="000E0A24">
        <w:t>2</w:t>
      </w:r>
      <w:r w:rsidR="009021B0">
        <w:t>4</w:t>
      </w:r>
      <w:r>
        <w:t>.  Map Tracking Viewer.</w:t>
      </w:r>
    </w:p>
    <w:p w14:paraId="785F064E" w14:textId="77777777" w:rsidR="005342A4" w:rsidRDefault="005342A4" w:rsidP="005342A4">
      <w:pPr>
        <w:pStyle w:val="Heading1"/>
      </w:pPr>
      <w:r>
        <w:t>CONCLUSION</w:t>
      </w:r>
    </w:p>
    <w:p w14:paraId="7081E774" w14:textId="77777777" w:rsidR="005342A4" w:rsidRDefault="005342A4" w:rsidP="005342A4">
      <w:pPr>
        <w:pStyle w:val="Text"/>
      </w:pPr>
      <w:r>
        <w:t xml:space="preserve">The </w:t>
      </w:r>
      <w:proofErr w:type="spellStart"/>
      <w:r>
        <w:t>Keras</w:t>
      </w:r>
      <w:proofErr w:type="spellEnd"/>
      <w:r>
        <w:t xml:space="preserve"> neural network can be used to make prediction on the surrounding terrain based on the lidar or point cloud data. With appropriate training with actual lidar scan data, the accuracy is comparable to the existing method such as K-Means method. The output of the </w:t>
      </w:r>
      <w:proofErr w:type="spellStart"/>
      <w:r>
        <w:t>Keras</w:t>
      </w:r>
      <w:proofErr w:type="spellEnd"/>
      <w:r>
        <w:t xml:space="preserve"> neural network can be used for further 2D-3D visualization and allow autonomous vehicle driver to have a better information on the terrain map and predicted view of the surrounding.</w:t>
      </w:r>
    </w:p>
    <w:p w14:paraId="42993691" w14:textId="77777777" w:rsidR="005342A4" w:rsidRDefault="005342A4" w:rsidP="005342A4">
      <w:pPr>
        <w:pStyle w:val="ReferenceHead"/>
      </w:pPr>
      <w:r>
        <w:t>References</w:t>
      </w:r>
    </w:p>
    <w:p w14:paraId="0ACF2209" w14:textId="77777777" w:rsidR="005342A4" w:rsidRDefault="005342A4" w:rsidP="005342A4">
      <w:pPr>
        <w:pStyle w:val="References"/>
        <w:numPr>
          <w:ilvl w:val="0"/>
          <w:numId w:val="41"/>
        </w:numPr>
      </w:pPr>
      <w:r>
        <w:t xml:space="preserve">S. </w:t>
      </w:r>
      <w:proofErr w:type="spellStart"/>
      <w:r>
        <w:t>Soro</w:t>
      </w:r>
      <w:proofErr w:type="spellEnd"/>
      <w:r>
        <w:t xml:space="preserve"> and W. </w:t>
      </w:r>
      <w:proofErr w:type="spellStart"/>
      <w:r>
        <w:t>Heinzelman</w:t>
      </w:r>
      <w:proofErr w:type="spellEnd"/>
      <w:r>
        <w:t>, “A survey of visual sensor networks,” Adv.</w:t>
      </w:r>
    </w:p>
    <w:p w14:paraId="47596014" w14:textId="77777777" w:rsidR="005342A4" w:rsidRDefault="005342A4" w:rsidP="005342A4">
      <w:pPr>
        <w:pStyle w:val="References"/>
        <w:widowControl w:val="0"/>
        <w:numPr>
          <w:ilvl w:val="0"/>
          <w:numId w:val="0"/>
        </w:numPr>
        <w:tabs>
          <w:tab w:val="left" w:pos="720"/>
        </w:tabs>
        <w:autoSpaceDE w:val="0"/>
        <w:autoSpaceDN w:val="0"/>
        <w:adjustRightInd w:val="0"/>
        <w:ind w:left="360" w:right="-20"/>
        <w:rPr>
          <w:color w:val="000000"/>
        </w:rPr>
      </w:pPr>
      <w:r>
        <w:t xml:space="preserve">Multimedia, vol. 2009, pp. 1–22, </w:t>
      </w:r>
    </w:p>
    <w:p w14:paraId="4AC7AA91" w14:textId="77777777" w:rsidR="005342A4" w:rsidRDefault="005342A4" w:rsidP="005342A4">
      <w:pPr>
        <w:pStyle w:val="References"/>
        <w:numPr>
          <w:ilvl w:val="0"/>
          <w:numId w:val="41"/>
        </w:numPr>
      </w:pPr>
      <w:proofErr w:type="spellStart"/>
      <w:r>
        <w:rPr>
          <w:i/>
          <w:iCs/>
          <w:color w:val="000000"/>
        </w:rPr>
        <w:t>Ravankar</w:t>
      </w:r>
      <w:proofErr w:type="spellEnd"/>
      <w:r>
        <w:rPr>
          <w:i/>
          <w:iCs/>
          <w:color w:val="000000"/>
        </w:rPr>
        <w:t xml:space="preserve">, Ankit &amp; Hoshino, </w:t>
      </w:r>
      <w:proofErr w:type="spellStart"/>
      <w:r>
        <w:rPr>
          <w:i/>
          <w:iCs/>
          <w:color w:val="000000"/>
        </w:rPr>
        <w:t>Yohei</w:t>
      </w:r>
      <w:proofErr w:type="spellEnd"/>
      <w:r>
        <w:rPr>
          <w:i/>
          <w:iCs/>
          <w:color w:val="000000"/>
        </w:rPr>
        <w:t xml:space="preserve"> &amp; </w:t>
      </w:r>
      <w:proofErr w:type="spellStart"/>
      <w:r>
        <w:rPr>
          <w:i/>
          <w:iCs/>
          <w:color w:val="000000"/>
        </w:rPr>
        <w:t>Emaru</w:t>
      </w:r>
      <w:proofErr w:type="spellEnd"/>
      <w:r>
        <w:rPr>
          <w:i/>
          <w:iCs/>
          <w:color w:val="000000"/>
        </w:rPr>
        <w:t xml:space="preserve">, </w:t>
      </w:r>
      <w:proofErr w:type="spellStart"/>
      <w:r>
        <w:rPr>
          <w:i/>
          <w:iCs/>
          <w:color w:val="000000"/>
        </w:rPr>
        <w:t>Takanori</w:t>
      </w:r>
      <w:proofErr w:type="spellEnd"/>
      <w:r>
        <w:rPr>
          <w:i/>
          <w:iCs/>
          <w:color w:val="000000"/>
        </w:rPr>
        <w:t xml:space="preserve"> &amp; Kobayashi, Yukinori. (2012). Robot Mapping Using k-means Clustering </w:t>
      </w:r>
      <w:proofErr w:type="gramStart"/>
      <w:r>
        <w:rPr>
          <w:i/>
          <w:iCs/>
          <w:color w:val="000000"/>
        </w:rPr>
        <w:t>Of</w:t>
      </w:r>
      <w:proofErr w:type="gramEnd"/>
      <w:r>
        <w:rPr>
          <w:i/>
          <w:iCs/>
          <w:color w:val="000000"/>
        </w:rPr>
        <w:t xml:space="preserve"> Laser Range Sensor Data. Bulletin of Networking, Computing, Systems, and Software. 1. </w:t>
      </w:r>
      <w:proofErr w:type="gramStart"/>
      <w:r>
        <w:rPr>
          <w:i/>
          <w:iCs/>
          <w:color w:val="000000"/>
        </w:rPr>
        <w:t>pp-9</w:t>
      </w:r>
      <w:proofErr w:type="gramEnd"/>
      <w:r>
        <w:rPr>
          <w:i/>
          <w:iCs/>
          <w:color w:val="000000"/>
        </w:rPr>
        <w:t xml:space="preserve">. </w:t>
      </w:r>
    </w:p>
    <w:p w14:paraId="68E76B91" w14:textId="77777777" w:rsidR="005342A4" w:rsidRDefault="005342A4" w:rsidP="005342A4">
      <w:pPr>
        <w:pStyle w:val="References"/>
        <w:numPr>
          <w:ilvl w:val="0"/>
          <w:numId w:val="41"/>
        </w:numPr>
      </w:pPr>
      <w:proofErr w:type="spellStart"/>
      <w:r>
        <w:rPr>
          <w:i/>
          <w:iCs/>
          <w:color w:val="000000"/>
        </w:rPr>
        <w:t>Kaiming</w:t>
      </w:r>
      <w:proofErr w:type="spellEnd"/>
      <w:r>
        <w:rPr>
          <w:i/>
          <w:iCs/>
          <w:color w:val="000000"/>
        </w:rPr>
        <w:t xml:space="preserve"> He &amp; </w:t>
      </w:r>
      <w:proofErr w:type="spellStart"/>
      <w:r>
        <w:rPr>
          <w:i/>
          <w:iCs/>
          <w:color w:val="000000"/>
        </w:rPr>
        <w:t>Xiangyu</w:t>
      </w:r>
      <w:proofErr w:type="spellEnd"/>
      <w:r>
        <w:rPr>
          <w:i/>
          <w:iCs/>
          <w:color w:val="000000"/>
        </w:rPr>
        <w:t xml:space="preserve"> Zhang &amp; </w:t>
      </w:r>
      <w:proofErr w:type="spellStart"/>
      <w:r>
        <w:rPr>
          <w:i/>
          <w:iCs/>
          <w:color w:val="000000"/>
        </w:rPr>
        <w:t>Shaoqing</w:t>
      </w:r>
      <w:proofErr w:type="spellEnd"/>
      <w:r>
        <w:rPr>
          <w:i/>
          <w:iCs/>
          <w:color w:val="000000"/>
        </w:rPr>
        <w:t xml:space="preserve"> Ren &amp; Jian Sun. (2012). Deep Residual Learning for Image Recognition. </w:t>
      </w:r>
    </w:p>
    <w:p w14:paraId="1116934A" w14:textId="77777777" w:rsidR="005342A4" w:rsidRDefault="005342A4" w:rsidP="005342A4">
      <w:pPr>
        <w:pStyle w:val="References"/>
        <w:numPr>
          <w:ilvl w:val="0"/>
          <w:numId w:val="41"/>
        </w:numPr>
        <w:rPr>
          <w:i/>
          <w:iCs/>
          <w:color w:val="000000"/>
        </w:rPr>
      </w:pPr>
      <w:r>
        <w:rPr>
          <w:i/>
          <w:iCs/>
        </w:rPr>
        <w:t xml:space="preserve">Andreas </w:t>
      </w:r>
      <w:proofErr w:type="spellStart"/>
      <w:r>
        <w:rPr>
          <w:i/>
          <w:iCs/>
        </w:rPr>
        <w:t>Nüchter</w:t>
      </w:r>
      <w:proofErr w:type="spellEnd"/>
      <w:r>
        <w:rPr>
          <w:i/>
          <w:iCs/>
        </w:rPr>
        <w:t xml:space="preserve">, Kai </w:t>
      </w:r>
      <w:proofErr w:type="spellStart"/>
      <w:r>
        <w:rPr>
          <w:i/>
          <w:iCs/>
        </w:rPr>
        <w:t>Lingemann</w:t>
      </w:r>
      <w:proofErr w:type="spellEnd"/>
      <w:r>
        <w:rPr>
          <w:i/>
          <w:iCs/>
        </w:rPr>
        <w:t xml:space="preserve">, and Joachim Hertzberg, Hartmut </w:t>
      </w:r>
      <w:proofErr w:type="spellStart"/>
      <w:r>
        <w:rPr>
          <w:i/>
          <w:iCs/>
        </w:rPr>
        <w:t>Surmann</w:t>
      </w:r>
      <w:proofErr w:type="spellEnd"/>
      <w:r>
        <w:rPr>
          <w:i/>
          <w:iCs/>
        </w:rPr>
        <w:t xml:space="preserve"> (2007).</w:t>
      </w:r>
      <w:r>
        <w:t xml:space="preserve"> </w:t>
      </w:r>
      <w:r>
        <w:rPr>
          <w:i/>
          <w:iCs/>
          <w:color w:val="000000"/>
        </w:rPr>
        <w:t>6D SLAM—3D Mapping Outdoor Environments</w:t>
      </w:r>
      <w:r>
        <w:t xml:space="preserve">. </w:t>
      </w:r>
      <w:r>
        <w:rPr>
          <w:i/>
          <w:iCs/>
        </w:rPr>
        <w:t>Journal of Field Robotics 24(8/9), 699–722</w:t>
      </w:r>
      <w:r>
        <w:t xml:space="preserve">. </w:t>
      </w:r>
    </w:p>
    <w:p w14:paraId="2A1D29CB" w14:textId="77777777" w:rsidR="005342A4" w:rsidRDefault="005342A4" w:rsidP="005342A4">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BD91528" w14:textId="77777777" w:rsidR="005342A4" w:rsidRDefault="005342A4" w:rsidP="005342A4">
      <w:pPr>
        <w:pStyle w:val="References"/>
        <w:numPr>
          <w:ilvl w:val="0"/>
          <w:numId w:val="41"/>
        </w:numPr>
      </w:pPr>
      <w:proofErr w:type="spellStart"/>
      <w:r>
        <w:t>Sagarnil</w:t>
      </w:r>
      <w:proofErr w:type="spellEnd"/>
      <w:r>
        <w:t xml:space="preserve"> Das (2018). Robot localization in a mapped environment</w:t>
      </w:r>
    </w:p>
    <w:p w14:paraId="120D7328" w14:textId="77777777" w:rsidR="005342A4" w:rsidRDefault="005342A4" w:rsidP="005342A4">
      <w:pPr>
        <w:pStyle w:val="References"/>
        <w:numPr>
          <w:ilvl w:val="0"/>
          <w:numId w:val="0"/>
        </w:numPr>
        <w:tabs>
          <w:tab w:val="left" w:pos="720"/>
        </w:tabs>
        <w:ind w:left="360"/>
      </w:pPr>
      <w:r>
        <w:t>using Adaptive Monte Carlo algorithm. https://www.academia.edu/37292915/Robot_localization_in_a_mapped_environment_using_Adaptive_Monte_Carlo_algorithm.</w:t>
      </w:r>
    </w:p>
    <w:p w14:paraId="29076DEB" w14:textId="77777777" w:rsidR="005342A4" w:rsidRDefault="005342A4" w:rsidP="005342A4">
      <w:pPr>
        <w:pStyle w:val="References"/>
        <w:numPr>
          <w:ilvl w:val="0"/>
          <w:numId w:val="41"/>
        </w:numPr>
      </w:pPr>
      <w:r>
        <w:t xml:space="preserve">Miguel </w:t>
      </w:r>
      <w:proofErr w:type="spellStart"/>
      <w:r>
        <w:t>Ángel</w:t>
      </w:r>
      <w:proofErr w:type="spellEnd"/>
      <w:r>
        <w:t xml:space="preserve"> de Miguel, Fernando García and José María </w:t>
      </w:r>
      <w:proofErr w:type="spellStart"/>
      <w:r>
        <w:t>Armingol</w:t>
      </w:r>
      <w:proofErr w:type="spellEnd"/>
      <w:r>
        <w:t xml:space="preserve"> (2020). Improved LiDAR Probabilistic Localization for</w:t>
      </w:r>
    </w:p>
    <w:p w14:paraId="1D10A68B" w14:textId="77777777" w:rsidR="005342A4" w:rsidRDefault="005342A4" w:rsidP="005342A4">
      <w:pPr>
        <w:pStyle w:val="References"/>
        <w:numPr>
          <w:ilvl w:val="0"/>
          <w:numId w:val="0"/>
        </w:numPr>
        <w:tabs>
          <w:tab w:val="left" w:pos="720"/>
        </w:tabs>
        <w:ind w:left="360"/>
      </w:pPr>
      <w:r>
        <w:t>Autonomous Vehicles Using GNSS. https://www.mdpi.com/1424-8220/20/11/3145.</w:t>
      </w:r>
    </w:p>
    <w:p w14:paraId="547B10F8" w14:textId="77777777" w:rsidR="00171B30" w:rsidRDefault="00171B30" w:rsidP="00171B30">
      <w:pPr>
        <w:pStyle w:val="References"/>
        <w:numPr>
          <w:ilvl w:val="0"/>
          <w:numId w:val="0"/>
        </w:numPr>
        <w:ind w:left="360"/>
      </w:pPr>
    </w:p>
    <w:sectPr w:rsidR="00171B30" w:rsidSect="00143F2E">
      <w:headerReference w:type="even" r:id="rId49"/>
      <w:headerReference w:type="default" r:id="rId50"/>
      <w:footerReference w:type="even" r:id="rId51"/>
      <w:footerReference w:type="default" r:id="rId52"/>
      <w:headerReference w:type="first" r:id="rId53"/>
      <w:footerReference w:type="first" r:id="rId5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D1482" w14:textId="77777777" w:rsidR="00986385" w:rsidRDefault="00986385">
      <w:r>
        <w:separator/>
      </w:r>
    </w:p>
  </w:endnote>
  <w:endnote w:type="continuationSeparator" w:id="0">
    <w:p w14:paraId="0265F7E9" w14:textId="77777777" w:rsidR="00986385" w:rsidRDefault="00986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7DAB" w14:textId="77777777" w:rsidR="00BB0F62" w:rsidRDefault="00BB0F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96C0" w14:textId="335F7CAF" w:rsidR="00372E74" w:rsidRDefault="00372E74">
    <w:pPr>
      <w:pStyle w:val="Footer"/>
    </w:pPr>
    <w:r>
      <w:rPr>
        <w:noProof/>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3B0DC" w14:textId="77777777" w:rsidR="00BB0F62" w:rsidRDefault="00BB0F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098C7" w14:textId="77777777" w:rsidR="00986385" w:rsidRDefault="00986385"/>
  </w:footnote>
  <w:footnote w:type="continuationSeparator" w:id="0">
    <w:p w14:paraId="3FC30586" w14:textId="77777777" w:rsidR="00986385" w:rsidRDefault="00986385">
      <w:r>
        <w:continuationSeparator/>
      </w:r>
    </w:p>
  </w:footnote>
  <w:footnote w:id="1">
    <w:p w14:paraId="3BB80BC9" w14:textId="226AA5CE" w:rsidR="00372E74" w:rsidRDefault="00372E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7E44" w14:textId="77777777" w:rsidR="00BB0F62" w:rsidRDefault="00BB0F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A367" w14:textId="546304A9" w:rsidR="00372E74" w:rsidRDefault="00372E74">
    <w:pPr>
      <w:pStyle w:val="Header"/>
    </w:pPr>
    <w:r>
      <w:rPr>
        <w:noProof/>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0BA8E" w14:textId="77777777" w:rsidR="00BB0F62" w:rsidRDefault="00BB0F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39B7"/>
    <w:rsid w:val="00042E13"/>
    <w:rsid w:val="000466BF"/>
    <w:rsid w:val="00055EAD"/>
    <w:rsid w:val="000770C6"/>
    <w:rsid w:val="00090140"/>
    <w:rsid w:val="0009046B"/>
    <w:rsid w:val="000930F8"/>
    <w:rsid w:val="000A168B"/>
    <w:rsid w:val="000D0D20"/>
    <w:rsid w:val="000D2BDE"/>
    <w:rsid w:val="000E0A24"/>
    <w:rsid w:val="000E4B6A"/>
    <w:rsid w:val="00104BB0"/>
    <w:rsid w:val="0010794E"/>
    <w:rsid w:val="00111196"/>
    <w:rsid w:val="0013354F"/>
    <w:rsid w:val="00143F2E"/>
    <w:rsid w:val="00144E72"/>
    <w:rsid w:val="0016089D"/>
    <w:rsid w:val="00167B86"/>
    <w:rsid w:val="00171B30"/>
    <w:rsid w:val="001768FF"/>
    <w:rsid w:val="001770B0"/>
    <w:rsid w:val="001831A8"/>
    <w:rsid w:val="00190A81"/>
    <w:rsid w:val="001A60B1"/>
    <w:rsid w:val="001B36B1"/>
    <w:rsid w:val="001E7B7A"/>
    <w:rsid w:val="001F08DE"/>
    <w:rsid w:val="001F4C5C"/>
    <w:rsid w:val="001F79B0"/>
    <w:rsid w:val="00204478"/>
    <w:rsid w:val="00214E2E"/>
    <w:rsid w:val="00216141"/>
    <w:rsid w:val="00217186"/>
    <w:rsid w:val="002310EA"/>
    <w:rsid w:val="0023220B"/>
    <w:rsid w:val="002434A1"/>
    <w:rsid w:val="00254F95"/>
    <w:rsid w:val="00263943"/>
    <w:rsid w:val="00267B35"/>
    <w:rsid w:val="00295600"/>
    <w:rsid w:val="00295B67"/>
    <w:rsid w:val="002A0064"/>
    <w:rsid w:val="002A35F4"/>
    <w:rsid w:val="002A3A99"/>
    <w:rsid w:val="002C48A2"/>
    <w:rsid w:val="002E13A1"/>
    <w:rsid w:val="002E5357"/>
    <w:rsid w:val="002F7910"/>
    <w:rsid w:val="00302A72"/>
    <w:rsid w:val="00304880"/>
    <w:rsid w:val="003218A9"/>
    <w:rsid w:val="003427CE"/>
    <w:rsid w:val="0036013C"/>
    <w:rsid w:val="00360269"/>
    <w:rsid w:val="00372E74"/>
    <w:rsid w:val="0037551B"/>
    <w:rsid w:val="003900CF"/>
    <w:rsid w:val="00392DBA"/>
    <w:rsid w:val="003C3322"/>
    <w:rsid w:val="003C68C2"/>
    <w:rsid w:val="003C68CE"/>
    <w:rsid w:val="003D4CAE"/>
    <w:rsid w:val="003D75C1"/>
    <w:rsid w:val="003F26BD"/>
    <w:rsid w:val="003F52AD"/>
    <w:rsid w:val="0040122F"/>
    <w:rsid w:val="0043144F"/>
    <w:rsid w:val="00431BFA"/>
    <w:rsid w:val="004353CF"/>
    <w:rsid w:val="00447BA1"/>
    <w:rsid w:val="00454A76"/>
    <w:rsid w:val="00455623"/>
    <w:rsid w:val="004631BC"/>
    <w:rsid w:val="00463D87"/>
    <w:rsid w:val="0046684B"/>
    <w:rsid w:val="0048028B"/>
    <w:rsid w:val="00484761"/>
    <w:rsid w:val="00484DD5"/>
    <w:rsid w:val="004C1E16"/>
    <w:rsid w:val="004C2543"/>
    <w:rsid w:val="004C3006"/>
    <w:rsid w:val="004D15CA"/>
    <w:rsid w:val="004D6BF0"/>
    <w:rsid w:val="004E3E4C"/>
    <w:rsid w:val="004F0ECC"/>
    <w:rsid w:val="004F23A0"/>
    <w:rsid w:val="005003E3"/>
    <w:rsid w:val="005052CD"/>
    <w:rsid w:val="00505823"/>
    <w:rsid w:val="0050656A"/>
    <w:rsid w:val="00507387"/>
    <w:rsid w:val="00524C05"/>
    <w:rsid w:val="00532AF2"/>
    <w:rsid w:val="005342A4"/>
    <w:rsid w:val="005441B6"/>
    <w:rsid w:val="00550A26"/>
    <w:rsid w:val="00550BF5"/>
    <w:rsid w:val="00564760"/>
    <w:rsid w:val="005672E7"/>
    <w:rsid w:val="00567A70"/>
    <w:rsid w:val="005972E4"/>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B57"/>
    <w:rsid w:val="00625E96"/>
    <w:rsid w:val="006344F9"/>
    <w:rsid w:val="0063605C"/>
    <w:rsid w:val="00640B54"/>
    <w:rsid w:val="00641EC8"/>
    <w:rsid w:val="00647C09"/>
    <w:rsid w:val="00651F2C"/>
    <w:rsid w:val="00671435"/>
    <w:rsid w:val="0067415F"/>
    <w:rsid w:val="00675CF4"/>
    <w:rsid w:val="006936C9"/>
    <w:rsid w:val="00693D5D"/>
    <w:rsid w:val="00696DCF"/>
    <w:rsid w:val="006A15C9"/>
    <w:rsid w:val="006A1DEF"/>
    <w:rsid w:val="006B7F03"/>
    <w:rsid w:val="007006A5"/>
    <w:rsid w:val="00722DC4"/>
    <w:rsid w:val="00725B45"/>
    <w:rsid w:val="00762E78"/>
    <w:rsid w:val="00773066"/>
    <w:rsid w:val="007C4336"/>
    <w:rsid w:val="007F7AA6"/>
    <w:rsid w:val="00823624"/>
    <w:rsid w:val="00837E47"/>
    <w:rsid w:val="00843C4C"/>
    <w:rsid w:val="008518FE"/>
    <w:rsid w:val="0085659C"/>
    <w:rsid w:val="00866042"/>
    <w:rsid w:val="00872026"/>
    <w:rsid w:val="0087792E"/>
    <w:rsid w:val="00883EAF"/>
    <w:rsid w:val="00885258"/>
    <w:rsid w:val="00886560"/>
    <w:rsid w:val="008A30C3"/>
    <w:rsid w:val="008A3C23"/>
    <w:rsid w:val="008A5288"/>
    <w:rsid w:val="008B4580"/>
    <w:rsid w:val="008C49CC"/>
    <w:rsid w:val="008D69E9"/>
    <w:rsid w:val="008E0645"/>
    <w:rsid w:val="008F3390"/>
    <w:rsid w:val="008F486F"/>
    <w:rsid w:val="008F594A"/>
    <w:rsid w:val="008F65A3"/>
    <w:rsid w:val="009021B0"/>
    <w:rsid w:val="0090480B"/>
    <w:rsid w:val="00904C7E"/>
    <w:rsid w:val="0091035B"/>
    <w:rsid w:val="00937057"/>
    <w:rsid w:val="00943987"/>
    <w:rsid w:val="00947585"/>
    <w:rsid w:val="00955034"/>
    <w:rsid w:val="00986385"/>
    <w:rsid w:val="009A1F6E"/>
    <w:rsid w:val="009B398F"/>
    <w:rsid w:val="009C7D17"/>
    <w:rsid w:val="009D7EB4"/>
    <w:rsid w:val="009E484E"/>
    <w:rsid w:val="009F3D68"/>
    <w:rsid w:val="009F40FB"/>
    <w:rsid w:val="00A22FCB"/>
    <w:rsid w:val="00A25820"/>
    <w:rsid w:val="00A36000"/>
    <w:rsid w:val="00A37E5C"/>
    <w:rsid w:val="00A436E5"/>
    <w:rsid w:val="00A472F1"/>
    <w:rsid w:val="00A5237D"/>
    <w:rsid w:val="00A527E6"/>
    <w:rsid w:val="00A554A3"/>
    <w:rsid w:val="00A758EA"/>
    <w:rsid w:val="00A81F8C"/>
    <w:rsid w:val="00A82AF4"/>
    <w:rsid w:val="00A95C50"/>
    <w:rsid w:val="00AB79A6"/>
    <w:rsid w:val="00AC4850"/>
    <w:rsid w:val="00AD005D"/>
    <w:rsid w:val="00AE2F20"/>
    <w:rsid w:val="00AE7F4F"/>
    <w:rsid w:val="00B301F9"/>
    <w:rsid w:val="00B47B59"/>
    <w:rsid w:val="00B53F81"/>
    <w:rsid w:val="00B56C2B"/>
    <w:rsid w:val="00B65BD3"/>
    <w:rsid w:val="00B70469"/>
    <w:rsid w:val="00B72DD8"/>
    <w:rsid w:val="00B72E09"/>
    <w:rsid w:val="00B904C3"/>
    <w:rsid w:val="00BB0F62"/>
    <w:rsid w:val="00BF0C69"/>
    <w:rsid w:val="00BF24E0"/>
    <w:rsid w:val="00BF4F80"/>
    <w:rsid w:val="00BF629B"/>
    <w:rsid w:val="00BF655C"/>
    <w:rsid w:val="00C075EF"/>
    <w:rsid w:val="00C0781D"/>
    <w:rsid w:val="00C11E83"/>
    <w:rsid w:val="00C2378A"/>
    <w:rsid w:val="00C378A1"/>
    <w:rsid w:val="00C621D6"/>
    <w:rsid w:val="00C75942"/>
    <w:rsid w:val="00C82D86"/>
    <w:rsid w:val="00CA2B47"/>
    <w:rsid w:val="00CB4B8D"/>
    <w:rsid w:val="00CC06AB"/>
    <w:rsid w:val="00CC0DDA"/>
    <w:rsid w:val="00CD684F"/>
    <w:rsid w:val="00D02448"/>
    <w:rsid w:val="00D06623"/>
    <w:rsid w:val="00D14300"/>
    <w:rsid w:val="00D14C6B"/>
    <w:rsid w:val="00D26B97"/>
    <w:rsid w:val="00D5536F"/>
    <w:rsid w:val="00D56935"/>
    <w:rsid w:val="00D758C6"/>
    <w:rsid w:val="00D8171B"/>
    <w:rsid w:val="00D82C18"/>
    <w:rsid w:val="00D90C10"/>
    <w:rsid w:val="00D92E96"/>
    <w:rsid w:val="00DA258C"/>
    <w:rsid w:val="00DA373E"/>
    <w:rsid w:val="00DB234D"/>
    <w:rsid w:val="00DC06FE"/>
    <w:rsid w:val="00DC12D8"/>
    <w:rsid w:val="00DE07FA"/>
    <w:rsid w:val="00DF2DDE"/>
    <w:rsid w:val="00E01667"/>
    <w:rsid w:val="00E01C42"/>
    <w:rsid w:val="00E11879"/>
    <w:rsid w:val="00E25C51"/>
    <w:rsid w:val="00E36209"/>
    <w:rsid w:val="00E420BB"/>
    <w:rsid w:val="00E50DF6"/>
    <w:rsid w:val="00E54E3A"/>
    <w:rsid w:val="00E7459B"/>
    <w:rsid w:val="00E8104B"/>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22198"/>
    <w:rsid w:val="00F33D49"/>
    <w:rsid w:val="00F33FE9"/>
    <w:rsid w:val="00F3481E"/>
    <w:rsid w:val="00F577F6"/>
    <w:rsid w:val="00F65266"/>
    <w:rsid w:val="00F751E1"/>
    <w:rsid w:val="00FA08D1"/>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diagramQuickStyle" Target="diagrams/quickStyle2.xml"/><Relationship Id="rId34" Type="http://schemas.microsoft.com/office/2007/relationships/diagramDrawing" Target="diagrams/drawing3.xm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Colors" Target="diagrams/colors3.xml"/><Relationship Id="rId38" Type="http://schemas.openxmlformats.org/officeDocument/2006/relationships/oleObject" Target="embeddings/oleObject2.bin"/><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Layout" Target="diagrams/layout2.xml"/><Relationship Id="rId29"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QuickStyle" Target="diagrams/quickStyle3.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package" Target="embeddings/Microsoft_Visio_Drawing.vsdx"/><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oleObject" Target="embeddings/oleObject1.bin"/><Relationship Id="rId49"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Layout" Target="diagrams/layout3.xml"/><Relationship Id="rId44" Type="http://schemas.openxmlformats.org/officeDocument/2006/relationships/image" Target="media/image20.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pt>
    <dgm:pt modelId="{4B5D39CA-8147-4B81-8770-5E31FC6D1CFB}" type="pres">
      <dgm:prSet presAssocID="{91D0FCC9-0385-42AC-A8E5-78283D5D669C}" presName="sibTrans" presStyleLbl="sibTrans2D1" presStyleIdx="0" presStyleCnt="3"/>
      <dgm:spPr/>
    </dgm:pt>
    <dgm:pt modelId="{41341A21-0806-411D-A443-625FA97E4491}" type="pres">
      <dgm:prSet presAssocID="{91D0FCC9-0385-42AC-A8E5-78283D5D669C}" presName="connectorText" presStyleLbl="sibTrans2D1" presStyleIdx="0" presStyleCnt="3"/>
      <dgm:spPr/>
    </dgm:pt>
    <dgm:pt modelId="{EA5BC1ED-EB03-45BA-BC56-621EEE9BEBD1}" type="pres">
      <dgm:prSet presAssocID="{92249E20-58D4-4E75-BB12-FE5FBD54F135}" presName="node" presStyleLbl="node1" presStyleIdx="1" presStyleCnt="4">
        <dgm:presLayoutVars>
          <dgm:bulletEnabled val="1"/>
        </dgm:presLayoutVars>
      </dgm:prSet>
      <dgm:spPr/>
    </dgm:pt>
    <dgm:pt modelId="{95B3EF49-35D3-4519-9F1F-B39D5A0566E4}" type="pres">
      <dgm:prSet presAssocID="{0B72DC99-4E95-4ADB-960C-E769354E6A5D}" presName="sibTrans" presStyleLbl="sibTrans2D1" presStyleIdx="1" presStyleCnt="3"/>
      <dgm:spPr/>
    </dgm:pt>
    <dgm:pt modelId="{9B203DD1-3145-4590-8ACC-2517ACFE25A8}" type="pres">
      <dgm:prSet presAssocID="{0B72DC99-4E95-4ADB-960C-E769354E6A5D}" presName="connectorText" presStyleLbl="sibTrans2D1" presStyleIdx="1" presStyleCnt="3"/>
      <dgm:spPr/>
    </dgm:pt>
    <dgm:pt modelId="{A37733E1-C31E-4430-AEEA-7CC4BDFAF84B}" type="pres">
      <dgm:prSet presAssocID="{38DD500D-6BEB-44F1-A480-39EBC85B7D1B}" presName="node" presStyleLbl="node1" presStyleIdx="2" presStyleCnt="4">
        <dgm:presLayoutVars>
          <dgm:bulletEnabled val="1"/>
        </dgm:presLayoutVars>
      </dgm:prSet>
      <dgm:spPr/>
    </dgm:pt>
    <dgm:pt modelId="{7300E7F4-ED3F-436A-A1F0-90BEABB46E71}" type="pres">
      <dgm:prSet presAssocID="{6D1E928F-781F-462C-A8AC-2A960BFDA67A}" presName="sibTrans" presStyleLbl="sibTrans2D1" presStyleIdx="2" presStyleCnt="3"/>
      <dgm:spPr/>
    </dgm:pt>
    <dgm:pt modelId="{D7B13FD1-4A98-4993-ACFA-933B70FB5D81}" type="pres">
      <dgm:prSet presAssocID="{6D1E928F-781F-462C-A8AC-2A960BFDA67A}" presName="connectorText" presStyleLbl="sibTrans2D1" presStyleIdx="2" presStyleCnt="3"/>
      <dgm:spPr/>
    </dgm:pt>
    <dgm:pt modelId="{F65F4BF1-A7B9-4C27-8B28-16C04C25982E}" type="pres">
      <dgm:prSet presAssocID="{764C4D4F-B7F7-4995-9F46-8E01C62C581B}" presName="node" presStyleLbl="node1" presStyleIdx="3" presStyleCnt="4">
        <dgm:presLayoutVars>
          <dgm:bulletEnabled val="1"/>
        </dgm:presLayoutVars>
      </dgm:prSet>
      <dgm:spPr/>
    </dgm:pt>
  </dgm:ptLst>
  <dgm:cxnLst>
    <dgm:cxn modelId="{23BC981F-CC7C-4D5F-91BD-DE6EC72DB040}" srcId="{9496E0A2-784B-483A-9A32-E68AF617843D}" destId="{69C95212-ACBD-498E-A011-59076A4285CB}" srcOrd="0" destOrd="0" parTransId="{BF3D5BE3-835C-4027-9271-54CEA95A0702}" sibTransId="{91D0FCC9-0385-42AC-A8E5-78283D5D669C}"/>
    <dgm:cxn modelId="{01F09420-6EB0-4A7F-B4CE-2315FD06751C}" type="presOf" srcId="{6D1E928F-781F-462C-A8AC-2A960BFDA67A}" destId="{D7B13FD1-4A98-4993-ACFA-933B70FB5D81}" srcOrd="1" destOrd="0" presId="urn:microsoft.com/office/officeart/2005/8/layout/process1"/>
    <dgm:cxn modelId="{31005A28-3819-43FC-A794-27C122A41925}" srcId="{9496E0A2-784B-483A-9A32-E68AF617843D}" destId="{38DD500D-6BEB-44F1-A480-39EBC85B7D1B}" srcOrd="2" destOrd="0" parTransId="{3CE2BC79-A484-4240-A2CB-1BC232A1E53F}" sibTransId="{6D1E928F-781F-462C-A8AC-2A960BFDA67A}"/>
    <dgm:cxn modelId="{B7AF3A68-AEB3-4860-978B-B262BEBB9ECB}" type="presOf" srcId="{6D1E928F-781F-462C-A8AC-2A960BFDA67A}" destId="{7300E7F4-ED3F-436A-A1F0-90BEABB46E71}" srcOrd="0" destOrd="0" presId="urn:microsoft.com/office/officeart/2005/8/layout/process1"/>
    <dgm:cxn modelId="{F4BB5269-9705-4D80-8BF8-3B73A8F8EE8D}" type="presOf" srcId="{91D0FCC9-0385-42AC-A8E5-78283D5D669C}" destId="{41341A21-0806-411D-A443-625FA97E4491}" srcOrd="1"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F8BD9F76-8AA1-4A33-B686-C2C5DEA97305}" type="presOf" srcId="{0B72DC99-4E95-4ADB-960C-E769354E6A5D}" destId="{9B203DD1-3145-4590-8ACC-2517ACFE25A8}" srcOrd="1"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2D076695-4491-4B11-95EC-7786C59603C3}" type="presOf" srcId="{0B72DC99-4E95-4ADB-960C-E769354E6A5D}" destId="{95B3EF49-35D3-4519-9F1F-B39D5A0566E4}" srcOrd="0"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099D99FB-52B2-434C-BA10-1675505A420B}" type="presOf" srcId="{92249E20-58D4-4E75-BB12-FE5FBD54F135}" destId="{EA5BC1ED-EB03-45BA-BC56-621EEE9BEBD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pt>
    <dgm:pt modelId="{189D6A4B-21E2-4FCD-A1A9-B0A37070679D}" type="pres">
      <dgm:prSet presAssocID="{6909E702-DF4A-4621-83E4-C7AE51A47D48}" presName="node" presStyleLbl="node1" presStyleIdx="0" presStyleCnt="8" custScaleX="232764">
        <dgm:presLayoutVars>
          <dgm:bulletEnabled val="1"/>
        </dgm:presLayoutVars>
      </dgm:prSet>
      <dgm:spPr/>
    </dgm:pt>
    <dgm:pt modelId="{E5D9E9D1-B554-4B69-88C2-23DB15039166}" type="pres">
      <dgm:prSet presAssocID="{76AC9EB8-B499-4014-9C2D-CF84A71AB784}" presName="sibTrans" presStyleLbl="sibTrans2D1" presStyleIdx="0" presStyleCnt="7"/>
      <dgm:spPr/>
    </dgm:pt>
    <dgm:pt modelId="{7BEE8685-09E9-4964-906A-51AD9B41B2B2}" type="pres">
      <dgm:prSet presAssocID="{76AC9EB8-B499-4014-9C2D-CF84A71AB784}" presName="connectorText" presStyleLbl="sibTrans2D1" presStyleIdx="0" presStyleCnt="7"/>
      <dgm:spPr/>
    </dgm:pt>
    <dgm:pt modelId="{D5C5BD5A-4727-46B4-AED3-2156E2F1911C}" type="pres">
      <dgm:prSet presAssocID="{16DB864F-1D40-4E34-8BD9-F1C660CD2CFB}" presName="node" presStyleLbl="node1" presStyleIdx="1" presStyleCnt="8" custScaleX="99518">
        <dgm:presLayoutVars>
          <dgm:bulletEnabled val="1"/>
        </dgm:presLayoutVars>
      </dgm:prSet>
      <dgm:spPr/>
    </dgm:pt>
    <dgm:pt modelId="{70E8EFBD-24AF-49C1-AB74-E0E433B72786}" type="pres">
      <dgm:prSet presAssocID="{0CC9A380-740E-4425-AC43-31F4F13B3004}" presName="sibTrans" presStyleLbl="sibTrans2D1" presStyleIdx="1" presStyleCnt="7"/>
      <dgm:spPr/>
    </dgm:pt>
    <dgm:pt modelId="{6C363702-4613-491B-B93A-F5677269E603}" type="pres">
      <dgm:prSet presAssocID="{0CC9A380-740E-4425-AC43-31F4F13B3004}" presName="connectorText" presStyleLbl="sibTrans2D1" presStyleIdx="1" presStyleCnt="7"/>
      <dgm:spPr/>
    </dgm:pt>
    <dgm:pt modelId="{5E07831F-96AB-45D4-BDD8-76735DEC4F3D}" type="pres">
      <dgm:prSet presAssocID="{B0120D59-46F5-4609-8A90-D19147655A7C}" presName="node" presStyleLbl="node1" presStyleIdx="2" presStyleCnt="8" custScaleX="114198">
        <dgm:presLayoutVars>
          <dgm:bulletEnabled val="1"/>
        </dgm:presLayoutVars>
      </dgm:prSet>
      <dgm:spPr/>
    </dgm:pt>
    <dgm:pt modelId="{C3ADE6CA-9FE3-4A69-9EF9-3DEB92BC6215}" type="pres">
      <dgm:prSet presAssocID="{05504F13-8F6D-4A96-A060-7C7C04BCCDC5}" presName="sibTrans" presStyleLbl="sibTrans2D1" presStyleIdx="2" presStyleCnt="7"/>
      <dgm:spPr/>
    </dgm:pt>
    <dgm:pt modelId="{FC02DA56-149D-4855-9DCF-0DD82448A01C}" type="pres">
      <dgm:prSet presAssocID="{05504F13-8F6D-4A96-A060-7C7C04BCCDC5}" presName="connectorText" presStyleLbl="sibTrans2D1" presStyleIdx="2" presStyleCnt="7"/>
      <dgm:spPr/>
    </dgm:pt>
    <dgm:pt modelId="{015423F5-9245-4C68-91D2-E0D99B323ECB}" type="pres">
      <dgm:prSet presAssocID="{4E8DDCF5-1131-4B7B-8DC9-CA1D909DEB4C}" presName="node" presStyleLbl="node1" presStyleIdx="3" presStyleCnt="8" custScaleX="136663">
        <dgm:presLayoutVars>
          <dgm:bulletEnabled val="1"/>
        </dgm:presLayoutVars>
      </dgm:prSet>
      <dgm:spPr/>
    </dgm:pt>
    <dgm:pt modelId="{BB051662-59CA-41A7-A56A-FFBA00380174}" type="pres">
      <dgm:prSet presAssocID="{1E64BDA1-8C1C-4293-9ECF-B16190F3555C}" presName="sibTrans" presStyleLbl="sibTrans2D1" presStyleIdx="3" presStyleCnt="7"/>
      <dgm:spPr/>
    </dgm:pt>
    <dgm:pt modelId="{85ACBFE3-ED12-472D-9155-8AECC46A625D}" type="pres">
      <dgm:prSet presAssocID="{1E64BDA1-8C1C-4293-9ECF-B16190F3555C}" presName="connectorText" presStyleLbl="sibTrans2D1" presStyleIdx="3" presStyleCnt="7"/>
      <dgm:spPr/>
    </dgm:pt>
    <dgm:pt modelId="{DE8A9ADE-4EA7-4E5F-9B22-8F0A88EF3F94}" type="pres">
      <dgm:prSet presAssocID="{6BB4A08D-9009-408D-A672-847AAAD9D481}" presName="node" presStyleLbl="node1" presStyleIdx="4" presStyleCnt="8" custScaleX="159128">
        <dgm:presLayoutVars>
          <dgm:bulletEnabled val="1"/>
        </dgm:presLayoutVars>
      </dgm:prSet>
      <dgm:spPr/>
    </dgm:pt>
    <dgm:pt modelId="{99F1D40A-DB5B-4C5D-98D8-82EDE31912FE}" type="pres">
      <dgm:prSet presAssocID="{F27D3CED-FAAD-45A0-B25C-96C0B097E61C}" presName="sibTrans" presStyleLbl="sibTrans2D1" presStyleIdx="4" presStyleCnt="7"/>
      <dgm:spPr/>
    </dgm:pt>
    <dgm:pt modelId="{228957F4-EE3C-408A-83BB-E73D4ED2802F}" type="pres">
      <dgm:prSet presAssocID="{F27D3CED-FAAD-45A0-B25C-96C0B097E61C}" presName="connectorText" presStyleLbl="sibTrans2D1" presStyleIdx="4" presStyleCnt="7"/>
      <dgm:spPr/>
    </dgm:pt>
    <dgm:pt modelId="{52BF1B02-38BA-490D-B49F-F7F428D4159F}" type="pres">
      <dgm:prSet presAssocID="{F77B9BF5-4593-4B18-BA5C-8BE2B8071A44}" presName="node" presStyleLbl="node1" presStyleIdx="5" presStyleCnt="8" custScaleX="181593">
        <dgm:presLayoutVars>
          <dgm:bulletEnabled val="1"/>
        </dgm:presLayoutVars>
      </dgm:prSet>
      <dgm:spPr/>
    </dgm:pt>
    <dgm:pt modelId="{FFAB1546-EE89-4905-B200-014D9D15DEB5}" type="pres">
      <dgm:prSet presAssocID="{B8A5FD80-BDA8-4DB0-BAA6-7D996DB83F32}" presName="sibTrans" presStyleLbl="sibTrans2D1" presStyleIdx="5" presStyleCnt="7"/>
      <dgm:spPr/>
    </dgm:pt>
    <dgm:pt modelId="{F99DF6A8-FCCC-45FE-984E-74BB5D13A325}" type="pres">
      <dgm:prSet presAssocID="{B8A5FD80-BDA8-4DB0-BAA6-7D996DB83F32}" presName="connectorText" presStyleLbl="sibTrans2D1" presStyleIdx="5" presStyleCnt="7"/>
      <dgm:spPr/>
    </dgm:pt>
    <dgm:pt modelId="{CFBA9DB8-BD38-47A9-83E9-C039D73A7363}" type="pres">
      <dgm:prSet presAssocID="{44D9E930-28F8-42A2-AEDE-C2AF9832F680}" presName="node" presStyleLbl="node1" presStyleIdx="6" presStyleCnt="8" custScaleX="200314">
        <dgm:presLayoutVars>
          <dgm:bulletEnabled val="1"/>
        </dgm:presLayoutVars>
      </dgm:prSet>
      <dgm:spPr/>
    </dgm:pt>
    <dgm:pt modelId="{AA747EB2-8553-4BFB-A459-0AE4760BF603}" type="pres">
      <dgm:prSet presAssocID="{BEF039B9-78B3-44AC-BCD2-D5D97EFF241A}" presName="sibTrans" presStyleLbl="sibTrans2D1" presStyleIdx="6" presStyleCnt="7"/>
      <dgm:spPr/>
    </dgm:pt>
    <dgm:pt modelId="{6B4A65B5-2DFC-4228-9C5F-110DC47622B7}" type="pres">
      <dgm:prSet presAssocID="{BEF039B9-78B3-44AC-BCD2-D5D97EFF241A}" presName="connectorText" presStyleLbl="sibTrans2D1" presStyleIdx="6" presStyleCnt="7"/>
      <dgm:spPr/>
    </dgm:pt>
    <dgm:pt modelId="{C66BF0E9-CB5D-486D-B436-1555A05A59F0}" type="pres">
      <dgm:prSet presAssocID="{9A14F079-F04B-4CC9-9700-618484CACBA1}" presName="node" presStyleLbl="node1" presStyleIdx="7" presStyleCnt="8">
        <dgm:presLayoutVars>
          <dgm:bulletEnabled val="1"/>
        </dgm:presLayoutVars>
      </dgm:prSet>
      <dgm:spPr/>
    </dgm:pt>
  </dgm:ptLst>
  <dgm:cxnLst>
    <dgm:cxn modelId="{1B41AA09-DD62-4EB7-9BBC-88AFF9167CB2}" type="presOf" srcId="{BEF039B9-78B3-44AC-BCD2-D5D97EFF241A}" destId="{6B4A65B5-2DFC-4228-9C5F-110DC47622B7}"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F15E6F49-4000-47CC-8885-1783141097E5}" srcId="{831248B5-42BE-41CC-B00B-93FDF821FE9F}" destId="{9A14F079-F04B-4CC9-9700-618484CACBA1}" srcOrd="7" destOrd="0" parTransId="{6B6E3BE4-034D-49F9-B705-99516622DF0B}" sibTransId="{E9A69AA7-B434-477C-A848-F3319E85C266}"/>
    <dgm:cxn modelId="{D724B969-C453-40A9-A4DD-724E37D812DE}" type="presOf" srcId="{16DB864F-1D40-4E34-8BD9-F1C660CD2CFB}" destId="{D5C5BD5A-4727-46B4-AED3-2156E2F1911C}" srcOrd="0"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74E0374E-C34F-4DBF-9C88-16D4690BFED2}" type="presOf" srcId="{F27D3CED-FAAD-45A0-B25C-96C0B097E61C}" destId="{99F1D40A-DB5B-4C5D-98D8-82EDE31912FE}"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97036991-5E3A-46EC-8150-B28E18F668ED}" type="presOf" srcId="{1E64BDA1-8C1C-4293-9ECF-B16190F3555C}" destId="{BB051662-59CA-41A7-A56A-FFBA00380174}"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E273DFAF-B31F-4432-9592-248697CD484E}" type="presOf" srcId="{0CC9A380-740E-4425-AC43-31F4F13B3004}" destId="{70E8EFBD-24AF-49C1-AB74-E0E433B72786}" srcOrd="0" destOrd="0" presId="urn:microsoft.com/office/officeart/2005/8/layout/process2"/>
    <dgm:cxn modelId="{2BFA0FB1-DBF7-4A7A-A74C-9B7753CD19FE}" type="presOf" srcId="{F77B9BF5-4593-4B18-BA5C-8BE2B8071A44}" destId="{52BF1B02-38BA-490D-B49F-F7F428D4159F}"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2D6458B8-D429-4A32-8FAC-D38FBB9C07AF}" type="presOf" srcId="{9A14F079-F04B-4CC9-9700-618484CACBA1}" destId="{C66BF0E9-CB5D-486D-B436-1555A05A59F0}"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9E8B0EC8-CDD5-4D01-BB78-42B94FC3B680}" srcId="{831248B5-42BE-41CC-B00B-93FDF821FE9F}" destId="{44D9E930-28F8-42A2-AEDE-C2AF9832F680}" srcOrd="6" destOrd="0" parTransId="{F461D74D-E1BE-4262-9A51-8AF93A2A9DAE}" sibTransId="{BEF039B9-78B3-44AC-BCD2-D5D97EFF241A}"/>
    <dgm:cxn modelId="{2F596BCC-CA9C-4A5D-9021-F5F196D3E80D}" srcId="{831248B5-42BE-41CC-B00B-93FDF821FE9F}" destId="{4E8DDCF5-1131-4B7B-8DC9-CA1D909DEB4C}" srcOrd="3" destOrd="0" parTransId="{5D085E46-E5F5-4C17-A2B4-EEDB4B73AAFC}" sibTransId="{1E64BDA1-8C1C-4293-9ECF-B16190F3555C}"/>
    <dgm:cxn modelId="{902323CF-0A5E-4ECB-AB85-D3ACCE8529C8}" type="presOf" srcId="{76AC9EB8-B499-4014-9C2D-CF84A71AB784}" destId="{7BEE8685-09E9-4964-906A-51AD9B41B2B2}" srcOrd="1"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88F421F2-D2A7-469A-8DCA-2378615C3DC3}" type="presOf" srcId="{6BB4A08D-9009-408D-A672-847AAAD9D481}" destId="{DE8A9ADE-4EA7-4E5F-9B22-8F0A88EF3F94}" srcOrd="0" destOrd="0" presId="urn:microsoft.com/office/officeart/2005/8/layout/process2"/>
    <dgm:cxn modelId="{62E71CF5-02C6-426F-B29D-352D349A767B}" type="presOf" srcId="{831248B5-42BE-41CC-B00B-93FDF821FE9F}" destId="{D7B6869B-4E62-4ED6-98D4-11781222798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7951D0FC-694C-465C-9AEF-49EFD7FC6F31}" srcId="{831248B5-42BE-41CC-B00B-93FDF821FE9F}" destId="{F77B9BF5-4593-4B18-BA5C-8BE2B8071A44}" srcOrd="5" destOrd="0" parTransId="{AB9DBF93-67DD-431C-9F2B-6F4233019072}" sibTransId="{B8A5FD80-BDA8-4DB0-BAA6-7D996DB83F3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pt>
    <dgm:pt modelId="{BE10170A-FDA7-46C6-8080-0CD272A11F79}" type="pres">
      <dgm:prSet presAssocID="{A50D5CE9-E57C-47DB-BC25-0E5B3A25D369}" presName="node" presStyleLbl="node1" presStyleIdx="0" presStyleCnt="6">
        <dgm:presLayoutVars>
          <dgm:bulletEnabled val="1"/>
        </dgm:presLayoutVars>
      </dgm:prSet>
      <dgm:spPr/>
    </dgm:pt>
    <dgm:pt modelId="{9CB5DCF6-A9AB-46CF-8F54-44562297832B}" type="pres">
      <dgm:prSet presAssocID="{6BB16651-A2C7-44E6-8B71-595F1464C6E6}" presName="sibTrans" presStyleLbl="sibTrans2D1" presStyleIdx="0" presStyleCnt="6"/>
      <dgm:spPr/>
    </dgm:pt>
    <dgm:pt modelId="{532A4D80-CC45-47DE-9B33-C25D9F0311CD}" type="pres">
      <dgm:prSet presAssocID="{6BB16651-A2C7-44E6-8B71-595F1464C6E6}" presName="connectorText" presStyleLbl="sibTrans2D1" presStyleIdx="0" presStyleCnt="6"/>
      <dgm:spPr/>
    </dgm:pt>
    <dgm:pt modelId="{10C40DD1-8F53-4982-AE25-5D301BBB4035}" type="pres">
      <dgm:prSet presAssocID="{48370AF3-FC86-4D8C-8C54-83EAC2041CE6}" presName="node" presStyleLbl="node1" presStyleIdx="1" presStyleCnt="6">
        <dgm:presLayoutVars>
          <dgm:bulletEnabled val="1"/>
        </dgm:presLayoutVars>
      </dgm:prSet>
      <dgm:spPr/>
    </dgm:pt>
    <dgm:pt modelId="{AF055774-033E-4FAB-99C5-EF82DA73AF6B}" type="pres">
      <dgm:prSet presAssocID="{F7548831-CA11-41DD-8ECC-17CA536DA611}" presName="sibTrans" presStyleLbl="sibTrans2D1" presStyleIdx="1" presStyleCnt="6"/>
      <dgm:spPr/>
    </dgm:pt>
    <dgm:pt modelId="{4E111617-F5D3-4634-A4E7-55A35BA10C3B}" type="pres">
      <dgm:prSet presAssocID="{F7548831-CA11-41DD-8ECC-17CA536DA611}" presName="connectorText" presStyleLbl="sibTrans2D1" presStyleIdx="1" presStyleCnt="6"/>
      <dgm:spPr/>
    </dgm:pt>
    <dgm:pt modelId="{6B2B7F8F-AC97-4494-991D-C5A102C5BF61}" type="pres">
      <dgm:prSet presAssocID="{1DF69D38-253C-4136-A31C-13D074756DBD}" presName="node" presStyleLbl="node1" presStyleIdx="2" presStyleCnt="6">
        <dgm:presLayoutVars>
          <dgm:bulletEnabled val="1"/>
        </dgm:presLayoutVars>
      </dgm:prSet>
      <dgm:spPr/>
    </dgm:pt>
    <dgm:pt modelId="{8B3EA9F3-EF7C-4031-8349-AFC02CD2E8E9}" type="pres">
      <dgm:prSet presAssocID="{18589C4B-236C-4770-ACA6-5F2BC1925825}" presName="sibTrans" presStyleLbl="sibTrans2D1" presStyleIdx="2" presStyleCnt="6"/>
      <dgm:spPr/>
    </dgm:pt>
    <dgm:pt modelId="{76D2A737-E894-45DA-A9E2-0913B236F12E}" type="pres">
      <dgm:prSet presAssocID="{18589C4B-236C-4770-ACA6-5F2BC1925825}" presName="connectorText" presStyleLbl="sibTrans2D1" presStyleIdx="2" presStyleCnt="6"/>
      <dgm:spPr/>
    </dgm:pt>
    <dgm:pt modelId="{B38A756C-2FBC-4753-8A72-C64909D7B55D}" type="pres">
      <dgm:prSet presAssocID="{82D99C4C-3601-4F2B-B062-F76B7FA58351}" presName="node" presStyleLbl="node1" presStyleIdx="3" presStyleCnt="6">
        <dgm:presLayoutVars>
          <dgm:bulletEnabled val="1"/>
        </dgm:presLayoutVars>
      </dgm:prSet>
      <dgm:spPr/>
    </dgm:pt>
    <dgm:pt modelId="{C0492A94-958F-4DF2-8E31-D0E5D431B110}" type="pres">
      <dgm:prSet presAssocID="{2CEB24EB-0E4B-4978-B141-AD1017CE08DB}" presName="sibTrans" presStyleLbl="sibTrans2D1" presStyleIdx="3" presStyleCnt="6"/>
      <dgm:spPr/>
    </dgm:pt>
    <dgm:pt modelId="{5BD3947E-EAF4-4999-8F41-16C31CDD1897}" type="pres">
      <dgm:prSet presAssocID="{2CEB24EB-0E4B-4978-B141-AD1017CE08DB}" presName="connectorText" presStyleLbl="sibTrans2D1" presStyleIdx="3" presStyleCnt="6"/>
      <dgm:spPr/>
    </dgm:pt>
    <dgm:pt modelId="{1AD34968-D5D1-4171-B98B-6A348B13B975}" type="pres">
      <dgm:prSet presAssocID="{7D0E5FE9-BEBD-455F-9242-519724FB6C96}" presName="node" presStyleLbl="node1" presStyleIdx="4" presStyleCnt="6">
        <dgm:presLayoutVars>
          <dgm:bulletEnabled val="1"/>
        </dgm:presLayoutVars>
      </dgm:prSet>
      <dgm:spPr/>
    </dgm:pt>
    <dgm:pt modelId="{3FD4A819-E359-4474-A779-65CA5E4E5F5E}" type="pres">
      <dgm:prSet presAssocID="{CB2D6001-FAA4-49C6-8385-9A9576EB7A0B}" presName="sibTrans" presStyleLbl="sibTrans2D1" presStyleIdx="4" presStyleCnt="6"/>
      <dgm:spPr/>
    </dgm:pt>
    <dgm:pt modelId="{D229D606-AC96-466B-9F97-EAB3C96DE430}" type="pres">
      <dgm:prSet presAssocID="{CB2D6001-FAA4-49C6-8385-9A9576EB7A0B}" presName="connectorText" presStyleLbl="sibTrans2D1" presStyleIdx="4" presStyleCnt="6"/>
      <dgm:spPr/>
    </dgm:pt>
    <dgm:pt modelId="{372A6A97-E412-4CCA-A607-235CF3A22C9C}" type="pres">
      <dgm:prSet presAssocID="{9C08A4B8-0C14-4C76-8B82-048ACA771F15}" presName="node" presStyleLbl="node1" presStyleIdx="5" presStyleCnt="6">
        <dgm:presLayoutVars>
          <dgm:bulletEnabled val="1"/>
        </dgm:presLayoutVars>
      </dgm:prSet>
      <dgm:spPr/>
    </dgm:pt>
    <dgm:pt modelId="{B33D451D-E7ED-453E-BBDD-2A7104931649}" type="pres">
      <dgm:prSet presAssocID="{9928AC29-F93D-4104-B656-07B79942F478}" presName="sibTrans" presStyleLbl="sibTrans2D1" presStyleIdx="5" presStyleCnt="6"/>
      <dgm:spPr/>
    </dgm:pt>
    <dgm:pt modelId="{F23F354F-B930-43EC-A3E6-2AA7B3937FDE}" type="pres">
      <dgm:prSet presAssocID="{9928AC29-F93D-4104-B656-07B79942F478}" presName="connectorText" presStyleLbl="sibTrans2D1" presStyleIdx="5" presStyleCnt="6"/>
      <dgm:spPr/>
    </dgm:pt>
  </dgm:ptLst>
  <dgm:cxnLst>
    <dgm:cxn modelId="{2A800102-3E86-4CE6-B237-FF976FE460A5}" type="presOf" srcId="{18589C4B-236C-4770-ACA6-5F2BC1925825}" destId="{8B3EA9F3-EF7C-4031-8349-AFC02CD2E8E9}"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48826F36-B9DF-44EC-8ED7-EAA8DE65A165}" type="presOf" srcId="{2CEB24EB-0E4B-4978-B141-AD1017CE08DB}" destId="{C0492A94-958F-4DF2-8E31-D0E5D431B110}"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1EDB6766-CD7C-4414-9C27-EBE463506CFF}" srcId="{7D813336-3D77-46FD-BFBE-B927186F4EE8}" destId="{9C08A4B8-0C14-4C76-8B82-048ACA771F15}" srcOrd="5" destOrd="0" parTransId="{28249315-D3C7-43BE-B88A-6DD1138B7A0C}" sibTransId="{9928AC29-F93D-4104-B656-07B79942F478}"/>
    <dgm:cxn modelId="{4A6FDB47-80DA-4A96-8D2C-B887792CB495}" type="presOf" srcId="{9C08A4B8-0C14-4C76-8B82-048ACA771F15}" destId="{372A6A97-E412-4CCA-A607-235CF3A22C9C}"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8A9D6073-56F9-4A3D-A71D-5DB15EB2E2ED}" type="presOf" srcId="{A50D5CE9-E57C-47DB-BC25-0E5B3A25D369}" destId="{BE10170A-FDA7-46C6-8080-0CD272A11F79}"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5A8FC996-E36A-4A4D-B9A9-E0F5F95CDF30}" type="presOf" srcId="{7D0E5FE9-BEBD-455F-9242-519724FB6C96}" destId="{1AD34968-D5D1-4171-B98B-6A348B13B975}" srcOrd="0" destOrd="0" presId="urn:microsoft.com/office/officeart/2005/8/layout/cycle2"/>
    <dgm:cxn modelId="{6B494198-39DB-42F7-8AB5-4A5BE7D87F39}" type="presOf" srcId="{9928AC29-F93D-4104-B656-07B79942F478}" destId="{F23F354F-B930-43EC-A3E6-2AA7B3937FDE}" srcOrd="1"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E7A5AF9B-C11A-40EC-9AE6-7726E1A9A711}" type="presOf" srcId="{F7548831-CA11-41DD-8ECC-17CA536DA611}" destId="{4E111617-F5D3-4634-A4E7-55A35BA10C3B}"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64927DD7-80D9-485A-AE3F-823FDF4E1B88}" type="presOf" srcId="{7D813336-3D77-46FD-BFBE-B927186F4EE8}" destId="{1F7049C3-AAE1-4856-8433-BA85AFDAFBB4}" srcOrd="0" destOrd="0" presId="urn:microsoft.com/office/officeart/2005/8/layout/cycle2"/>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77"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Scan Points</a:t>
          </a:r>
        </a:p>
      </dsp:txBody>
      <dsp:txXfrm>
        <a:off x="13894" y="429087"/>
        <a:ext cx="621198" cy="399124"/>
      </dsp:txXfrm>
    </dsp:sp>
    <dsp:sp modelId="{4B5D39CA-8147-4B81-8770-5E31FC6D1CFB}">
      <dsp:nvSpPr>
        <dsp:cNvPr id="0" name=""/>
        <dsp:cNvSpPr/>
      </dsp:nvSpPr>
      <dsp:spPr>
        <a:xfrm>
          <a:off x="712113"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712113" y="580584"/>
        <a:ext cx="95871" cy="96130"/>
      </dsp:txXfrm>
    </dsp:sp>
    <dsp:sp modelId="{EA5BC1ED-EB03-45BA-BC56-621EEE9BEBD1}">
      <dsp:nvSpPr>
        <dsp:cNvPr id="0" name=""/>
        <dsp:cNvSpPr/>
      </dsp:nvSpPr>
      <dsp:spPr>
        <a:xfrm>
          <a:off x="905923" y="416670"/>
          <a:ext cx="646032" cy="423958"/>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Interpolation Area Identifier</a:t>
          </a:r>
        </a:p>
      </dsp:txBody>
      <dsp:txXfrm>
        <a:off x="918340" y="429087"/>
        <a:ext cx="621198" cy="399124"/>
      </dsp:txXfrm>
    </dsp:sp>
    <dsp:sp modelId="{95B3EF49-35D3-4519-9F1F-B39D5A0566E4}">
      <dsp:nvSpPr>
        <dsp:cNvPr id="0" name=""/>
        <dsp:cNvSpPr/>
      </dsp:nvSpPr>
      <dsp:spPr>
        <a:xfrm>
          <a:off x="1616559"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616559" y="580584"/>
        <a:ext cx="95871" cy="96130"/>
      </dsp:txXfrm>
    </dsp:sp>
    <dsp:sp modelId="{A37733E1-C31E-4430-AEEA-7CC4BDFAF84B}">
      <dsp:nvSpPr>
        <dsp:cNvPr id="0" name=""/>
        <dsp:cNvSpPr/>
      </dsp:nvSpPr>
      <dsp:spPr>
        <a:xfrm>
          <a:off x="1810369" y="416670"/>
          <a:ext cx="646032" cy="423958"/>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Interpolation Value Refiner</a:t>
          </a:r>
        </a:p>
      </dsp:txBody>
      <dsp:txXfrm>
        <a:off x="1822786" y="429087"/>
        <a:ext cx="621198" cy="399124"/>
      </dsp:txXfrm>
    </dsp:sp>
    <dsp:sp modelId="{7300E7F4-ED3F-436A-A1F0-90BEABB46E71}">
      <dsp:nvSpPr>
        <dsp:cNvPr id="0" name=""/>
        <dsp:cNvSpPr/>
      </dsp:nvSpPr>
      <dsp:spPr>
        <a:xfrm>
          <a:off x="2521004"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521004" y="580584"/>
        <a:ext cx="95871" cy="96130"/>
      </dsp:txXfrm>
    </dsp:sp>
    <dsp:sp modelId="{F65F4BF1-A7B9-4C27-8B28-16C04C25982E}">
      <dsp:nvSpPr>
        <dsp:cNvPr id="0" name=""/>
        <dsp:cNvSpPr/>
      </dsp:nvSpPr>
      <dsp:spPr>
        <a:xfrm>
          <a:off x="2714814"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Output 2D Map</a:t>
          </a:r>
        </a:p>
      </dsp:txBody>
      <dsp:txXfrm>
        <a:off x="2727231" y="429087"/>
        <a:ext cx="621198" cy="3991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19047" y="1090"/>
          <a:ext cx="355282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Preprocessed Input</a:t>
          </a:r>
        </a:p>
      </dsp:txBody>
      <dsp:txXfrm>
        <a:off x="30419" y="12462"/>
        <a:ext cx="3530085"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413621"/>
        <a:ext cx="104831" cy="101919"/>
      </dsp:txXfrm>
    </dsp:sp>
    <dsp:sp modelId="{D5C5BD5A-4727-46B4-AED3-2156E2F1911C}">
      <dsp:nvSpPr>
        <dsp:cNvPr id="0" name=""/>
        <dsp:cNvSpPr/>
      </dsp:nvSpPr>
      <dsp:spPr>
        <a:xfrm>
          <a:off x="1035958" y="583487"/>
          <a:ext cx="1519008"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1</a:t>
          </a:r>
        </a:p>
        <a:p>
          <a:pPr marL="0" lvl="0" indent="0" algn="ctr" defTabSz="311150">
            <a:lnSpc>
              <a:spcPct val="90000"/>
            </a:lnSpc>
            <a:spcBef>
              <a:spcPct val="0"/>
            </a:spcBef>
            <a:spcAft>
              <a:spcPct val="35000"/>
            </a:spcAft>
            <a:buNone/>
          </a:pPr>
          <a:r>
            <a:rPr lang="en-US" sz="700" kern="1200"/>
            <a:t>Max-Conv2D filter on 64x64 kernel</a:t>
          </a:r>
        </a:p>
      </dsp:txBody>
      <dsp:txXfrm>
        <a:off x="1047330" y="594859"/>
        <a:ext cx="1496264"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996018"/>
        <a:ext cx="104831" cy="101919"/>
      </dsp:txXfrm>
    </dsp:sp>
    <dsp:sp modelId="{5E07831F-96AB-45D4-BDD8-76735DEC4F3D}">
      <dsp:nvSpPr>
        <dsp:cNvPr id="0" name=""/>
        <dsp:cNvSpPr/>
      </dsp:nvSpPr>
      <dsp:spPr>
        <a:xfrm>
          <a:off x="923923" y="1165884"/>
          <a:ext cx="1743078"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Stage2</a:t>
          </a:r>
        </a:p>
        <a:p>
          <a:pPr marL="0" lvl="0" indent="0" algn="ctr" defTabSz="311150">
            <a:lnSpc>
              <a:spcPct val="90000"/>
            </a:lnSpc>
            <a:spcBef>
              <a:spcPct val="0"/>
            </a:spcBef>
            <a:spcAft>
              <a:spcPct val="35000"/>
            </a:spcAft>
            <a:buNone/>
          </a:pPr>
          <a:r>
            <a:rPr lang="en-US" sz="700" kern="1200"/>
            <a:t>Max-Conv2D filter on 32x32 kernel</a:t>
          </a:r>
        </a:p>
      </dsp:txBody>
      <dsp:txXfrm>
        <a:off x="935295" y="1177256"/>
        <a:ext cx="1720334"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1578415"/>
        <a:ext cx="104831" cy="101919"/>
      </dsp:txXfrm>
    </dsp:sp>
    <dsp:sp modelId="{015423F5-9245-4C68-91D2-E0D99B323ECB}">
      <dsp:nvSpPr>
        <dsp:cNvPr id="0" name=""/>
        <dsp:cNvSpPr/>
      </dsp:nvSpPr>
      <dsp:spPr>
        <a:xfrm>
          <a:off x="752474" y="1748281"/>
          <a:ext cx="208597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3</a:t>
          </a:r>
        </a:p>
        <a:p>
          <a:pPr marL="0" lvl="0" indent="0" algn="ctr" defTabSz="311150">
            <a:lnSpc>
              <a:spcPct val="90000"/>
            </a:lnSpc>
            <a:spcBef>
              <a:spcPct val="0"/>
            </a:spcBef>
            <a:spcAft>
              <a:spcPct val="35000"/>
            </a:spcAft>
            <a:buNone/>
          </a:pPr>
          <a:r>
            <a:rPr lang="en-US" sz="700" kern="1200"/>
            <a:t>Max-Conv2D filter on 16x16 kernel </a:t>
          </a:r>
        </a:p>
      </dsp:txBody>
      <dsp:txXfrm>
        <a:off x="763846" y="1759653"/>
        <a:ext cx="2063232"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2160812"/>
        <a:ext cx="104831" cy="101919"/>
      </dsp:txXfrm>
    </dsp:sp>
    <dsp:sp modelId="{DE8A9ADE-4EA7-4E5F-9B22-8F0A88EF3F94}">
      <dsp:nvSpPr>
        <dsp:cNvPr id="0" name=""/>
        <dsp:cNvSpPr/>
      </dsp:nvSpPr>
      <dsp:spPr>
        <a:xfrm>
          <a:off x="581025" y="2330678"/>
          <a:ext cx="2428874"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4</a:t>
          </a:r>
        </a:p>
        <a:p>
          <a:pPr marL="0" lvl="0" indent="0" algn="ctr" defTabSz="311150">
            <a:lnSpc>
              <a:spcPct val="90000"/>
            </a:lnSpc>
            <a:spcBef>
              <a:spcPct val="0"/>
            </a:spcBef>
            <a:spcAft>
              <a:spcPct val="35000"/>
            </a:spcAft>
            <a:buNone/>
          </a:pPr>
          <a:r>
            <a:rPr lang="en-US" sz="700" kern="1200"/>
            <a:t>Max-Conv2D filter on 8x8 kernel</a:t>
          </a:r>
        </a:p>
      </dsp:txBody>
      <dsp:txXfrm>
        <a:off x="592397" y="2342050"/>
        <a:ext cx="2406130"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2743209"/>
        <a:ext cx="104831" cy="101919"/>
      </dsp:txXfrm>
    </dsp:sp>
    <dsp:sp modelId="{52BF1B02-38BA-490D-B49F-F7F428D4159F}">
      <dsp:nvSpPr>
        <dsp:cNvPr id="0" name=""/>
        <dsp:cNvSpPr/>
      </dsp:nvSpPr>
      <dsp:spPr>
        <a:xfrm>
          <a:off x="409576" y="2913075"/>
          <a:ext cx="2771772"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5</a:t>
          </a:r>
        </a:p>
        <a:p>
          <a:pPr marL="0" lvl="0" indent="0" algn="ctr" defTabSz="311150">
            <a:lnSpc>
              <a:spcPct val="90000"/>
            </a:lnSpc>
            <a:spcBef>
              <a:spcPct val="0"/>
            </a:spcBef>
            <a:spcAft>
              <a:spcPct val="35000"/>
            </a:spcAft>
            <a:buNone/>
          </a:pPr>
          <a:r>
            <a:rPr lang="en-US" sz="700" kern="1200"/>
            <a:t>Max-Conv2D filter on 4x4 kernel</a:t>
          </a:r>
        </a:p>
      </dsp:txBody>
      <dsp:txXfrm>
        <a:off x="420948" y="2924447"/>
        <a:ext cx="2749028"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3325606"/>
        <a:ext cx="104831" cy="101919"/>
      </dsp:txXfrm>
    </dsp:sp>
    <dsp:sp modelId="{CFBA9DB8-BD38-47A9-83E9-C039D73A7363}">
      <dsp:nvSpPr>
        <dsp:cNvPr id="0" name=""/>
        <dsp:cNvSpPr/>
      </dsp:nvSpPr>
      <dsp:spPr>
        <a:xfrm>
          <a:off x="266700" y="3495472"/>
          <a:ext cx="3057523"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6</a:t>
          </a:r>
        </a:p>
        <a:p>
          <a:pPr marL="0" lvl="0" indent="0" algn="ctr" defTabSz="311150">
            <a:lnSpc>
              <a:spcPct val="90000"/>
            </a:lnSpc>
            <a:spcBef>
              <a:spcPct val="0"/>
            </a:spcBef>
            <a:spcAft>
              <a:spcPct val="35000"/>
            </a:spcAft>
            <a:buNone/>
          </a:pPr>
          <a:r>
            <a:rPr lang="en-US" sz="700" kern="1200"/>
            <a:t>Conv2D Filter to reduce noise </a:t>
          </a:r>
        </a:p>
      </dsp:txBody>
      <dsp:txXfrm>
        <a:off x="278072" y="3506844"/>
        <a:ext cx="3034779"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3908003"/>
        <a:ext cx="104831" cy="101919"/>
      </dsp:txXfrm>
    </dsp:sp>
    <dsp:sp modelId="{C66BF0E9-CB5D-486D-B436-1555A05A59F0}">
      <dsp:nvSpPr>
        <dsp:cNvPr id="0" name=""/>
        <dsp:cNvSpPr/>
      </dsp:nvSpPr>
      <dsp:spPr>
        <a:xfrm>
          <a:off x="1032279" y="4077869"/>
          <a:ext cx="1526365"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Output 2D Map</a:t>
          </a:r>
        </a:p>
      </dsp:txBody>
      <dsp:txXfrm>
        <a:off x="1043651" y="4089241"/>
        <a:ext cx="1503621"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81283" y="1008"/>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Load scan Points from next scan file</a:t>
          </a:r>
        </a:p>
      </dsp:txBody>
      <dsp:txXfrm>
        <a:off x="1500454" y="120179"/>
        <a:ext cx="575410" cy="575410"/>
      </dsp:txXfrm>
    </dsp:sp>
    <dsp:sp modelId="{9CB5DCF6-A9AB-46CF-8F54-44562297832B}">
      <dsp:nvSpPr>
        <dsp:cNvPr id="0" name=""/>
        <dsp:cNvSpPr/>
      </dsp:nvSpPr>
      <dsp:spPr>
        <a:xfrm rot="1800000">
          <a:off x="2203640" y="572732"/>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207976" y="611476"/>
        <a:ext cx="151048" cy="164785"/>
      </dsp:txXfrm>
    </dsp:sp>
    <dsp:sp modelId="{10C40DD1-8F53-4982-AE25-5D301BBB4035}">
      <dsp:nvSpPr>
        <dsp:cNvPr id="0" name=""/>
        <dsp:cNvSpPr/>
      </dsp:nvSpPr>
      <dsp:spPr>
        <a:xfrm>
          <a:off x="2438606"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 Map Conversion</a:t>
          </a:r>
        </a:p>
      </dsp:txBody>
      <dsp:txXfrm>
        <a:off x="2557777" y="730624"/>
        <a:ext cx="575410" cy="575410"/>
      </dsp:txXfrm>
    </dsp:sp>
    <dsp:sp modelId="{AF055774-033E-4FAB-99C5-EF82DA73AF6B}">
      <dsp:nvSpPr>
        <dsp:cNvPr id="0" name=""/>
        <dsp:cNvSpPr/>
      </dsp:nvSpPr>
      <dsp:spPr>
        <a:xfrm rot="5400000">
          <a:off x="2737590" y="1485347"/>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69958" y="1507908"/>
        <a:ext cx="151048" cy="164785"/>
      </dsp:txXfrm>
    </dsp:sp>
    <dsp:sp modelId="{6B2B7F8F-AC97-4494-991D-C5A102C5BF61}">
      <dsp:nvSpPr>
        <dsp:cNvPr id="0" name=""/>
        <dsp:cNvSpPr/>
      </dsp:nvSpPr>
      <dsp:spPr>
        <a:xfrm>
          <a:off x="2438606"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Interpolation</a:t>
          </a:r>
        </a:p>
      </dsp:txBody>
      <dsp:txXfrm>
        <a:off x="2557777" y="1951515"/>
        <a:ext cx="575410" cy="575410"/>
      </dsp:txXfrm>
    </dsp:sp>
    <dsp:sp modelId="{8B3EA9F3-EF7C-4031-8349-AFC02CD2E8E9}">
      <dsp:nvSpPr>
        <dsp:cNvPr id="0" name=""/>
        <dsp:cNvSpPr/>
      </dsp:nvSpPr>
      <dsp:spPr>
        <a:xfrm rot="9000000">
          <a:off x="2214218" y="2404068"/>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74617" y="2442812"/>
        <a:ext cx="151048" cy="164785"/>
      </dsp:txXfrm>
    </dsp:sp>
    <dsp:sp modelId="{B38A756C-2FBC-4753-8A72-C64909D7B55D}">
      <dsp:nvSpPr>
        <dsp:cNvPr id="0" name=""/>
        <dsp:cNvSpPr/>
      </dsp:nvSpPr>
      <dsp:spPr>
        <a:xfrm>
          <a:off x="1381283" y="2442789"/>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Prediction on 1024x1024 input map</a:t>
          </a:r>
        </a:p>
      </dsp:txBody>
      <dsp:txXfrm>
        <a:off x="1500454" y="2561960"/>
        <a:ext cx="575410" cy="575410"/>
      </dsp:txXfrm>
    </dsp:sp>
    <dsp:sp modelId="{C0492A94-958F-4DF2-8E31-D0E5D431B110}">
      <dsp:nvSpPr>
        <dsp:cNvPr id="0" name=""/>
        <dsp:cNvSpPr/>
      </dsp:nvSpPr>
      <dsp:spPr>
        <a:xfrm rot="12600000">
          <a:off x="1156896" y="2410175"/>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17295" y="2481287"/>
        <a:ext cx="151048" cy="164785"/>
      </dsp:txXfrm>
    </dsp:sp>
    <dsp:sp modelId="{1AD34968-D5D1-4171-B98B-6A348B13B975}">
      <dsp:nvSpPr>
        <dsp:cNvPr id="0" name=""/>
        <dsp:cNvSpPr/>
      </dsp:nvSpPr>
      <dsp:spPr>
        <a:xfrm>
          <a:off x="323961"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Combining PNG image</a:t>
          </a:r>
        </a:p>
      </dsp:txBody>
      <dsp:txXfrm>
        <a:off x="443132" y="1951515"/>
        <a:ext cx="575410" cy="575410"/>
      </dsp:txXfrm>
    </dsp:sp>
    <dsp:sp modelId="{3FD4A819-E359-4474-A779-65CA5E4E5F5E}">
      <dsp:nvSpPr>
        <dsp:cNvPr id="0" name=""/>
        <dsp:cNvSpPr/>
      </dsp:nvSpPr>
      <dsp:spPr>
        <a:xfrm rot="16200000">
          <a:off x="622946" y="1497561"/>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55314" y="1584857"/>
        <a:ext cx="151048" cy="164785"/>
      </dsp:txXfrm>
    </dsp:sp>
    <dsp:sp modelId="{372A6A97-E412-4CCA-A607-235CF3A22C9C}">
      <dsp:nvSpPr>
        <dsp:cNvPr id="0" name=""/>
        <dsp:cNvSpPr/>
      </dsp:nvSpPr>
      <dsp:spPr>
        <a:xfrm>
          <a:off x="323961"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Preload Exisiting PNG image</a:t>
          </a:r>
        </a:p>
      </dsp:txBody>
      <dsp:txXfrm>
        <a:off x="443132" y="730624"/>
        <a:ext cx="575410" cy="575410"/>
      </dsp:txXfrm>
    </dsp:sp>
    <dsp:sp modelId="{B33D451D-E7ED-453E-BBDD-2A7104931649}">
      <dsp:nvSpPr>
        <dsp:cNvPr id="0" name=""/>
        <dsp:cNvSpPr/>
      </dsp:nvSpPr>
      <dsp:spPr>
        <a:xfrm rot="19800000">
          <a:off x="1146318" y="578839"/>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50654" y="649951"/>
        <a:ext cx="151048" cy="1647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822CC-9A75-411D-83C4-6B12AF50D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7</Pages>
  <Words>2640</Words>
  <Characters>13810</Characters>
  <Application>Microsoft Office Word</Application>
  <DocSecurity>0</DocSecurity>
  <Lines>418</Lines>
  <Paragraphs>155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16295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Boon Ping Ong (boonping)</cp:lastModifiedBy>
  <cp:revision>6</cp:revision>
  <cp:lastPrinted>2012-08-02T18:53:00Z</cp:lastPrinted>
  <dcterms:created xsi:type="dcterms:W3CDTF">2020-10-23T15:52:00Z</dcterms:created>
  <dcterms:modified xsi:type="dcterms:W3CDTF">2020-10-24T06:56:00Z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