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Below is the transcript of a phone conversation with the following people: </w:t>
      </w:r>
    </w:p>
    <w:p w:rsidR="00000000" w:rsidDel="00000000" w:rsidP="00000000" w:rsidRDefault="00000000" w:rsidRPr="00000000" w14:paraId="00000002">
      <w:pPr>
        <w:pageBreakBefore w:val="0"/>
        <w:numPr>
          <w:ilvl w:val="0"/>
          <w:numId w:val="1"/>
        </w:numPr>
        <w:shd w:fill="ffffff" w:val="clear"/>
        <w:spacing w:after="0" w:afterAutospacing="0" w:lineRule="auto"/>
        <w:ind w:left="720" w:hanging="360"/>
      </w:pPr>
      <w:r w:rsidDel="00000000" w:rsidR="00000000" w:rsidRPr="00000000">
        <w:rPr>
          <w:rFonts w:ascii="Source Sans Pro" w:cs="Source Sans Pro" w:eastAsia="Source Sans Pro" w:hAnsi="Source Sans Pro"/>
          <w:color w:val="1f1f1f"/>
          <w:rtl w:val="0"/>
        </w:rPr>
        <w:t xml:space="preserve">Peta (Project Manager)</w:t>
      </w:r>
    </w:p>
    <w:p w:rsidR="00000000" w:rsidDel="00000000" w:rsidP="00000000" w:rsidRDefault="00000000" w:rsidRPr="00000000" w14:paraId="00000003">
      <w:pPr>
        <w:pageBreakBefore w:val="0"/>
        <w:numPr>
          <w:ilvl w:val="0"/>
          <w:numId w:val="2"/>
        </w:numPr>
        <w:shd w:fill="ffffff" w:val="clear"/>
        <w:spacing w:after="360" w:lineRule="auto"/>
        <w:ind w:left="720" w:hanging="360"/>
      </w:pPr>
      <w:r w:rsidDel="00000000" w:rsidR="00000000" w:rsidRPr="00000000">
        <w:rPr>
          <w:rFonts w:ascii="Source Sans Pro" w:cs="Source Sans Pro" w:eastAsia="Source Sans Pro" w:hAnsi="Source Sans Pro"/>
          <w:color w:val="1f1f1f"/>
          <w:rtl w:val="0"/>
        </w:rPr>
        <w:t xml:space="preserve">Nia (General Manager, Waterfront)</w:t>
      </w:r>
    </w:p>
    <w:p w:rsidR="00000000" w:rsidDel="00000000" w:rsidP="00000000" w:rsidRDefault="00000000" w:rsidRPr="00000000" w14:paraId="00000004">
      <w:pPr>
        <w:pageBreakBefore w:val="0"/>
        <w:shd w:fill="ffffff" w:val="clear"/>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Pr>
        <w:drawing>
          <wp:inline distB="114300" distT="114300" distL="114300" distR="114300">
            <wp:extent cx="59436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hd w:fill="ffffff" w:val="clear"/>
        <w:spacing w:after="240" w:lineRule="auto"/>
        <w:rPr>
          <w:rFonts w:ascii="Source Sans Pro" w:cs="Source Sans Pro" w:eastAsia="Source Sans Pro" w:hAnsi="Source Sans Pro"/>
          <w:color w:val="1f1f1f"/>
        </w:rPr>
      </w:pPr>
      <w:r w:rsidDel="00000000" w:rsidR="00000000" w:rsidRPr="00000000">
        <w:rPr>
          <w:rtl w:val="0"/>
        </w:rPr>
      </w:r>
    </w:p>
    <w:p w:rsidR="00000000" w:rsidDel="00000000" w:rsidP="00000000" w:rsidRDefault="00000000" w:rsidRPr="00000000" w14:paraId="00000006">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Hi! This is Peta, the new project manager for Sauce &amp; Spoon. I don’t think we’ve met yet.</w:t>
      </w:r>
    </w:p>
    <w:p w:rsidR="00000000" w:rsidDel="00000000" w:rsidP="00000000" w:rsidRDefault="00000000" w:rsidRPr="00000000" w14:paraId="00000007">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Oh yes, Peta. I’ve heard your name. How’s the tablet project going?</w:t>
      </w:r>
    </w:p>
    <w:p w:rsidR="00000000" w:rsidDel="00000000" w:rsidP="00000000" w:rsidRDefault="00000000" w:rsidRPr="00000000" w14:paraId="00000008">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It’s going pretty well! I know you're not directly involved with this current project, but I have a few questions and was wondering if you have a few minutes to chat? I’m curious about an initiative your location tried last year. </w:t>
      </w:r>
    </w:p>
    <w:p w:rsidR="00000000" w:rsidDel="00000000" w:rsidP="00000000" w:rsidRDefault="00000000" w:rsidRPr="00000000" w14:paraId="00000009">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Sure, I have a few minutes to chat.</w:t>
      </w:r>
    </w:p>
    <w:p w:rsidR="00000000" w:rsidDel="00000000" w:rsidP="00000000" w:rsidRDefault="00000000" w:rsidRPr="00000000" w14:paraId="0000000A">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Thanks! I heard you tried something new with your waitstaff that didn’t quite work, and I wanted to get your feedback. You tried piloting no tips at your location, right? Can you tell me how that worked out?</w:t>
      </w:r>
    </w:p>
    <w:p w:rsidR="00000000" w:rsidDel="00000000" w:rsidP="00000000" w:rsidRDefault="00000000" w:rsidRPr="00000000" w14:paraId="0000000B">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I think the idea floating around the restaurant industry is that no tipping is the future. The idea is to include the tip in the price of the food, and restructure pay and incentives for the entire staff based on that. </w:t>
      </w:r>
    </w:p>
    <w:p w:rsidR="00000000" w:rsidDel="00000000" w:rsidP="00000000" w:rsidRDefault="00000000" w:rsidRPr="00000000" w14:paraId="0000000C">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Yeah, I’ve seen that at some places.</w:t>
      </w:r>
    </w:p>
    <w:p w:rsidR="00000000" w:rsidDel="00000000" w:rsidP="00000000" w:rsidRDefault="00000000" w:rsidRPr="00000000" w14:paraId="0000000D">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Well, we certainly gave it a shot! Except we didn’t anticipate how staff would react.</w:t>
      </w:r>
    </w:p>
    <w:p w:rsidR="00000000" w:rsidDel="00000000" w:rsidP="00000000" w:rsidRDefault="00000000" w:rsidRPr="00000000" w14:paraId="0000000E">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What happened?</w:t>
      </w:r>
    </w:p>
    <w:p w:rsidR="00000000" w:rsidDel="00000000" w:rsidP="00000000" w:rsidRDefault="00000000" w:rsidRPr="00000000" w14:paraId="0000000F">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Half our waitstaff quit. Part of the issue was that they felt they could make more elsewhere because of the restructured pay. But part of it was our fault too.</w:t>
      </w:r>
    </w:p>
    <w:p w:rsidR="00000000" w:rsidDel="00000000" w:rsidP="00000000" w:rsidRDefault="00000000" w:rsidRPr="00000000" w14:paraId="00000010">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How so? </w:t>
      </w:r>
    </w:p>
    <w:p w:rsidR="00000000" w:rsidDel="00000000" w:rsidP="00000000" w:rsidRDefault="00000000" w:rsidRPr="00000000" w14:paraId="00000011">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We didn’t get waitstaff buy-in before we rolled it out. They felt we brought in this new initiative — something that directly affected their pay — without telling them, and they didn't like it.</w:t>
      </w:r>
    </w:p>
    <w:p w:rsidR="00000000" w:rsidDel="00000000" w:rsidP="00000000" w:rsidRDefault="00000000" w:rsidRPr="00000000" w14:paraId="00000012">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That’s not good.</w:t>
      </w:r>
    </w:p>
    <w:p w:rsidR="00000000" w:rsidDel="00000000" w:rsidP="00000000" w:rsidRDefault="00000000" w:rsidRPr="00000000" w14:paraId="00000013">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We ultimately abandoned it because the customers didn’t like it either, and thankfully we were able to rehire some of our staff.</w:t>
      </w:r>
    </w:p>
    <w:p w:rsidR="00000000" w:rsidDel="00000000" w:rsidP="00000000" w:rsidRDefault="00000000" w:rsidRPr="00000000" w14:paraId="00000014">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So, the bottom line is, if you’re implementing something that could affect waitstaff tips, get their buy-in first, correct?</w:t>
      </w:r>
    </w:p>
    <w:p w:rsidR="00000000" w:rsidDel="00000000" w:rsidP="00000000" w:rsidRDefault="00000000" w:rsidRPr="00000000" w14:paraId="00000015">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Absolutely. And have it come from a general manager. Have a staff meeting, or smaller team meetings, and keep communicating.</w:t>
      </w:r>
    </w:p>
    <w:p w:rsidR="00000000" w:rsidDel="00000000" w:rsidP="00000000" w:rsidRDefault="00000000" w:rsidRPr="00000000" w14:paraId="00000016">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Peta: This has been incredibly helpful. Thank you so much!</w:t>
      </w:r>
    </w:p>
    <w:p w:rsidR="00000000" w:rsidDel="00000000" w:rsidP="00000000" w:rsidRDefault="00000000" w:rsidRPr="00000000" w14:paraId="00000017">
      <w:pPr>
        <w:pageBreakBefore w:val="0"/>
        <w:shd w:fill="ffffff" w:val="clear"/>
        <w:spacing w:after="240" w:lineRule="auto"/>
        <w:rPr>
          <w:rFonts w:ascii="Source Sans Pro" w:cs="Source Sans Pro" w:eastAsia="Source Sans Pro" w:hAnsi="Source Sans Pro"/>
          <w:color w:val="1f1f1f"/>
        </w:rPr>
      </w:pPr>
      <w:r w:rsidDel="00000000" w:rsidR="00000000" w:rsidRPr="00000000">
        <w:rPr>
          <w:rFonts w:ascii="Source Sans Pro" w:cs="Source Sans Pro" w:eastAsia="Source Sans Pro" w:hAnsi="Source Sans Pro"/>
          <w:color w:val="1f1f1f"/>
          <w:rtl w:val="0"/>
        </w:rPr>
        <w:t xml:space="preserve">Nia: You’re very welcome. Good luck!</w:t>
      </w:r>
    </w:p>
    <w:p w:rsidR="00000000" w:rsidDel="00000000" w:rsidP="00000000" w:rsidRDefault="00000000" w:rsidRPr="00000000" w14:paraId="00000018">
      <w:pPr>
        <w:pageBreakBefore w:val="0"/>
        <w:shd w:fill="ffffff" w:val="clear"/>
        <w:rPr>
          <w:rFonts w:ascii="Source Sans Pro" w:cs="Source Sans Pro" w:eastAsia="Source Sans Pro" w:hAnsi="Source Sans Pro"/>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ource Sans Pro" w:cs="Source Sans Pro" w:eastAsia="Source Sans Pro" w:hAnsi="Source Sans Pro"/>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Source Sans Pro" w:cs="Source Sans Pro" w:eastAsia="Source Sans Pro" w:hAnsi="Source Sans Pro"/>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