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D1" w:rsidRPr="005A6ED1" w:rsidRDefault="005A6ED1" w:rsidP="005A6ED1">
      <w:pPr>
        <w:pStyle w:val="1"/>
        <w:ind w:firstLine="0"/>
        <w:rPr>
          <w:rFonts w:ascii="Calibri Light" w:hAnsi="Calibri Light"/>
          <w:b w:val="0"/>
          <w:sz w:val="36"/>
          <w:szCs w:val="36"/>
        </w:rPr>
      </w:pPr>
      <w:bookmarkStart w:id="0" w:name="_Toc497139786"/>
      <w:r w:rsidRPr="005A6ED1">
        <w:rPr>
          <w:rFonts w:ascii="Calibri Light" w:hAnsi="Calibri Light"/>
          <w:b w:val="0"/>
          <w:sz w:val="36"/>
          <w:szCs w:val="36"/>
        </w:rPr>
        <w:t>Министерство науки и высшего образования Российской Федерации</w:t>
      </w:r>
      <w:bookmarkEnd w:id="0"/>
    </w:p>
    <w:p w:rsidR="005A6ED1" w:rsidRPr="005A6ED1" w:rsidRDefault="005A6ED1" w:rsidP="005A6ED1">
      <w:pPr>
        <w:pStyle w:val="2"/>
        <w:spacing w:after="200"/>
        <w:rPr>
          <w:rFonts w:ascii="Calibri Light" w:hAnsi="Calibri Light"/>
          <w:b w:val="0"/>
        </w:rPr>
      </w:pPr>
      <w:bookmarkStart w:id="1" w:name="_Toc497139787"/>
      <w:r w:rsidRPr="005A6ED1">
        <w:rPr>
          <w:rFonts w:ascii="Calibri Light" w:hAnsi="Calibri Light"/>
          <w:b w:val="0"/>
        </w:rPr>
        <w:t xml:space="preserve">Федеральное государственное бюджетное образовательное </w:t>
      </w:r>
      <w:r w:rsidRPr="005A6ED1">
        <w:rPr>
          <w:rFonts w:ascii="Calibri Light" w:hAnsi="Calibri Light"/>
          <w:b w:val="0"/>
        </w:rPr>
        <w:br/>
        <w:t>учреждение высшего образования</w:t>
      </w:r>
      <w:bookmarkEnd w:id="1"/>
    </w:p>
    <w:p w:rsidR="005A6ED1" w:rsidRPr="005A6ED1" w:rsidRDefault="005A6ED1" w:rsidP="005A6ED1">
      <w:pPr>
        <w:pStyle w:val="2"/>
        <w:spacing w:after="200"/>
        <w:rPr>
          <w:rStyle w:val="af0"/>
          <w:rFonts w:ascii="Calibri Light" w:hAnsi="Calibri Light"/>
          <w:b w:val="0"/>
        </w:rPr>
      </w:pPr>
      <w:bookmarkStart w:id="2" w:name="_Toc497139788"/>
      <w:r w:rsidRPr="005A6ED1">
        <w:rPr>
          <w:rStyle w:val="af0"/>
          <w:rFonts w:ascii="Calibri Light" w:hAnsi="Calibri Light"/>
          <w:b w:val="0"/>
        </w:rPr>
        <w:t>«Новосибирский государственный технический университет</w:t>
      </w:r>
      <w:bookmarkStart w:id="3" w:name="_GoBack"/>
      <w:bookmarkEnd w:id="3"/>
      <w:r w:rsidRPr="005A6ED1">
        <w:rPr>
          <w:rStyle w:val="af0"/>
          <w:rFonts w:ascii="Calibri Light" w:hAnsi="Calibri Light"/>
          <w:b w:val="0"/>
        </w:rPr>
        <w:t>»</w:t>
      </w:r>
      <w:bookmarkEnd w:id="2"/>
    </w:p>
    <w:p w:rsidR="005A6ED1" w:rsidRPr="005A6ED1" w:rsidRDefault="005A6ED1" w:rsidP="005A6ED1">
      <w:pPr>
        <w:spacing w:after="200"/>
        <w:jc w:val="center"/>
        <w:rPr>
          <w:rFonts w:ascii="Calibri Light" w:hAnsi="Calibri Light"/>
        </w:rPr>
      </w:pPr>
      <w:r w:rsidRPr="005A6ED1">
        <w:rPr>
          <w:rFonts w:ascii="Calibri Light" w:hAnsi="Calibri Light"/>
          <w:noProof/>
        </w:rPr>
        <w:drawing>
          <wp:anchor distT="0" distB="0" distL="114300" distR="114300" simplePos="0" relativeHeight="251659264" behindDoc="1" locked="0" layoutInCell="1" allowOverlap="0" wp14:anchorId="24B86393" wp14:editId="50D0C85B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27" name="Рисунок 227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6ED1" w:rsidRPr="005A6ED1" w:rsidRDefault="005A6ED1" w:rsidP="005A6ED1">
      <w:pPr>
        <w:pStyle w:val="2"/>
        <w:spacing w:after="200"/>
        <w:rPr>
          <w:rFonts w:ascii="Calibri Light" w:hAnsi="Calibri Light"/>
          <w:b w:val="0"/>
        </w:rPr>
      </w:pPr>
      <w:bookmarkStart w:id="4" w:name="_Toc497139789"/>
      <w:r w:rsidRPr="005A6ED1">
        <w:rPr>
          <w:rFonts w:ascii="Calibri Light" w:hAnsi="Calibri Light"/>
          <w:b w:val="0"/>
        </w:rPr>
        <w:t xml:space="preserve">Кафедра теоретической и прикладной </w:t>
      </w:r>
      <w:bookmarkEnd w:id="4"/>
      <w:r w:rsidRPr="005A6ED1">
        <w:rPr>
          <w:rFonts w:ascii="Calibri Light" w:hAnsi="Calibri Light"/>
          <w:b w:val="0"/>
        </w:rPr>
        <w:t>информатики</w:t>
      </w:r>
    </w:p>
    <w:p w:rsidR="005A6ED1" w:rsidRDefault="005A6ED1" w:rsidP="005A6ED1">
      <w:pPr>
        <w:pStyle w:val="3"/>
        <w:spacing w:after="200"/>
        <w:jc w:val="center"/>
        <w:rPr>
          <w:rFonts w:ascii="Calibri Light" w:hAnsi="Calibri Light"/>
          <w:color w:val="auto"/>
          <w:sz w:val="28"/>
          <w:szCs w:val="28"/>
        </w:rPr>
      </w:pPr>
      <w:bookmarkStart w:id="5" w:name="_Toc497139790"/>
      <w:r w:rsidRPr="005A6ED1">
        <w:rPr>
          <w:rFonts w:ascii="Calibri Light" w:hAnsi="Calibri Light"/>
          <w:color w:val="auto"/>
          <w:sz w:val="28"/>
          <w:szCs w:val="28"/>
        </w:rPr>
        <w:t>Расчетно-графическое задание</w:t>
      </w:r>
      <w:r w:rsidRPr="005A6ED1">
        <w:rPr>
          <w:rFonts w:ascii="Calibri Light" w:hAnsi="Calibri Light"/>
          <w:color w:val="auto"/>
          <w:sz w:val="28"/>
          <w:szCs w:val="28"/>
        </w:rPr>
        <w:br/>
        <w:t>по дисциплине «</w:t>
      </w:r>
      <w:bookmarkEnd w:id="5"/>
      <w:r w:rsidRPr="005A6ED1">
        <w:rPr>
          <w:rFonts w:ascii="Calibri Light" w:hAnsi="Calibri Light"/>
          <w:color w:val="auto"/>
          <w:sz w:val="28"/>
          <w:szCs w:val="28"/>
        </w:rPr>
        <w:t>Языки программирования и методы трансляции»</w:t>
      </w:r>
    </w:p>
    <w:p w:rsidR="005A6ED1" w:rsidRPr="005A6ED1" w:rsidRDefault="005A6ED1" w:rsidP="005A6ED1"/>
    <w:p w:rsidR="005A6ED1" w:rsidRPr="005A6ED1" w:rsidRDefault="005A6ED1" w:rsidP="005A6ED1">
      <w:pPr>
        <w:spacing w:after="200"/>
        <w:jc w:val="center"/>
        <w:rPr>
          <w:rFonts w:ascii="Calibri Light" w:hAnsi="Calibri Light" w:cstheme="majorHAnsi"/>
          <w:b/>
          <w:sz w:val="28"/>
        </w:rPr>
      </w:pPr>
      <w:r>
        <w:rPr>
          <w:rFonts w:ascii="Calibri Light" w:hAnsi="Calibri Light" w:cstheme="majorHAnsi"/>
          <w:b/>
          <w:sz w:val="28"/>
          <w:szCs w:val="28"/>
        </w:rPr>
        <w:t>Методы диагностики и исправления ошибок. Ошибки, связанные с употреблением различных типов данных</w:t>
      </w:r>
    </w:p>
    <w:p w:rsidR="005A6ED1" w:rsidRDefault="005A6ED1" w:rsidP="005A6ED1">
      <w:pPr>
        <w:jc w:val="center"/>
        <w:rPr>
          <w:rFonts w:ascii="Calibri Light" w:hAnsi="Calibri Light" w:cstheme="majorHAnsi"/>
          <w:b/>
          <w:smallCaps/>
          <w:sz w:val="32"/>
        </w:rPr>
      </w:pPr>
    </w:p>
    <w:p w:rsidR="005A6ED1" w:rsidRPr="005A6ED1" w:rsidRDefault="005A6ED1" w:rsidP="005A6ED1">
      <w:pPr>
        <w:jc w:val="center"/>
        <w:rPr>
          <w:rFonts w:ascii="Calibri Light" w:hAnsi="Calibri Light" w:cstheme="majorHAnsi"/>
          <w:b/>
          <w:smallCaps/>
          <w:sz w:val="32"/>
        </w:rPr>
      </w:pPr>
    </w:p>
    <w:tbl>
      <w:tblPr>
        <w:tblW w:w="514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8"/>
        <w:gridCol w:w="1926"/>
        <w:gridCol w:w="2043"/>
        <w:gridCol w:w="1356"/>
        <w:gridCol w:w="1415"/>
      </w:tblGrid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5A6ED1" w:rsidRPr="005A6ED1" w:rsidRDefault="005A6ED1" w:rsidP="005A6ED1">
            <w:pPr>
              <w:jc w:val="center"/>
              <w:rPr>
                <w:rFonts w:ascii="Calibri Light" w:hAnsi="Calibri Light" w:cs="Arial"/>
                <w:b/>
                <w:smallCaps/>
                <w:sz w:val="32"/>
              </w:rPr>
            </w:pPr>
            <w:r w:rsidRPr="005A6ED1">
              <w:rPr>
                <w:rFonts w:ascii="Calibri Light" w:hAnsi="Calibri Light"/>
                <w:noProof/>
              </w:rPr>
              <w:drawing>
                <wp:inline distT="0" distB="0" distL="0" distR="0" wp14:anchorId="74A32F9C" wp14:editId="33666ABC">
                  <wp:extent cx="1437005" cy="1424940"/>
                  <wp:effectExtent l="0" t="0" r="0" b="3810"/>
                  <wp:docPr id="222" name="Рисунок 222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6ED1" w:rsidRPr="005A6ED1" w:rsidRDefault="005A6ED1" w:rsidP="005A6ED1">
            <w:pPr>
              <w:jc w:val="center"/>
              <w:rPr>
                <w:rFonts w:ascii="Calibri Light" w:hAnsi="Calibri Light" w:cs="Arial"/>
                <w:b/>
                <w:smallCaps/>
                <w:sz w:val="32"/>
              </w:rPr>
            </w:pPr>
          </w:p>
          <w:p w:rsidR="005A6ED1" w:rsidRPr="005A6ED1" w:rsidRDefault="005A6ED1" w:rsidP="005A6ED1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>Факультет: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/>
              </w:rPr>
            </w:pPr>
            <w:r w:rsidRPr="005A6ED1">
              <w:rPr>
                <w:rFonts w:ascii="Calibri Light" w:hAnsi="Calibri Light"/>
              </w:rPr>
              <w:t>ПМИ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highlight w:val="yellow"/>
              </w:rPr>
            </w:pPr>
          </w:p>
        </w:tc>
      </w:tr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/>
            <w:shd w:val="clear" w:color="auto" w:fill="auto"/>
          </w:tcPr>
          <w:p w:rsidR="005A6ED1" w:rsidRPr="005A6ED1" w:rsidRDefault="005A6ED1" w:rsidP="005A6ED1">
            <w:pPr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 xml:space="preserve">              Группа: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/>
              </w:rPr>
            </w:pPr>
            <w:r w:rsidRPr="005A6ED1">
              <w:rPr>
                <w:rFonts w:ascii="Calibri Light" w:hAnsi="Calibri Light"/>
              </w:rPr>
              <w:t>ПМ-63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highlight w:val="yellow"/>
                <w:lang w:val="en-US"/>
              </w:rPr>
            </w:pPr>
          </w:p>
        </w:tc>
      </w:tr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/>
            <w:shd w:val="clear" w:color="auto" w:fill="auto"/>
          </w:tcPr>
          <w:p w:rsidR="005A6ED1" w:rsidRPr="005A6ED1" w:rsidRDefault="005A6ED1" w:rsidP="005A6ED1">
            <w:pPr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>Студенты: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ind w:right="-241"/>
              <w:contextualSpacing/>
              <w:rPr>
                <w:rFonts w:ascii="Calibri Light" w:hAnsi="Calibri Light" w:cstheme="majorHAnsi"/>
              </w:rPr>
            </w:pPr>
            <w:r>
              <w:rPr>
                <w:rFonts w:ascii="Calibri Light" w:hAnsi="Calibri Light" w:cstheme="majorHAnsi"/>
              </w:rPr>
              <w:t>Майер В.</w:t>
            </w:r>
          </w:p>
          <w:p w:rsidR="005A6ED1" w:rsidRPr="005A6ED1" w:rsidRDefault="005A6ED1" w:rsidP="005A6ED1">
            <w:pPr>
              <w:ind w:right="-241"/>
              <w:contextualSpacing/>
              <w:rPr>
                <w:rFonts w:ascii="Calibri Light" w:hAnsi="Calibri Light" w:cstheme="majorHAnsi"/>
                <w:highlight w:val="green"/>
              </w:rPr>
            </w:pPr>
            <w:proofErr w:type="spellStart"/>
            <w:r>
              <w:rPr>
                <w:rFonts w:ascii="Calibri Light" w:hAnsi="Calibri Light" w:cstheme="majorHAnsi"/>
                <w:smallCaps/>
              </w:rPr>
              <w:t>Шепрут</w:t>
            </w:r>
            <w:proofErr w:type="spellEnd"/>
            <w:r>
              <w:rPr>
                <w:rFonts w:ascii="Calibri Light" w:hAnsi="Calibri Light" w:cstheme="majorHAnsi"/>
                <w:smallCaps/>
              </w:rPr>
              <w:t xml:space="preserve"> И.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ind w:left="-42"/>
              <w:contextualSpacing/>
              <w:rPr>
                <w:rFonts w:ascii="Calibri Light" w:hAnsi="Calibri Light" w:cs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 w:cstheme="majorHAnsi"/>
                <w:highlight w:val="yellow"/>
              </w:rPr>
            </w:pPr>
          </w:p>
        </w:tc>
      </w:tr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/>
            <w:shd w:val="clear" w:color="auto" w:fill="auto"/>
          </w:tcPr>
          <w:p w:rsidR="005A6ED1" w:rsidRPr="005A6ED1" w:rsidRDefault="005A6ED1" w:rsidP="005A6ED1">
            <w:pPr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 xml:space="preserve">   Преподаватель: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 w:cstheme="majorHAnsi"/>
              </w:rPr>
            </w:pPr>
            <w:proofErr w:type="spellStart"/>
            <w:r w:rsidRPr="005A6ED1">
              <w:rPr>
                <w:rFonts w:ascii="Calibri Light" w:hAnsi="Calibri Light" w:cstheme="majorHAnsi"/>
              </w:rPr>
              <w:t>Еланцева</w:t>
            </w:r>
            <w:proofErr w:type="spellEnd"/>
            <w:r w:rsidRPr="005A6ED1">
              <w:rPr>
                <w:rFonts w:ascii="Calibri Light" w:hAnsi="Calibri Light" w:cstheme="majorHAnsi"/>
              </w:rPr>
              <w:t xml:space="preserve"> И.Л. 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 w:cs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 w:cstheme="majorHAnsi"/>
                <w:highlight w:val="yellow"/>
              </w:rPr>
            </w:pPr>
          </w:p>
        </w:tc>
      </w:tr>
    </w:tbl>
    <w:p w:rsidR="005A6ED1" w:rsidRPr="005A6ED1" w:rsidRDefault="005A6ED1" w:rsidP="005A6ED1">
      <w:pPr>
        <w:rPr>
          <w:rFonts w:ascii="Calibri Light" w:hAnsi="Calibri Light"/>
        </w:rPr>
      </w:pPr>
    </w:p>
    <w:p w:rsidR="005A6ED1" w:rsidRDefault="005A6ED1" w:rsidP="005A6ED1">
      <w:pPr>
        <w:rPr>
          <w:rFonts w:ascii="Calibri Light" w:hAnsi="Calibri Light"/>
        </w:rPr>
      </w:pPr>
    </w:p>
    <w:p w:rsidR="005A6ED1" w:rsidRDefault="005A6ED1" w:rsidP="005A6ED1">
      <w:pPr>
        <w:rPr>
          <w:rFonts w:ascii="Calibri Light" w:hAnsi="Calibri Light"/>
        </w:rPr>
      </w:pPr>
    </w:p>
    <w:p w:rsidR="005A6ED1" w:rsidRPr="005A6ED1" w:rsidRDefault="005A6ED1" w:rsidP="005A6ED1">
      <w:pPr>
        <w:rPr>
          <w:rFonts w:ascii="Calibri Light" w:hAnsi="Calibri Light"/>
        </w:rPr>
      </w:pPr>
    </w:p>
    <w:p w:rsidR="005A6ED1" w:rsidRPr="005A6ED1" w:rsidRDefault="005A6ED1" w:rsidP="005A6ED1">
      <w:pPr>
        <w:rPr>
          <w:rFonts w:ascii="Calibri Light" w:hAnsi="Calibri Light"/>
        </w:rPr>
      </w:pPr>
    </w:p>
    <w:p w:rsidR="005A6ED1" w:rsidRPr="005A6ED1" w:rsidRDefault="005A6ED1" w:rsidP="005A6ED1">
      <w:pPr>
        <w:jc w:val="center"/>
        <w:rPr>
          <w:rFonts w:ascii="Calibri Light" w:hAnsi="Calibri Light"/>
          <w:sz w:val="28"/>
          <w:lang w:val="en-US"/>
        </w:rPr>
      </w:pPr>
      <w:r w:rsidRPr="005A6ED1">
        <w:rPr>
          <w:rFonts w:ascii="Calibri Light" w:hAnsi="Calibri Light"/>
          <w:sz w:val="28"/>
        </w:rPr>
        <w:t>Новосибирск</w:t>
      </w:r>
    </w:p>
    <w:p w:rsidR="005A6ED1" w:rsidRPr="005A6ED1" w:rsidRDefault="005A6ED1" w:rsidP="00A76BF3">
      <w:pPr>
        <w:jc w:val="center"/>
        <w:rPr>
          <w:rFonts w:ascii="Calibri Light" w:hAnsi="Calibri Light"/>
          <w:sz w:val="28"/>
        </w:rPr>
      </w:pPr>
      <w:r w:rsidRPr="005A6ED1">
        <w:rPr>
          <w:rFonts w:ascii="Calibri Light" w:hAnsi="Calibri Light"/>
          <w:sz w:val="28"/>
        </w:rPr>
        <w:fldChar w:fldCharType="begin"/>
      </w:r>
      <w:r w:rsidRPr="005A6ED1">
        <w:rPr>
          <w:rFonts w:ascii="Calibri Light" w:hAnsi="Calibri Light"/>
          <w:sz w:val="28"/>
        </w:rPr>
        <w:instrText xml:space="preserve"> DATE  \@ "yyyy"  \* MERGEFORMAT </w:instrText>
      </w:r>
      <w:r w:rsidRPr="005A6ED1">
        <w:rPr>
          <w:rFonts w:ascii="Calibri Light" w:hAnsi="Calibri Light"/>
          <w:sz w:val="28"/>
        </w:rPr>
        <w:fldChar w:fldCharType="separate"/>
      </w:r>
      <w:r w:rsidRPr="005A6ED1">
        <w:rPr>
          <w:rFonts w:ascii="Calibri Light" w:hAnsi="Calibri Light"/>
          <w:noProof/>
          <w:sz w:val="28"/>
        </w:rPr>
        <w:t>2019</w:t>
      </w:r>
      <w:r w:rsidRPr="005A6ED1">
        <w:rPr>
          <w:rFonts w:ascii="Calibri Light" w:hAnsi="Calibri Light"/>
          <w:sz w:val="28"/>
        </w:rPr>
        <w:fldChar w:fldCharType="end"/>
      </w:r>
    </w:p>
    <w:p w:rsidR="00D925A2" w:rsidRPr="00D925A2" w:rsidRDefault="009C0135" w:rsidP="00972EC2">
      <w:pPr>
        <w:pStyle w:val="ab"/>
        <w:numPr>
          <w:ilvl w:val="0"/>
          <w:numId w:val="3"/>
        </w:numPr>
        <w:spacing w:before="0" w:after="0" w:line="360" w:lineRule="auto"/>
        <w:ind w:hanging="357"/>
        <w:rPr>
          <w:szCs w:val="28"/>
        </w:rPr>
      </w:pPr>
      <w:r>
        <w:rPr>
          <w:szCs w:val="28"/>
        </w:rPr>
        <w:lastRenderedPageBreak/>
        <w:t>Цель работы</w:t>
      </w:r>
    </w:p>
    <w:p w:rsidR="00D925A2" w:rsidRPr="005A6ED1" w:rsidRDefault="005A6ED1" w:rsidP="00972EC2">
      <w:pPr>
        <w:pStyle w:val="ab"/>
        <w:numPr>
          <w:ilvl w:val="0"/>
          <w:numId w:val="13"/>
        </w:numPr>
        <w:spacing w:before="0" w:after="0" w:line="360" w:lineRule="auto"/>
        <w:ind w:hanging="357"/>
        <w:rPr>
          <w:b w:val="0"/>
          <w:szCs w:val="28"/>
        </w:rPr>
      </w:pPr>
      <w:r>
        <w:rPr>
          <w:b w:val="0"/>
          <w:szCs w:val="28"/>
        </w:rPr>
        <w:t>Используя конспект лекций и рекомендованную научную литературу, изучить материалы по заданной теме</w:t>
      </w:r>
      <w:r w:rsidRPr="005A6ED1">
        <w:rPr>
          <w:b w:val="0"/>
          <w:szCs w:val="28"/>
        </w:rPr>
        <w:t>;</w:t>
      </w:r>
    </w:p>
    <w:p w:rsidR="005A6ED1" w:rsidRPr="005A6ED1" w:rsidRDefault="005A6ED1" w:rsidP="00972EC2">
      <w:pPr>
        <w:pStyle w:val="ab"/>
        <w:numPr>
          <w:ilvl w:val="0"/>
          <w:numId w:val="13"/>
        </w:numPr>
        <w:spacing w:before="0" w:after="0" w:line="360" w:lineRule="auto"/>
        <w:ind w:hanging="357"/>
        <w:rPr>
          <w:b w:val="0"/>
          <w:szCs w:val="28"/>
        </w:rPr>
      </w:pPr>
      <w:r>
        <w:rPr>
          <w:b w:val="0"/>
          <w:szCs w:val="28"/>
        </w:rPr>
        <w:t>Написать реферат</w:t>
      </w:r>
      <w:r>
        <w:rPr>
          <w:b w:val="0"/>
          <w:szCs w:val="28"/>
          <w:lang w:val="en-US"/>
        </w:rPr>
        <w:t>;</w:t>
      </w:r>
    </w:p>
    <w:p w:rsidR="00AC61BC" w:rsidRPr="00972EC2" w:rsidRDefault="005A6ED1" w:rsidP="00972EC2">
      <w:pPr>
        <w:pStyle w:val="ab"/>
        <w:numPr>
          <w:ilvl w:val="0"/>
          <w:numId w:val="13"/>
        </w:numPr>
        <w:spacing w:before="0" w:after="0" w:line="360" w:lineRule="auto"/>
        <w:ind w:hanging="357"/>
        <w:rPr>
          <w:b w:val="0"/>
          <w:szCs w:val="28"/>
        </w:rPr>
      </w:pPr>
      <w:r>
        <w:rPr>
          <w:b w:val="0"/>
          <w:szCs w:val="28"/>
        </w:rPr>
        <w:t>Написать программу на исследованных методах, включив их в спроектированный транслятор</w:t>
      </w:r>
      <w:r w:rsidR="00972EC2">
        <w:rPr>
          <w:b w:val="0"/>
          <w:szCs w:val="28"/>
        </w:rPr>
        <w:t>.</w:t>
      </w:r>
    </w:p>
    <w:p w:rsidR="000368F4" w:rsidRDefault="00972EC2" w:rsidP="00972EC2">
      <w:pPr>
        <w:pStyle w:val="ab"/>
        <w:numPr>
          <w:ilvl w:val="0"/>
          <w:numId w:val="3"/>
        </w:numPr>
        <w:spacing w:before="0" w:after="200"/>
        <w:ind w:left="-210" w:hanging="357"/>
        <w:rPr>
          <w:szCs w:val="28"/>
        </w:rPr>
      </w:pPr>
      <w:r>
        <w:rPr>
          <w:szCs w:val="28"/>
        </w:rPr>
        <w:t>Теоретическая часть</w:t>
      </w:r>
    </w:p>
    <w:p w:rsidR="00972EC2" w:rsidRDefault="00972EC2" w:rsidP="00972EC2">
      <w:pPr>
        <w:pStyle w:val="af"/>
        <w:spacing w:line="360" w:lineRule="auto"/>
        <w:ind w:left="-567" w:firstLine="993"/>
        <w:rPr>
          <w:szCs w:val="28"/>
        </w:rPr>
      </w:pPr>
      <w:r>
        <w:rPr>
          <w:szCs w:val="28"/>
        </w:rPr>
        <w:t>Тип данных – фундаментальное понятие теории программирования. Тип данных определяет множество значений, набор операции, которое можно применять к таким значениям и, возможно, способ реализации хранения значений и выполнения операций. Люб</w:t>
      </w:r>
      <w:r w:rsidR="000F6256">
        <w:rPr>
          <w:szCs w:val="28"/>
        </w:rPr>
        <w:t>ые данные, которые оперируют программы, относятся к определенным типам.</w:t>
      </w:r>
    </w:p>
    <w:p w:rsidR="000F6256" w:rsidRPr="000F6256" w:rsidRDefault="000F6256" w:rsidP="00972EC2">
      <w:pPr>
        <w:pStyle w:val="af"/>
        <w:spacing w:line="360" w:lineRule="auto"/>
        <w:ind w:left="-567" w:firstLine="993"/>
        <w:rPr>
          <w:szCs w:val="28"/>
        </w:rPr>
      </w:pPr>
      <w:r>
        <w:rPr>
          <w:szCs w:val="28"/>
        </w:rPr>
        <w:t>Существуют 3 метода использования типов данных:</w:t>
      </w:r>
    </w:p>
    <w:p w:rsidR="000F6256" w:rsidRDefault="000F6256" w:rsidP="000F6256">
      <w:pPr>
        <w:pStyle w:val="af"/>
        <w:numPr>
          <w:ilvl w:val="0"/>
          <w:numId w:val="14"/>
        </w:numPr>
        <w:spacing w:line="360" w:lineRule="auto"/>
        <w:jc w:val="center"/>
        <w:rPr>
          <w:szCs w:val="28"/>
        </w:rPr>
      </w:pPr>
      <w:r>
        <w:rPr>
          <w:szCs w:val="28"/>
        </w:rPr>
        <w:t xml:space="preserve">Использовать явно выраженные не статических типов. Т.е. типы всех значений в программе известны во время компиляции. Это привносит избыточность в язык и увеличивает число проверок, выполняемых в процессе компиляции. Например, </w:t>
      </w:r>
      <w:r w:rsidRPr="000F6256">
        <w:rPr>
          <w:szCs w:val="28"/>
        </w:rPr>
        <w:tab/>
      </w:r>
      <w:r w:rsidRPr="000F6256">
        <w:rPr>
          <w:szCs w:val="28"/>
        </w:rPr>
        <w:br/>
      </w:r>
      <w:r>
        <w:rPr>
          <w:szCs w:val="28"/>
          <w:lang w:val="en-US"/>
        </w:rPr>
        <w:t>int</w:t>
      </w:r>
      <w:r w:rsidRPr="000F625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= 3;</w:t>
      </w:r>
    </w:p>
    <w:p w:rsidR="000F6256" w:rsidRPr="000F6256" w:rsidRDefault="000F6256" w:rsidP="000F6256">
      <w:pPr>
        <w:pStyle w:val="af"/>
        <w:spacing w:line="360" w:lineRule="auto"/>
        <w:ind w:left="786"/>
        <w:rPr>
          <w:szCs w:val="28"/>
        </w:rPr>
      </w:pPr>
      <w:r>
        <w:rPr>
          <w:szCs w:val="28"/>
        </w:rPr>
        <w:t xml:space="preserve">Тут мы указываем что идентификатор </w:t>
      </w:r>
      <w:proofErr w:type="spellStart"/>
      <w:r>
        <w:rPr>
          <w:szCs w:val="28"/>
          <w:lang w:val="en-US"/>
        </w:rPr>
        <w:t>i</w:t>
      </w:r>
      <w:proofErr w:type="spellEnd"/>
      <w:r w:rsidRPr="000F6256">
        <w:rPr>
          <w:szCs w:val="28"/>
        </w:rPr>
        <w:t xml:space="preserve"> </w:t>
      </w:r>
      <w:r>
        <w:rPr>
          <w:szCs w:val="28"/>
        </w:rPr>
        <w:t xml:space="preserve">является целого типа и проверяем является ли константа 3 целого </w:t>
      </w:r>
      <w:proofErr w:type="spellStart"/>
      <w:r>
        <w:rPr>
          <w:szCs w:val="28"/>
        </w:rPr>
        <w:t>типо</w:t>
      </w:r>
      <w:proofErr w:type="spellEnd"/>
      <w:r>
        <w:rPr>
          <w:szCs w:val="28"/>
        </w:rPr>
        <w:t>, если это так, то в дальнейшем мы ее запишем, иначе проверим есть ли возможность приведения типа, если возможности нет, то выдаем ошибку.</w:t>
      </w:r>
    </w:p>
    <w:p w:rsidR="000F6256" w:rsidRDefault="000F6256" w:rsidP="000F6256">
      <w:pPr>
        <w:pStyle w:val="af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Использовать неявно выраженных или динамических типов. Эти типы не известны до тех пор пока не наступит время прогона программы. Например,</w:t>
      </w:r>
    </w:p>
    <w:p w:rsidR="000F6256" w:rsidRDefault="00FA026F" w:rsidP="000F6256">
      <w:pPr>
        <w:pStyle w:val="af"/>
        <w:spacing w:line="360" w:lineRule="auto"/>
        <w:ind w:left="786"/>
        <w:jc w:val="center"/>
        <w:rPr>
          <w:szCs w:val="28"/>
        </w:rPr>
      </w:pPr>
      <w:proofErr w:type="spellStart"/>
      <w:r>
        <w:rPr>
          <w:szCs w:val="28"/>
          <w:lang w:val="en-US"/>
        </w:rPr>
        <w:t>var</w:t>
      </w:r>
      <w:proofErr w:type="spellEnd"/>
      <w:r w:rsidR="000F6256">
        <w:rPr>
          <w:szCs w:val="28"/>
          <w:lang w:val="en-US"/>
        </w:rPr>
        <w:t xml:space="preserve"> </w:t>
      </w:r>
      <w:proofErr w:type="spellStart"/>
      <w:r w:rsidR="000F6256"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, j</w:t>
      </w:r>
      <w:r w:rsidR="000F6256">
        <w:rPr>
          <w:szCs w:val="28"/>
          <w:lang w:val="en-US"/>
        </w:rPr>
        <w:t>;</w:t>
      </w:r>
    </w:p>
    <w:p w:rsidR="00FA026F" w:rsidRPr="00FA026F" w:rsidRDefault="00FA026F" w:rsidP="000F6256">
      <w:pPr>
        <w:pStyle w:val="af"/>
        <w:spacing w:line="360" w:lineRule="auto"/>
        <w:ind w:left="786"/>
        <w:rPr>
          <w:szCs w:val="28"/>
        </w:rPr>
      </w:pPr>
      <w:r>
        <w:rPr>
          <w:szCs w:val="28"/>
        </w:rPr>
        <w:t xml:space="preserve">Означает, что </w:t>
      </w:r>
      <w:proofErr w:type="spellStart"/>
      <w:r>
        <w:rPr>
          <w:szCs w:val="28"/>
          <w:lang w:val="en-US"/>
        </w:rPr>
        <w:t>i</w:t>
      </w:r>
      <w:proofErr w:type="spellEnd"/>
      <w:r w:rsidRPr="00FA026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</w:t>
      </w:r>
      <w:r w:rsidRPr="00FA026F">
        <w:rPr>
          <w:szCs w:val="28"/>
        </w:rPr>
        <w:t xml:space="preserve"> </w:t>
      </w:r>
      <w:r>
        <w:rPr>
          <w:szCs w:val="28"/>
        </w:rPr>
        <w:t xml:space="preserve">могут принимать значение любого типа. Такое присваивание, как </w:t>
      </w:r>
      <w:proofErr w:type="spellStart"/>
      <w:r w:rsidRPr="00FA026F">
        <w:rPr>
          <w:b/>
          <w:szCs w:val="28"/>
          <w:lang w:val="en-US"/>
        </w:rPr>
        <w:t>i</w:t>
      </w:r>
      <w:proofErr w:type="spellEnd"/>
      <w:r w:rsidRPr="00FA026F">
        <w:rPr>
          <w:b/>
          <w:szCs w:val="28"/>
        </w:rPr>
        <w:t xml:space="preserve"> = </w:t>
      </w:r>
      <w:r w:rsidRPr="00FA026F">
        <w:rPr>
          <w:b/>
          <w:szCs w:val="28"/>
          <w:lang w:val="en-US"/>
        </w:rPr>
        <w:t>j</w:t>
      </w:r>
      <w:r w:rsidRPr="00FA026F">
        <w:rPr>
          <w:szCs w:val="28"/>
        </w:rPr>
        <w:t>, всегда я</w:t>
      </w:r>
      <w:r>
        <w:rPr>
          <w:szCs w:val="28"/>
        </w:rPr>
        <w:t>вляется допустимым.</w:t>
      </w:r>
    </w:p>
    <w:p w:rsidR="000F6256" w:rsidRDefault="00FA026F" w:rsidP="000F6256">
      <w:pPr>
        <w:pStyle w:val="af"/>
        <w:spacing w:line="360" w:lineRule="auto"/>
        <w:ind w:left="786"/>
        <w:rPr>
          <w:szCs w:val="28"/>
        </w:rPr>
      </w:pPr>
      <w:r>
        <w:rPr>
          <w:szCs w:val="28"/>
        </w:rPr>
        <w:t xml:space="preserve">Однако операция </w:t>
      </w:r>
      <w:proofErr w:type="spellStart"/>
      <w:r w:rsidRPr="00FA026F">
        <w:rPr>
          <w:b/>
          <w:szCs w:val="28"/>
          <w:lang w:val="en-US"/>
        </w:rPr>
        <w:t>i</w:t>
      </w:r>
      <w:proofErr w:type="spellEnd"/>
      <w:r w:rsidRPr="00FA026F">
        <w:rPr>
          <w:b/>
          <w:szCs w:val="28"/>
        </w:rPr>
        <w:t xml:space="preserve"> + </w:t>
      </w:r>
      <w:proofErr w:type="gramStart"/>
      <w:r w:rsidRPr="00FA026F">
        <w:rPr>
          <w:b/>
          <w:szCs w:val="28"/>
          <w:lang w:val="en-US"/>
        </w:rPr>
        <w:t>j</w:t>
      </w:r>
      <w:r w:rsidRPr="00FA026F">
        <w:rPr>
          <w:szCs w:val="28"/>
        </w:rPr>
        <w:t xml:space="preserve"> </w:t>
      </w:r>
      <w:r w:rsidR="000F6256">
        <w:rPr>
          <w:szCs w:val="28"/>
        </w:rPr>
        <w:t xml:space="preserve"> </w:t>
      </w:r>
      <w:r>
        <w:rPr>
          <w:szCs w:val="28"/>
        </w:rPr>
        <w:t>может</w:t>
      </w:r>
      <w:proofErr w:type="gramEnd"/>
      <w:r>
        <w:rPr>
          <w:szCs w:val="28"/>
        </w:rPr>
        <w:t xml:space="preserve"> быть допустима или нет в зависимости от текущих типов </w:t>
      </w:r>
      <w:proofErr w:type="spellStart"/>
      <w:r>
        <w:rPr>
          <w:szCs w:val="28"/>
          <w:lang w:val="en-US"/>
        </w:rPr>
        <w:t>i</w:t>
      </w:r>
      <w:proofErr w:type="spellEnd"/>
      <w:r w:rsidRPr="00FA026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</w:t>
      </w:r>
      <w:r>
        <w:rPr>
          <w:szCs w:val="28"/>
        </w:rPr>
        <w:t>. Такая проверка должна включаться в объектный код, что неизбежно замедляет объектную программу.</w:t>
      </w:r>
    </w:p>
    <w:p w:rsidR="00FA026F" w:rsidRDefault="00FA026F" w:rsidP="00FA026F">
      <w:pPr>
        <w:pStyle w:val="af"/>
        <w:numPr>
          <w:ilvl w:val="0"/>
          <w:numId w:val="14"/>
        </w:numPr>
        <w:spacing w:line="360" w:lineRule="auto"/>
        <w:rPr>
          <w:szCs w:val="28"/>
        </w:rPr>
      </w:pPr>
      <w:r w:rsidRPr="00FA026F">
        <w:rPr>
          <w:szCs w:val="28"/>
        </w:rPr>
        <w:t>Суть третьего метода заключается в том, что существует только один тип, который можно считать набором битов</w:t>
      </w:r>
      <w:r>
        <w:rPr>
          <w:szCs w:val="28"/>
        </w:rPr>
        <w:t xml:space="preserve">, а выражения </w:t>
      </w:r>
      <w:r w:rsidRPr="00FA026F">
        <w:rPr>
          <w:b/>
          <w:szCs w:val="28"/>
          <w:lang w:val="en-US"/>
        </w:rPr>
        <w:t>A</w:t>
      </w:r>
      <w:r w:rsidRPr="00FA026F">
        <w:rPr>
          <w:b/>
          <w:szCs w:val="28"/>
        </w:rPr>
        <w:t xml:space="preserve"> + </w:t>
      </w:r>
      <w:r w:rsidRPr="00FA026F">
        <w:rPr>
          <w:b/>
          <w:szCs w:val="28"/>
          <w:lang w:val="en-US"/>
        </w:rPr>
        <w:t>B</w:t>
      </w:r>
      <w:r w:rsidRPr="00FA026F">
        <w:rPr>
          <w:szCs w:val="28"/>
        </w:rPr>
        <w:t xml:space="preserve"> </w:t>
      </w:r>
      <w:r>
        <w:rPr>
          <w:szCs w:val="28"/>
        </w:rPr>
        <w:t xml:space="preserve">означает сложение наборов битов. Программисту могут быть известны различные типы, они неизвестны программе или реализации. Задача программиста – не допустить попыток сложения логического значения и целого числа. Так же во время компиляции и </w:t>
      </w:r>
      <w:proofErr w:type="spellStart"/>
      <w:r>
        <w:rPr>
          <w:szCs w:val="28"/>
        </w:rPr>
        <w:t>дебага</w:t>
      </w:r>
      <w:proofErr w:type="spellEnd"/>
      <w:r>
        <w:rPr>
          <w:szCs w:val="28"/>
        </w:rPr>
        <w:t xml:space="preserve"> невозможно проверить типы.</w:t>
      </w:r>
    </w:p>
    <w:p w:rsidR="00A914DF" w:rsidRDefault="00FA026F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lastRenderedPageBreak/>
        <w:t xml:space="preserve">В </w:t>
      </w:r>
      <w:r w:rsidR="00E46D0D">
        <w:rPr>
          <w:szCs w:val="28"/>
        </w:rPr>
        <w:t>С++ реализована 1 м</w:t>
      </w:r>
      <w:r w:rsidR="00A914DF">
        <w:rPr>
          <w:szCs w:val="28"/>
        </w:rPr>
        <w:t xml:space="preserve">етод, также там используются </w:t>
      </w:r>
      <w:r w:rsidR="00A914DF" w:rsidRPr="00A914DF">
        <w:rPr>
          <w:szCs w:val="28"/>
        </w:rPr>
        <w:t xml:space="preserve">ключевое слово </w:t>
      </w:r>
      <w:r w:rsidR="00E46D0D">
        <w:rPr>
          <w:szCs w:val="28"/>
        </w:rPr>
        <w:t xml:space="preserve"> </w:t>
      </w:r>
      <w:r w:rsidR="00E46D0D">
        <w:rPr>
          <w:szCs w:val="28"/>
          <w:lang w:val="en-US"/>
        </w:rPr>
        <w:t>auto</w:t>
      </w:r>
      <w:r w:rsidR="00A914DF">
        <w:rPr>
          <w:szCs w:val="28"/>
        </w:rPr>
        <w:t>()</w:t>
      </w:r>
      <w:r w:rsidR="00E46D0D">
        <w:rPr>
          <w:szCs w:val="28"/>
        </w:rPr>
        <w:t xml:space="preserve">, который </w:t>
      </w:r>
      <w:r w:rsidR="00A914DF">
        <w:rPr>
          <w:szCs w:val="28"/>
        </w:rPr>
        <w:t>использует инициализатор для установления</w:t>
      </w:r>
      <w:r w:rsidR="00E46D0D">
        <w:rPr>
          <w:szCs w:val="28"/>
        </w:rPr>
        <w:t xml:space="preserve"> </w:t>
      </w:r>
      <w:r w:rsidR="00A914DF">
        <w:rPr>
          <w:szCs w:val="28"/>
        </w:rPr>
        <w:t xml:space="preserve">типа </w:t>
      </w:r>
      <w:r w:rsidR="00E46D0D">
        <w:rPr>
          <w:szCs w:val="28"/>
        </w:rPr>
        <w:t>идентификатору</w:t>
      </w:r>
      <w:r w:rsidR="00A914DF">
        <w:rPr>
          <w:szCs w:val="28"/>
        </w:rPr>
        <w:t>. Это происходит во время</w:t>
      </w:r>
      <w:r w:rsidR="00E46D0D">
        <w:rPr>
          <w:szCs w:val="28"/>
        </w:rPr>
        <w:t xml:space="preserve"> компиляции</w:t>
      </w:r>
      <w:r w:rsidR="00A914DF">
        <w:rPr>
          <w:szCs w:val="28"/>
        </w:rPr>
        <w:t xml:space="preserve"> (при объявлении)</w:t>
      </w:r>
      <w:r w:rsidR="00E46D0D">
        <w:rPr>
          <w:szCs w:val="28"/>
        </w:rPr>
        <w:t xml:space="preserve"> и в дальнейшем не позволяет его менять.</w:t>
      </w:r>
    </w:p>
    <w:p w:rsidR="00A914DF" w:rsidRPr="00D91289" w:rsidRDefault="00A914DF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t>Для хранения типов используется таблица символов</w:t>
      </w:r>
      <w:r w:rsidR="00D91289">
        <w:rPr>
          <w:szCs w:val="28"/>
        </w:rPr>
        <w:t>. И диагностика ошибок происходит</w:t>
      </w:r>
      <w:r>
        <w:rPr>
          <w:szCs w:val="28"/>
        </w:rPr>
        <w:t xml:space="preserve"> во время синтаксического анализа кода. И мы можем определить такие ошибки</w:t>
      </w:r>
      <w:r w:rsidRPr="00D91289">
        <w:rPr>
          <w:szCs w:val="28"/>
        </w:rPr>
        <w:t xml:space="preserve"> как:</w:t>
      </w:r>
    </w:p>
    <w:p w:rsidR="00A914DF" w:rsidRDefault="00A914DF" w:rsidP="00A914DF">
      <w:pPr>
        <w:pStyle w:val="af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>Использование необъявленной переменной</w:t>
      </w:r>
    </w:p>
    <w:p w:rsidR="004B6CA6" w:rsidRPr="004B6CA6" w:rsidRDefault="004B6CA6" w:rsidP="004B6CA6">
      <w:pPr>
        <w:pStyle w:val="af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Несогласования </w:t>
      </w:r>
      <w:proofErr w:type="gramStart"/>
      <w:r>
        <w:rPr>
          <w:szCs w:val="28"/>
        </w:rPr>
        <w:t>типов</w:t>
      </w:r>
      <w:r w:rsidR="0038427A">
        <w:rPr>
          <w:szCs w:val="28"/>
        </w:rPr>
        <w:t>(</w:t>
      </w:r>
      <w:proofErr w:type="gramEnd"/>
      <w:r w:rsidR="0038427A">
        <w:rPr>
          <w:szCs w:val="28"/>
        </w:rPr>
        <w:t>не существует явного и неявного преобразования)</w:t>
      </w:r>
    </w:p>
    <w:p w:rsidR="004B6CA6" w:rsidRDefault="004B6CA6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t xml:space="preserve">К неявным преобразованиям относятся </w:t>
      </w:r>
      <w:proofErr w:type="gramStart"/>
      <w:r>
        <w:rPr>
          <w:szCs w:val="28"/>
        </w:rPr>
        <w:t>те преобразования</w:t>
      </w:r>
      <w:proofErr w:type="gramEnd"/>
      <w:r>
        <w:rPr>
          <w:szCs w:val="28"/>
        </w:rPr>
        <w:t xml:space="preserve"> которые выполняет сам компилятор. Например преобразование из </w:t>
      </w:r>
      <w:r>
        <w:rPr>
          <w:szCs w:val="28"/>
          <w:lang w:val="en-US"/>
        </w:rPr>
        <w:t>INT</w:t>
      </w:r>
      <w:r w:rsidRPr="004B6CA6">
        <w:rPr>
          <w:szCs w:val="28"/>
        </w:rPr>
        <w:t xml:space="preserve">16 </w:t>
      </w:r>
      <w:r>
        <w:rPr>
          <w:szCs w:val="28"/>
        </w:rPr>
        <w:t xml:space="preserve">в </w:t>
      </w:r>
      <w:r>
        <w:rPr>
          <w:szCs w:val="28"/>
          <w:lang w:val="en-US"/>
        </w:rPr>
        <w:t>INT</w:t>
      </w:r>
      <w:r w:rsidRPr="004B6CA6">
        <w:rPr>
          <w:szCs w:val="28"/>
        </w:rPr>
        <w:t>32</w:t>
      </w:r>
      <w:r>
        <w:rPr>
          <w:szCs w:val="28"/>
        </w:rPr>
        <w:t xml:space="preserve">, в этом случае мы передадим все число, однако преобразовании из </w:t>
      </w:r>
      <w:r>
        <w:rPr>
          <w:szCs w:val="28"/>
          <w:lang w:val="en-US"/>
        </w:rPr>
        <w:t>INT</w:t>
      </w:r>
      <w:r w:rsidRPr="004B6CA6">
        <w:rPr>
          <w:szCs w:val="28"/>
        </w:rPr>
        <w:t xml:space="preserve">32 </w:t>
      </w:r>
      <w:r>
        <w:rPr>
          <w:szCs w:val="28"/>
        </w:rPr>
        <w:t xml:space="preserve">в </w:t>
      </w:r>
      <w:r>
        <w:rPr>
          <w:szCs w:val="28"/>
          <w:lang w:val="en-US"/>
        </w:rPr>
        <w:t>INT</w:t>
      </w:r>
      <w:r w:rsidRPr="004B6CA6">
        <w:rPr>
          <w:szCs w:val="28"/>
        </w:rPr>
        <w:t xml:space="preserve">16 </w:t>
      </w:r>
      <w:r>
        <w:rPr>
          <w:szCs w:val="28"/>
        </w:rPr>
        <w:t>будет происходить потеря точности, путем отсечения старших байтов. Это не будет ошибкой, но</w:t>
      </w:r>
      <w:r w:rsidR="00BD3B31">
        <w:rPr>
          <w:szCs w:val="28"/>
        </w:rPr>
        <w:t xml:space="preserve"> компилятор должен выдавать информацию о таком неявном привидении как предупреждение.</w:t>
      </w:r>
      <w:r>
        <w:rPr>
          <w:szCs w:val="28"/>
        </w:rPr>
        <w:t xml:space="preserve"> В некоторых языках программирования т</w:t>
      </w:r>
      <w:r w:rsidR="00BD3B31">
        <w:rPr>
          <w:szCs w:val="28"/>
        </w:rPr>
        <w:t xml:space="preserve">акого неявное </w:t>
      </w:r>
      <w:proofErr w:type="gramStart"/>
      <w:r w:rsidR="00BD3B31">
        <w:rPr>
          <w:szCs w:val="28"/>
        </w:rPr>
        <w:t>преобразование(</w:t>
      </w:r>
      <w:proofErr w:type="gramEnd"/>
      <w:r w:rsidR="00BD3B31">
        <w:rPr>
          <w:szCs w:val="28"/>
        </w:rPr>
        <w:t>с потерей точности) и вовсе отсутствует</w:t>
      </w:r>
      <w:r>
        <w:rPr>
          <w:szCs w:val="28"/>
        </w:rPr>
        <w:t xml:space="preserve"> и приходится воспользоваться явным.</w:t>
      </w:r>
    </w:p>
    <w:p w:rsidR="00BD3B31" w:rsidRPr="00E46D0D" w:rsidRDefault="004B6CA6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t xml:space="preserve">Явное </w:t>
      </w:r>
      <w:r w:rsidR="00BD3B31">
        <w:rPr>
          <w:szCs w:val="28"/>
        </w:rPr>
        <w:t xml:space="preserve">преобразование, это </w:t>
      </w:r>
      <w:proofErr w:type="gramStart"/>
      <w:r w:rsidR="00BD3B31">
        <w:rPr>
          <w:szCs w:val="28"/>
        </w:rPr>
        <w:t>то преобразование</w:t>
      </w:r>
      <w:proofErr w:type="gramEnd"/>
      <w:r w:rsidR="00BD3B31">
        <w:rPr>
          <w:szCs w:val="28"/>
        </w:rPr>
        <w:t xml:space="preserve"> которое устанавливает сам пользователь.</w:t>
      </w:r>
    </w:p>
    <w:p w:rsidR="0038427A" w:rsidRDefault="00972EC2" w:rsidP="0038427A">
      <w:pPr>
        <w:pStyle w:val="af"/>
        <w:numPr>
          <w:ilvl w:val="0"/>
          <w:numId w:val="3"/>
        </w:numPr>
        <w:spacing w:after="120"/>
        <w:ind w:left="-210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Программная реализация</w:t>
      </w:r>
    </w:p>
    <w:p w:rsidR="0038427A" w:rsidRDefault="0038427A" w:rsidP="0038427A">
      <w:pPr>
        <w:spacing w:line="360" w:lineRule="auto"/>
        <w:ind w:left="-567" w:firstLine="992"/>
      </w:pPr>
      <w:r w:rsidRPr="0038427A">
        <w:t>В нашей программ</w:t>
      </w:r>
      <w:r>
        <w:t xml:space="preserve">е мы используем явно выраженные не статические </w:t>
      </w:r>
      <w:proofErr w:type="gramStart"/>
      <w:r>
        <w:t>типы(</w:t>
      </w:r>
      <w:proofErr w:type="gramEnd"/>
      <w:r>
        <w:t>метод 1), у нас нет явного преобразования типов, но программа сообщает</w:t>
      </w:r>
      <w:r w:rsidR="00D91289">
        <w:t xml:space="preserve"> о неявном с потерей точности(из </w:t>
      </w:r>
      <w:r w:rsidR="00D91289">
        <w:rPr>
          <w:lang w:val="en-US"/>
        </w:rPr>
        <w:t>float</w:t>
      </w:r>
      <w:r w:rsidR="00D91289" w:rsidRPr="00D91289">
        <w:t xml:space="preserve"> </w:t>
      </w:r>
      <w:r w:rsidR="00D91289">
        <w:t xml:space="preserve">в </w:t>
      </w:r>
      <w:r w:rsidR="00D91289">
        <w:rPr>
          <w:lang w:val="en-US"/>
        </w:rPr>
        <w:t>int</w:t>
      </w:r>
      <w:r w:rsidR="00D91289">
        <w:t xml:space="preserve">). </w:t>
      </w:r>
    </w:p>
    <w:p w:rsidR="00D91289" w:rsidRDefault="00D91289" w:rsidP="0038427A">
      <w:pPr>
        <w:spacing w:line="360" w:lineRule="auto"/>
        <w:ind w:left="-567" w:firstLine="992"/>
      </w:pP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//Обработка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тикущего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состояние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тип структуры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tables.getStr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tables.add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49: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Объевление</w:t>
      </w:r>
      <w:proofErr w:type="spellEnd"/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leftexper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//Выставляем как левую сторону выражения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argStruc.elems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i.name);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argtok.type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!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announced"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уже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была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).type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announced"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былоа</w:t>
      </w:r>
      <w:proofErr w:type="spellEnd"/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).type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73: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leftexper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arg.isInitialized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oper.push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88:  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продолжение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 expression"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Warning(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.isInitialized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"Not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initializated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varible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89: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name.find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-1 ? b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b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Warning(</w:t>
      </w:r>
      <w:proofErr w:type="gram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Default="00D91289" w:rsidP="00F15B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93: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Продолжение выражения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expression to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Default="00D91289" w:rsidP="00F15B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78: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leftexper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 тот случай если станет левой частью выражения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from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 from 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"\" int\"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!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type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/*(type == TYPE_INT ? "int\ to</w:t>
      </w:r>
      <w:proofErr w:type="gramStart"/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:</w:t>
      </w:r>
      <w:proofErr w:type="gramEnd"/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"float\ to")*/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Warning(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.isInitialized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"Not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initializated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varible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28: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29: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float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23: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46: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43: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//case 53: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54: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oper.size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oper.top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oper.pop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ret.clear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1289" w:rsidRDefault="00D91289" w:rsidP="00D91289">
      <w:pPr>
        <w:spacing w:line="360" w:lineRule="auto"/>
        <w:ind w:left="-567" w:firstLine="992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15B60" w:rsidRDefault="00F15B60">
      <w:pPr>
        <w:spacing w:after="200" w:line="276" w:lineRule="auto"/>
      </w:pPr>
      <w:r>
        <w:br w:type="page"/>
      </w:r>
    </w:p>
    <w:p w:rsidR="003D5C40" w:rsidRDefault="00D91289" w:rsidP="00D91289">
      <w:pPr>
        <w:pStyle w:val="a9"/>
        <w:numPr>
          <w:ilvl w:val="0"/>
          <w:numId w:val="3"/>
        </w:numPr>
        <w:spacing w:after="200"/>
        <w:ind w:left="-210" w:hanging="357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программы</w:t>
      </w:r>
    </w:p>
    <w:p w:rsidR="00F15B60" w:rsidRPr="00F15B60" w:rsidRDefault="00F15B60" w:rsidP="00F15B60">
      <w:pPr>
        <w:pStyle w:val="a9"/>
        <w:numPr>
          <w:ilvl w:val="0"/>
          <w:numId w:val="17"/>
        </w:numPr>
        <w:spacing w:after="200"/>
        <w:jc w:val="left"/>
        <w:rPr>
          <w:i/>
          <w:szCs w:val="24"/>
        </w:rPr>
      </w:pPr>
      <w:r>
        <w:rPr>
          <w:i/>
          <w:szCs w:val="24"/>
        </w:rPr>
        <w:t>Неявное приведение типа</w:t>
      </w:r>
    </w:p>
    <w:p w:rsidR="00D91289" w:rsidRDefault="00F15B60" w:rsidP="00D91289">
      <w:pPr>
        <w:pStyle w:val="a9"/>
        <w:spacing w:after="200"/>
        <w:ind w:left="-21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872035" wp14:editId="35EB5750">
            <wp:extent cx="3286125" cy="5686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0" w:rsidRDefault="00F15B60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F15B60" w:rsidRPr="0067168C" w:rsidRDefault="00F15B60" w:rsidP="00F15B60">
      <w:pPr>
        <w:pStyle w:val="a9"/>
        <w:numPr>
          <w:ilvl w:val="0"/>
          <w:numId w:val="17"/>
        </w:numPr>
        <w:jc w:val="left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lastRenderedPageBreak/>
        <w:t>Прирванивание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разных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структур</w:t>
      </w:r>
      <w:proofErr w:type="spellEnd"/>
    </w:p>
    <w:p w:rsidR="00F15B60" w:rsidRDefault="00F15B60" w:rsidP="00F15B60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F15B60" w:rsidRDefault="00F15B60" w:rsidP="00F15B60">
      <w:pPr>
        <w:pStyle w:val="a9"/>
        <w:ind w:firstLine="0"/>
        <w:jc w:val="left"/>
        <w:rPr>
          <w:i/>
          <w:szCs w:val="24"/>
        </w:rPr>
      </w:pPr>
      <w:r>
        <w:rPr>
          <w:noProof/>
        </w:rPr>
        <w:drawing>
          <wp:inline distT="0" distB="0" distL="0" distR="0" wp14:anchorId="4EFA79CD" wp14:editId="7A1F928C">
            <wp:extent cx="3114675" cy="4019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0" w:rsidRDefault="00F15B60" w:rsidP="00F15B60">
      <w:pPr>
        <w:pStyle w:val="a9"/>
        <w:ind w:firstLine="0"/>
        <w:jc w:val="left"/>
        <w:rPr>
          <w:i/>
          <w:szCs w:val="24"/>
        </w:rPr>
      </w:pPr>
    </w:p>
    <w:p w:rsidR="00F15B60" w:rsidRDefault="00F15B60" w:rsidP="00F15B60">
      <w:pPr>
        <w:pStyle w:val="a9"/>
        <w:numPr>
          <w:ilvl w:val="0"/>
          <w:numId w:val="17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необъявленной переменной</w:t>
      </w:r>
    </w:p>
    <w:p w:rsidR="00F15B60" w:rsidRDefault="00F15B60" w:rsidP="00F15B60">
      <w:pPr>
        <w:pStyle w:val="a9"/>
        <w:ind w:left="-207" w:firstLine="0"/>
        <w:jc w:val="left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51F7F8C" wp14:editId="446CDDC7">
            <wp:extent cx="3000375" cy="3962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0" w:rsidRPr="00F15B60" w:rsidRDefault="00F15B60" w:rsidP="00F15B60">
      <w:pPr>
        <w:pStyle w:val="a9"/>
        <w:ind w:firstLine="0"/>
        <w:jc w:val="left"/>
        <w:rPr>
          <w:i/>
          <w:szCs w:val="24"/>
        </w:rPr>
      </w:pPr>
    </w:p>
    <w:p w:rsidR="00F15B60" w:rsidRDefault="00F15B60" w:rsidP="00D91289">
      <w:pPr>
        <w:pStyle w:val="a9"/>
        <w:spacing w:after="200"/>
        <w:ind w:left="-210" w:firstLine="0"/>
        <w:jc w:val="left"/>
        <w:rPr>
          <w:b/>
          <w:sz w:val="28"/>
          <w:szCs w:val="28"/>
        </w:rPr>
      </w:pPr>
    </w:p>
    <w:p w:rsidR="00D91289" w:rsidRPr="00972EC2" w:rsidRDefault="00D91289" w:rsidP="00D91289">
      <w:pPr>
        <w:pStyle w:val="a9"/>
        <w:numPr>
          <w:ilvl w:val="0"/>
          <w:numId w:val="3"/>
        </w:numPr>
        <w:spacing w:after="200"/>
        <w:ind w:left="-210" w:hanging="357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Библиографический список </w:t>
      </w:r>
    </w:p>
    <w:p w:rsidR="00D91289" w:rsidRPr="00972EC2" w:rsidRDefault="00D91289" w:rsidP="00D91289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38427A" w:rsidRDefault="0038427A" w:rsidP="00D91289">
      <w:pPr>
        <w:spacing w:line="360" w:lineRule="auto"/>
        <w:ind w:left="-207"/>
        <w:jc w:val="both"/>
        <w:rPr>
          <w:i/>
          <w:sz w:val="28"/>
          <w:szCs w:val="28"/>
        </w:rPr>
      </w:pPr>
      <w:proofErr w:type="spellStart"/>
      <w:r w:rsidRPr="00F21642">
        <w:rPr>
          <w:i/>
          <w:sz w:val="28"/>
          <w:szCs w:val="28"/>
        </w:rPr>
        <w:t>Еланцева</w:t>
      </w:r>
      <w:proofErr w:type="spellEnd"/>
      <w:r w:rsidRPr="00F21642">
        <w:rPr>
          <w:i/>
          <w:sz w:val="28"/>
          <w:szCs w:val="28"/>
        </w:rPr>
        <w:t xml:space="preserve"> И.Л., Полетаева И.А.</w:t>
      </w:r>
      <w:r w:rsidRPr="00F21642">
        <w:rPr>
          <w:sz w:val="28"/>
          <w:szCs w:val="28"/>
        </w:rPr>
        <w:t xml:space="preserve"> Языки программирования и методы трансляции. Раздел «Методы трансляции». Конспект лекций. – Новосибирск: Изд-во НГТУ, 2007.</w:t>
      </w:r>
      <w:r w:rsidRPr="00F21642">
        <w:rPr>
          <w:i/>
          <w:sz w:val="28"/>
          <w:szCs w:val="28"/>
        </w:rPr>
        <w:t xml:space="preserve"> </w:t>
      </w:r>
    </w:p>
    <w:p w:rsidR="00D91289" w:rsidRPr="00F21642" w:rsidRDefault="00D91289" w:rsidP="00D91289">
      <w:pPr>
        <w:spacing w:line="360" w:lineRule="auto"/>
        <w:ind w:left="-207"/>
        <w:jc w:val="both"/>
        <w:rPr>
          <w:sz w:val="28"/>
          <w:szCs w:val="28"/>
        </w:rPr>
      </w:pPr>
    </w:p>
    <w:p w:rsidR="0038427A" w:rsidRPr="00F21642" w:rsidRDefault="0038427A" w:rsidP="00D91289">
      <w:pPr>
        <w:spacing w:line="360" w:lineRule="auto"/>
        <w:ind w:left="-207"/>
        <w:jc w:val="both"/>
        <w:rPr>
          <w:sz w:val="28"/>
          <w:szCs w:val="28"/>
        </w:rPr>
      </w:pPr>
      <w:r w:rsidRPr="00F21642">
        <w:rPr>
          <w:i/>
          <w:sz w:val="28"/>
          <w:szCs w:val="28"/>
        </w:rPr>
        <w:t>Хантер Р.</w:t>
      </w:r>
      <w:r w:rsidRPr="00F21642">
        <w:rPr>
          <w:sz w:val="28"/>
          <w:szCs w:val="28"/>
        </w:rPr>
        <w:t xml:space="preserve"> Проектирование и конструирование компиляторов. М.: Финансы и статистика, 1984.</w:t>
      </w:r>
    </w:p>
    <w:p w:rsidR="00EE063E" w:rsidRPr="00972EC2" w:rsidRDefault="00EE063E" w:rsidP="00BE3DF6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EE063E" w:rsidRPr="00972EC2" w:rsidSect="00F63B4C">
      <w:footerReference w:type="default" r:id="rId1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4D" w:rsidRDefault="007A304D" w:rsidP="009E1417">
      <w:r>
        <w:separator/>
      </w:r>
    </w:p>
  </w:endnote>
  <w:endnote w:type="continuationSeparator" w:id="0">
    <w:p w:rsidR="007A304D" w:rsidRDefault="007A304D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5A6ED1" w:rsidRDefault="005A6E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BF3">
          <w:rPr>
            <w:noProof/>
          </w:rPr>
          <w:t>8</w:t>
        </w:r>
        <w:r>
          <w:fldChar w:fldCharType="end"/>
        </w:r>
      </w:p>
    </w:sdtContent>
  </w:sdt>
  <w:p w:rsidR="005A6ED1" w:rsidRDefault="005A6E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4D" w:rsidRDefault="007A304D" w:rsidP="009E1417">
      <w:r>
        <w:separator/>
      </w:r>
    </w:p>
  </w:footnote>
  <w:footnote w:type="continuationSeparator" w:id="0">
    <w:p w:rsidR="007A304D" w:rsidRDefault="007A304D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A352F"/>
    <w:multiLevelType w:val="hybridMultilevel"/>
    <w:tmpl w:val="25C67CD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845216D"/>
    <w:multiLevelType w:val="hybridMultilevel"/>
    <w:tmpl w:val="18EEAE90"/>
    <w:lvl w:ilvl="0" w:tplc="906AC320">
      <w:start w:val="1"/>
      <w:numFmt w:val="decimal"/>
      <w:lvlText w:val="%1)"/>
      <w:lvlJc w:val="left"/>
      <w:pPr>
        <w:ind w:left="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0" w:hanging="360"/>
      </w:pPr>
    </w:lvl>
    <w:lvl w:ilvl="2" w:tplc="0419001B" w:tentative="1">
      <w:start w:val="1"/>
      <w:numFmt w:val="lowerRoman"/>
      <w:lvlText w:val="%3."/>
      <w:lvlJc w:val="right"/>
      <w:pPr>
        <w:ind w:left="1590" w:hanging="180"/>
      </w:pPr>
    </w:lvl>
    <w:lvl w:ilvl="3" w:tplc="0419000F" w:tentative="1">
      <w:start w:val="1"/>
      <w:numFmt w:val="decimal"/>
      <w:lvlText w:val="%4."/>
      <w:lvlJc w:val="left"/>
      <w:pPr>
        <w:ind w:left="2310" w:hanging="360"/>
      </w:pPr>
    </w:lvl>
    <w:lvl w:ilvl="4" w:tplc="04190019" w:tentative="1">
      <w:start w:val="1"/>
      <w:numFmt w:val="lowerLetter"/>
      <w:lvlText w:val="%5."/>
      <w:lvlJc w:val="left"/>
      <w:pPr>
        <w:ind w:left="3030" w:hanging="360"/>
      </w:pPr>
    </w:lvl>
    <w:lvl w:ilvl="5" w:tplc="0419001B" w:tentative="1">
      <w:start w:val="1"/>
      <w:numFmt w:val="lowerRoman"/>
      <w:lvlText w:val="%6."/>
      <w:lvlJc w:val="right"/>
      <w:pPr>
        <w:ind w:left="3750" w:hanging="180"/>
      </w:pPr>
    </w:lvl>
    <w:lvl w:ilvl="6" w:tplc="0419000F" w:tentative="1">
      <w:start w:val="1"/>
      <w:numFmt w:val="decimal"/>
      <w:lvlText w:val="%7."/>
      <w:lvlJc w:val="left"/>
      <w:pPr>
        <w:ind w:left="4470" w:hanging="360"/>
      </w:pPr>
    </w:lvl>
    <w:lvl w:ilvl="7" w:tplc="04190019" w:tentative="1">
      <w:start w:val="1"/>
      <w:numFmt w:val="lowerLetter"/>
      <w:lvlText w:val="%8."/>
      <w:lvlJc w:val="left"/>
      <w:pPr>
        <w:ind w:left="5190" w:hanging="360"/>
      </w:pPr>
    </w:lvl>
    <w:lvl w:ilvl="8" w:tplc="041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4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76D03"/>
    <w:multiLevelType w:val="hybridMultilevel"/>
    <w:tmpl w:val="C9707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50AB7"/>
    <w:multiLevelType w:val="hybridMultilevel"/>
    <w:tmpl w:val="A204F49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409155D"/>
    <w:multiLevelType w:val="hybridMultilevel"/>
    <w:tmpl w:val="E33AAA80"/>
    <w:lvl w:ilvl="0" w:tplc="3CA4D5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B252F8"/>
    <w:multiLevelType w:val="hybridMultilevel"/>
    <w:tmpl w:val="BE86A218"/>
    <w:lvl w:ilvl="0" w:tplc="25C694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3247C7F"/>
    <w:multiLevelType w:val="hybridMultilevel"/>
    <w:tmpl w:val="B04E34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15"/>
  </w:num>
  <w:num w:numId="9">
    <w:abstractNumId w:val="12"/>
  </w:num>
  <w:num w:numId="10">
    <w:abstractNumId w:val="0"/>
  </w:num>
  <w:num w:numId="11">
    <w:abstractNumId w:val="10"/>
  </w:num>
  <w:num w:numId="12">
    <w:abstractNumId w:val="2"/>
  </w:num>
  <w:num w:numId="13">
    <w:abstractNumId w:val="7"/>
  </w:num>
  <w:num w:numId="14">
    <w:abstractNumId w:val="11"/>
  </w:num>
  <w:num w:numId="15">
    <w:abstractNumId w:val="14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E6F93"/>
    <w:rsid w:val="000F6256"/>
    <w:rsid w:val="00102B20"/>
    <w:rsid w:val="0011268F"/>
    <w:rsid w:val="0015683C"/>
    <w:rsid w:val="00157B76"/>
    <w:rsid w:val="00176142"/>
    <w:rsid w:val="001863F8"/>
    <w:rsid w:val="001E222E"/>
    <w:rsid w:val="001F2026"/>
    <w:rsid w:val="002147FD"/>
    <w:rsid w:val="00280961"/>
    <w:rsid w:val="003257A8"/>
    <w:rsid w:val="00332A32"/>
    <w:rsid w:val="003419D9"/>
    <w:rsid w:val="0038427A"/>
    <w:rsid w:val="003D5C40"/>
    <w:rsid w:val="004031A6"/>
    <w:rsid w:val="00464C4F"/>
    <w:rsid w:val="00477A54"/>
    <w:rsid w:val="00497E91"/>
    <w:rsid w:val="004B6CA6"/>
    <w:rsid w:val="004D65AE"/>
    <w:rsid w:val="00531C95"/>
    <w:rsid w:val="005506C6"/>
    <w:rsid w:val="0056112E"/>
    <w:rsid w:val="00592178"/>
    <w:rsid w:val="0059457E"/>
    <w:rsid w:val="00594A22"/>
    <w:rsid w:val="005A6ED1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308BF"/>
    <w:rsid w:val="00662973"/>
    <w:rsid w:val="0066504B"/>
    <w:rsid w:val="0067168C"/>
    <w:rsid w:val="0068284A"/>
    <w:rsid w:val="0068336B"/>
    <w:rsid w:val="006F0D6F"/>
    <w:rsid w:val="00701E41"/>
    <w:rsid w:val="007634A0"/>
    <w:rsid w:val="007A304D"/>
    <w:rsid w:val="007B690D"/>
    <w:rsid w:val="007E7A72"/>
    <w:rsid w:val="00820391"/>
    <w:rsid w:val="00875B9E"/>
    <w:rsid w:val="00882EFE"/>
    <w:rsid w:val="00884D4D"/>
    <w:rsid w:val="009114F6"/>
    <w:rsid w:val="009468FE"/>
    <w:rsid w:val="00952BEA"/>
    <w:rsid w:val="00972EC2"/>
    <w:rsid w:val="009C0135"/>
    <w:rsid w:val="009E1417"/>
    <w:rsid w:val="00A3147E"/>
    <w:rsid w:val="00A41F93"/>
    <w:rsid w:val="00A76BF3"/>
    <w:rsid w:val="00A914DF"/>
    <w:rsid w:val="00A95A2E"/>
    <w:rsid w:val="00AC61BC"/>
    <w:rsid w:val="00AE39C1"/>
    <w:rsid w:val="00B262DA"/>
    <w:rsid w:val="00B41CC1"/>
    <w:rsid w:val="00B62572"/>
    <w:rsid w:val="00B63A3D"/>
    <w:rsid w:val="00B96D36"/>
    <w:rsid w:val="00BA410A"/>
    <w:rsid w:val="00BC56FA"/>
    <w:rsid w:val="00BD3B31"/>
    <w:rsid w:val="00BE3DF6"/>
    <w:rsid w:val="00C0377F"/>
    <w:rsid w:val="00C1444B"/>
    <w:rsid w:val="00C67513"/>
    <w:rsid w:val="00CD23D2"/>
    <w:rsid w:val="00D65067"/>
    <w:rsid w:val="00D91289"/>
    <w:rsid w:val="00D925A2"/>
    <w:rsid w:val="00DB1DF9"/>
    <w:rsid w:val="00DC43E8"/>
    <w:rsid w:val="00E145A2"/>
    <w:rsid w:val="00E26B0B"/>
    <w:rsid w:val="00E46D0D"/>
    <w:rsid w:val="00E5603E"/>
    <w:rsid w:val="00E877BA"/>
    <w:rsid w:val="00EC2109"/>
    <w:rsid w:val="00EC5693"/>
    <w:rsid w:val="00EC629A"/>
    <w:rsid w:val="00EE063E"/>
    <w:rsid w:val="00F00306"/>
    <w:rsid w:val="00F15B60"/>
    <w:rsid w:val="00F31A3F"/>
    <w:rsid w:val="00F537BC"/>
    <w:rsid w:val="00F56A33"/>
    <w:rsid w:val="00F63B4C"/>
    <w:rsid w:val="00F727BA"/>
    <w:rsid w:val="00FA026F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C59FE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6E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af0">
    <w:name w:val="Малые прописные"/>
    <w:uiPriority w:val="1"/>
    <w:rsid w:val="005A6ED1"/>
    <w:rPr>
      <w:smallCap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10</cp:revision>
  <dcterms:created xsi:type="dcterms:W3CDTF">2019-03-26T15:51:00Z</dcterms:created>
  <dcterms:modified xsi:type="dcterms:W3CDTF">2019-06-04T06:54:00Z</dcterms:modified>
</cp:coreProperties>
</file>