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Layout w:type="fixed"/>
        <w:tblCellMar>
          <w:left w:w="0" w:type="dxa"/>
          <w:right w:w="0" w:type="dxa"/>
        </w:tblCellMar>
        <w:tblLook w:val="0260" w:firstRow="1" w:lastRow="1" w:firstColumn="0" w:lastColumn="0" w:noHBand="1" w:noVBand="0"/>
      </w:tblPr>
      <w:tblGrid>
        <w:gridCol w:w="9746"/>
      </w:tblGrid>
      <w:tr w:rsidR="000E1EA8" w:rsidRPr="00F1575A" w14:paraId="11701FDA" w14:textId="77777777" w:rsidTr="1064FBCC">
        <w:trPr>
          <w:trHeight w:val="5769"/>
        </w:trPr>
        <w:tc>
          <w:tcPr>
            <w:tcW w:w="5000" w:type="pct"/>
          </w:tcPr>
          <w:p w14:paraId="28A494DA" w14:textId="77777777" w:rsidR="000E1EA8" w:rsidRPr="00F1575A" w:rsidRDefault="000E1EA8" w:rsidP="0020705B">
            <w:pPr>
              <w:rPr>
                <w:rFonts w:ascii="Oracle Sans" w:hAnsi="Oracle Sans"/>
              </w:rPr>
            </w:pPr>
            <w:r w:rsidRPr="00F1575A">
              <w:rPr>
                <w:rFonts w:ascii="Oracle Sans" w:hAnsi="Oracle Sans"/>
                <w:noProof/>
                <w:lang w:val="en-US"/>
              </w:rPr>
              <w:drawing>
                <wp:inline distT="0" distB="0" distL="0" distR="0" wp14:anchorId="3F39CFE1" wp14:editId="27E8CC72">
                  <wp:extent cx="1013332" cy="334581"/>
                  <wp:effectExtent l="0" t="0" r="0" b="0"/>
                  <wp:docPr id="30" name="Picture 3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drawing&#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t="-26119"/>
                          <a:stretch/>
                        </pic:blipFill>
                        <pic:spPr bwMode="auto">
                          <a:xfrm>
                            <a:off x="0" y="0"/>
                            <a:ext cx="1018671" cy="336344"/>
                          </a:xfrm>
                          <a:prstGeom prst="rect">
                            <a:avLst/>
                          </a:prstGeom>
                          <a:ln>
                            <a:noFill/>
                          </a:ln>
                          <a:extLst>
                            <a:ext uri="{53640926-AAD7-44D8-BBD7-CCE9431645EC}">
                              <a14:shadowObscured xmlns:a14="http://schemas.microsoft.com/office/drawing/2010/main"/>
                            </a:ext>
                          </a:extLst>
                        </pic:spPr>
                      </pic:pic>
                    </a:graphicData>
                  </a:graphic>
                </wp:inline>
              </w:drawing>
            </w:r>
          </w:p>
          <w:p w14:paraId="4CEF3FD1" w14:textId="77777777" w:rsidR="000E1EA8" w:rsidRPr="00F1575A" w:rsidRDefault="000E1EA8" w:rsidP="0020705B">
            <w:pPr>
              <w:pStyle w:val="CoverFooterLink"/>
              <w:rPr>
                <w:rFonts w:ascii="Oracle Sans" w:hAnsi="Oracle Sans"/>
              </w:rPr>
            </w:pPr>
            <w:r w:rsidRPr="00F1575A">
              <w:rPr>
                <w:rFonts w:ascii="Oracle Sans" w:hAnsi="Oracle Sans"/>
              </w:rPr>
              <w:t>Statement of Direction</w:t>
            </w:r>
          </w:p>
        </w:tc>
      </w:tr>
      <w:tr w:rsidR="000E1EA8" w:rsidRPr="00F1575A" w14:paraId="54BD2EE7" w14:textId="77777777" w:rsidTr="1064FBCC">
        <w:trPr>
          <w:trHeight w:val="4374"/>
        </w:trPr>
        <w:tc>
          <w:tcPr>
            <w:tcW w:w="5000" w:type="pct"/>
            <w:hideMark/>
          </w:tcPr>
          <w:p w14:paraId="1582A964" w14:textId="074B7B55" w:rsidR="00410A64" w:rsidRPr="00F1575A" w:rsidRDefault="00410A64" w:rsidP="00410A64">
            <w:pPr>
              <w:rPr>
                <w:rFonts w:ascii="Oracle Sans" w:eastAsiaTheme="majorEastAsia" w:hAnsi="Oracle Sans" w:cstheme="majorBidi"/>
                <w:b/>
                <w:iCs/>
                <w:kern w:val="28"/>
                <w:sz w:val="60"/>
                <w:szCs w:val="56"/>
              </w:rPr>
            </w:pPr>
            <w:r>
              <w:rPr>
                <w:rFonts w:ascii="Oracle Sans" w:eastAsia="Oracle Sans" w:hAnsi="Oracle Sans" w:cs="Oracle Sans"/>
                <w:b/>
                <w:color w:val="000000"/>
                <w:sz w:val="60"/>
              </w:rPr>
              <w:t xml:space="preserve">Oracle Database at </w:t>
            </w:r>
            <w:r w:rsidR="009D4B39">
              <w:rPr>
                <w:rFonts w:ascii="Oracle Sans" w:eastAsia="Oracle Sans" w:hAnsi="Oracle Sans" w:cs="Oracle Sans"/>
                <w:b/>
                <w:color w:val="000000"/>
                <w:sz w:val="60"/>
              </w:rPr>
              <w:t>GCP</w:t>
            </w:r>
          </w:p>
          <w:p w14:paraId="50A927D6" w14:textId="77777777" w:rsidR="0050350E" w:rsidRPr="00F1575A" w:rsidRDefault="00766B07" w:rsidP="00410A64">
            <w:pPr>
              <w:rPr>
                <w:rFonts w:ascii="Oracle Sans" w:eastAsiaTheme="majorEastAsia" w:hAnsi="Oracle Sans" w:cstheme="majorBidi"/>
                <w:b/>
                <w:iCs/>
                <w:kern w:val="28"/>
                <w:sz w:val="40"/>
                <w:szCs w:val="36"/>
              </w:rPr>
            </w:pPr>
            <w:r>
              <w:rPr>
                <w:rFonts w:ascii="Oracle Sans" w:eastAsia="Oracle Sans" w:hAnsi="Oracle Sans" w:cs="Oracle Sans"/>
                <w:b/>
                <w:color w:val="000000"/>
                <w:sz w:val="60"/>
              </w:rPr>
              <w:t>Customer Onboarding</w:t>
            </w:r>
          </w:p>
          <w:p w14:paraId="046A13AA" w14:textId="77777777" w:rsidR="0050350E" w:rsidRPr="00F1575A" w:rsidRDefault="0050350E" w:rsidP="1064FBCC">
            <w:pPr>
              <w:rPr>
                <w:rFonts w:ascii="Oracle Sans" w:eastAsiaTheme="majorEastAsia" w:hAnsi="Oracle Sans" w:cstheme="majorBidi"/>
                <w:b/>
                <w:bCs/>
                <w:kern w:val="28"/>
                <w:sz w:val="60"/>
                <w:szCs w:val="60"/>
              </w:rPr>
            </w:pPr>
            <w:r>
              <w:rPr>
                <w:rFonts w:ascii="Oracle Sans" w:eastAsia="Oracle Sans" w:hAnsi="Oracle Sans" w:cs="Oracle Sans"/>
                <w:b/>
                <w:color w:val="000000"/>
                <w:sz w:val="60"/>
              </w:rPr>
              <w:t>Activation Runbook</w:t>
            </w:r>
          </w:p>
          <w:p w14:paraId="748108D7" w14:textId="77777777" w:rsidR="000E1EA8" w:rsidRPr="00F1575A" w:rsidRDefault="000E1EA8" w:rsidP="0020705B">
            <w:pPr>
              <w:pStyle w:val="Coverdash-"/>
              <w:rPr>
                <w:rFonts w:ascii="Oracle Sans" w:hAnsi="Oracle Sans"/>
              </w:rPr>
            </w:pPr>
            <w:r w:rsidRPr="00F1575A">
              <w:rPr>
                <w:rFonts w:ascii="Oracle Sans" w:hAnsi="Oracle Sans"/>
                <w:lang w:val="en-US"/>
              </w:rPr>
              <mc:AlternateContent>
                <mc:Choice Requires="wps">
                  <w:drawing>
                    <wp:inline distT="0" distB="0" distL="0" distR="0" wp14:anchorId="28F805DC" wp14:editId="4E059799">
                      <wp:extent cx="283611" cy="0"/>
                      <wp:effectExtent l="0" t="19050" r="21590" b="19050"/>
                      <wp:docPr id="1" name="Straight Connector 1"/>
                      <wp:cNvGraphicFramePr/>
                      <a:graphic xmlns:a="http://schemas.openxmlformats.org/drawingml/2006/main">
                        <a:graphicData uri="http://schemas.microsoft.com/office/word/2010/wordprocessingShape">
                          <wps:wsp>
                            <wps:cNvCnPr/>
                            <wps:spPr>
                              <a:xfrm>
                                <a:off x="0" y="0"/>
                                <a:ext cx="283611" cy="0"/>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6D43F666">
                    <v:line id="Straight Connector 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 w14:anchorId="5A259A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G81wEAABAEAAAOAAAAZHJzL2Uyb0RvYy54bWysU8tu2zAQvBfoPxC815IcIDAEyzk4SC9B&#10;azTtBzDU0iLAF5asJf99l5StBElRoEUvlJbcmd0ZLrd3kzXsBBi1dx1vVjVn4KTvtTt2/Mf3h08b&#10;zmISrhfGO+j4GSK/2338sB1DC2s/eNMDMiJxsR1Dx4eUQltVUQ5gRVz5AI4OlUcrEoV4rHoUI7Fb&#10;U63r+rYaPfYBvYQYafd+PuS7wq8UyPRVqQiJmY5Tb6msWNbnvFa7rWiPKMKg5aUN8Q9dWKEdFV2o&#10;7kUS7Cfqd1RWS/TRq7SS3lZeKS2haCA1Tf1GzdMgAhQtZE4Mi03x/9HKL6cDMt3T3XHmhKUrekoo&#10;9HFIbO+dIwM9sib7NIbYUvreHfASxXDALHpSaPOX5LCpeHtevIUpMUmb683NbUM15PWoesEFjOkz&#10;eMvyT8eNdlm1aMXpMSaqRanXlLxtHBs7frNp6rqkRW90/6CNyYdlcmBvkJ0E3bmQElxa5/6J5VUm&#10;RcbRZlY16yh/6WxgrvENFPlCnTdzkTyRb3mLL4WJsjNMURcL8NLdn4CX/AyFMq1/A14QpbJ3aQFb&#10;7Tz+ru00XVtWc/7VgVl3tuDZ9+dyw8UaGrvi3OWJ5Ll+HRf4y0Pe/QIAAP//AwBQSwMEFAAGAAgA&#10;AAAhAOYcloXXAAAAAQEAAA8AAABkcnMvZG93bnJldi54bWxMj8FOwzAQRO9I/IO1SFxQ61CVAiFO&#10;VYEQXAk99LiJlzgiXke206R/j8sFLiONZjXzttjOthdH8qFzrOB2mYEgbpzuuFWw/3xdPIAIEVlj&#10;75gUnCjAtry8KDDXbuIPOlaxFamEQ44KTIxDLmVoDFkMSzcQp+zLeYsxWd9K7XFK5baXqyzbSIsd&#10;pwWDAz0bar6r0SrwL/NpqjePptqH1a473I389n6j1PXVvHsCEWmOf8dwxk/oUCam2o2sg+gVpEfi&#10;r6Zsvb4HUZ+dLAv5n7z8AQAA//8DAFBLAQItABQABgAIAAAAIQC2gziS/gAAAOEBAAATAAAAAAAA&#10;AAAAAAAAAAAAAABbQ29udGVudF9UeXBlc10ueG1sUEsBAi0AFAAGAAgAAAAhADj9If/WAAAAlAEA&#10;AAsAAAAAAAAAAAAAAAAALwEAAF9yZWxzLy5yZWxzUEsBAi0AFAAGAAgAAAAhABYkUbzXAQAAEAQA&#10;AA4AAAAAAAAAAAAAAAAALgIAAGRycy9lMm9Eb2MueG1sUEsBAi0AFAAGAAgAAAAhAOYcloXXAAAA&#10;AQEAAA8AAAAAAAAAAAAAAAAAMQQAAGRycy9kb3ducmV2LnhtbFBLBQYAAAAABAAEAPMAAAA1BQAA&#10;AAA=&#10;">
                      <w10:anchorlock/>
                    </v:line>
                  </w:pict>
                </mc:Fallback>
              </mc:AlternateContent>
            </w:r>
          </w:p>
          <w:p w14:paraId="153D2721" w14:textId="77777777" w:rsidR="00410A64" w:rsidRPr="00F1575A" w:rsidRDefault="00410A64" w:rsidP="00410A64">
            <w:pPr>
              <w:pStyle w:val="ResponseTo"/>
              <w:jc w:val="left"/>
              <w:rPr>
                <w:rFonts w:ascii="Oracle Sans" w:hAnsi="Oracle Sans"/>
              </w:rPr>
            </w:pPr>
            <w:r>
              <w:rPr>
                <w:rFonts w:ascii="Oracle Sans" w:eastAsia="Oracle Sans" w:hAnsi="Oracle Sans" w:cs="Oracle Sans"/>
                <w:color w:val="000000"/>
                <w:sz w:val="32"/>
              </w:rPr>
              <w:t>&lt;CUSTOMER NAME&gt;</w:t>
            </w:r>
          </w:p>
          <w:p w14:paraId="6612DC9A" w14:textId="77777777" w:rsidR="00410A64" w:rsidRPr="00F1575A" w:rsidRDefault="00300B61" w:rsidP="00410A64">
            <w:pPr>
              <w:pStyle w:val="ResponseTo"/>
              <w:jc w:val="left"/>
              <w:rPr>
                <w:rFonts w:ascii="Oracle Sans" w:hAnsi="Oracle Sans"/>
              </w:rPr>
            </w:pPr>
            <w:r>
              <w:rPr>
                <w:rFonts w:ascii="Oracle Sans" w:eastAsia="Oracle Sans" w:hAnsi="Oracle Sans" w:cs="Oracle Sans"/>
                <w:color w:val="000000"/>
                <w:sz w:val="30"/>
              </w:rPr>
              <w:t>A concise guide to prepare for commercial activation, onboarding, and provisioning.</w:t>
            </w:r>
          </w:p>
          <w:p w14:paraId="7CA5E1F3" w14:textId="77777777" w:rsidR="00410A64" w:rsidRPr="00F1575A" w:rsidRDefault="00410A64" w:rsidP="00410A64">
            <w:pPr>
              <w:pStyle w:val="DateforFrontCover"/>
              <w:jc w:val="left"/>
              <w:rPr>
                <w:rFonts w:ascii="Oracle Sans" w:hAnsi="Oracle Sans"/>
              </w:rPr>
            </w:pPr>
            <w:r>
              <w:rPr>
                <w:rFonts w:ascii="Oracle Sans" w:eastAsia="Oracle Sans" w:hAnsi="Oracle Sans" w:cs="Oracle Sans"/>
                <w:color w:val="000000"/>
              </w:rPr>
              <w:t>&lt;DATE&gt;</w:t>
            </w:r>
          </w:p>
          <w:p w14:paraId="02DA1799" w14:textId="77777777" w:rsidR="000E1EA8" w:rsidRPr="00F1575A" w:rsidRDefault="000E1EA8" w:rsidP="00410A64">
            <w:pPr>
              <w:pStyle w:val="CoverdateandInfo"/>
              <w:rPr>
                <w:rFonts w:ascii="Oracle Sans" w:hAnsi="Oracle Sans"/>
              </w:rPr>
            </w:pPr>
            <w:r>
              <w:rPr>
                <w:rFonts w:ascii="Oracle Sans" w:eastAsia="Oracle Sans" w:hAnsi="Oracle Sans" w:cs="Oracle Sans"/>
                <w:color w:val="312D2A"/>
                <w:sz w:val="20"/>
              </w:rPr>
              <w:t>Version 1.0</w:t>
            </w:r>
          </w:p>
          <w:p w14:paraId="03C806DA" w14:textId="021367BE" w:rsidR="000E1EA8" w:rsidRPr="00F1575A" w:rsidRDefault="000E1EA8" w:rsidP="0020705B">
            <w:pPr>
              <w:pStyle w:val="CoverdateandInfo"/>
              <w:rPr>
                <w:rFonts w:ascii="Oracle Sans" w:hAnsi="Oracle Sans"/>
              </w:rPr>
            </w:pPr>
            <w:r w:rsidRPr="00F1575A">
              <w:rPr>
                <w:rFonts w:ascii="Oracle Sans" w:hAnsi="Oracle Sans"/>
              </w:rPr>
              <w:t xml:space="preserve">Copyright © </w:t>
            </w:r>
            <w:r w:rsidRPr="00F1575A">
              <w:rPr>
                <w:rFonts w:ascii="Oracle Sans" w:hAnsi="Oracle Sans"/>
              </w:rPr>
              <w:fldChar w:fldCharType="begin"/>
            </w:r>
            <w:r w:rsidRPr="00F1575A">
              <w:rPr>
                <w:rFonts w:ascii="Oracle Sans" w:hAnsi="Oracle Sans"/>
              </w:rPr>
              <w:instrText xml:space="preserve"> DATE  \@ "yyyy"  \* MERGEFORMAT </w:instrText>
            </w:r>
            <w:r w:rsidRPr="00F1575A">
              <w:rPr>
                <w:rFonts w:ascii="Oracle Sans" w:hAnsi="Oracle Sans"/>
              </w:rPr>
              <w:fldChar w:fldCharType="separate"/>
            </w:r>
            <w:r w:rsidR="002359F1">
              <w:rPr>
                <w:rFonts w:ascii="Oracle Sans" w:hAnsi="Oracle Sans"/>
                <w:noProof/>
              </w:rPr>
              <w:t>2026</w:t>
            </w:r>
            <w:r w:rsidRPr="00F1575A">
              <w:rPr>
                <w:rFonts w:ascii="Oracle Sans" w:hAnsi="Oracle Sans"/>
              </w:rPr>
              <w:fldChar w:fldCharType="end"/>
            </w:r>
            <w:r w:rsidRPr="00F1575A">
              <w:rPr>
                <w:rFonts w:ascii="Oracle Sans" w:hAnsi="Oracle Sans"/>
              </w:rPr>
              <w:t>, Oracle and/or its affiliates</w:t>
            </w:r>
          </w:p>
          <w:p w14:paraId="2BBB8A81" w14:textId="77777777" w:rsidR="000E1EA8" w:rsidRPr="00F1575A" w:rsidRDefault="00000000" w:rsidP="0020705B">
            <w:pPr>
              <w:pStyle w:val="CoverdateandInfo"/>
              <w:rPr>
                <w:rFonts w:ascii="Oracle Sans" w:hAnsi="Oracle Sans" w:cstheme="majorBidi"/>
                <w:sz w:val="22"/>
                <w:szCs w:val="24"/>
              </w:rPr>
            </w:pPr>
            <w:sdt>
              <w:sdtPr>
                <w:rPr>
                  <w:rFonts w:ascii="Oracle Sans" w:hAnsi="Oracle Sans"/>
                </w:rPr>
                <w:alias w:val="Confidential Dropdown"/>
                <w:tag w:val="Confidential Dropdown"/>
                <w:id w:val="-667557838"/>
                <w:placeholder>
                  <w:docPart w:val="F2FB1031E6AA418EA70BAFE2E225CACE"/>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D45906" w:rsidRPr="00F1575A">
                  <w:rPr>
                    <w:rFonts w:ascii="Oracle Sans" w:hAnsi="Oracle Sans"/>
                  </w:rPr>
                  <w:t>Confidential – Oracle Restricted</w:t>
                </w:r>
              </w:sdtContent>
            </w:sdt>
          </w:p>
        </w:tc>
      </w:tr>
    </w:tbl>
    <w:p w14:paraId="78BD4761" w14:textId="77777777" w:rsidR="000E1EA8" w:rsidRPr="00F1575A" w:rsidRDefault="000E1EA8">
      <w:pPr>
        <w:rPr>
          <w:rFonts w:ascii="Oracle Sans" w:hAnsi="Oracle Sans"/>
        </w:rPr>
      </w:pPr>
      <w:r w:rsidRPr="00F1575A">
        <w:rPr>
          <w:rFonts w:ascii="Oracle Sans" w:hAnsi="Oracle Sans"/>
          <w:noProof/>
          <w:lang w:val="en-US"/>
          <w14:numSpacing w14:val="default"/>
        </w:rPr>
        <mc:AlternateContent>
          <mc:Choice Requires="wps">
            <w:drawing>
              <wp:anchor distT="0" distB="0" distL="114300" distR="114300" simplePos="0" relativeHeight="251658241" behindDoc="1" locked="1" layoutInCell="1" allowOverlap="1" wp14:anchorId="479597C8" wp14:editId="50ECAD45">
                <wp:simplePos x="0" y="0"/>
                <wp:positionH relativeFrom="page">
                  <wp:align>center</wp:align>
                </wp:positionH>
                <wp:positionV relativeFrom="page">
                  <wp:align>center</wp:align>
                </wp:positionV>
                <wp:extent cx="7607808" cy="10744200"/>
                <wp:effectExtent l="0" t="0" r="0" b="0"/>
                <wp:wrapNone/>
                <wp:docPr id="7" name="Rectangle 7"/>
                <wp:cNvGraphicFramePr/>
                <a:graphic xmlns:a="http://schemas.openxmlformats.org/drawingml/2006/main">
                  <a:graphicData uri="http://schemas.microsoft.com/office/word/2010/wordprocessingShape">
                    <wps:wsp>
                      <wps:cNvSpPr/>
                      <wps:spPr>
                        <a:xfrm>
                          <a:off x="0" y="0"/>
                          <a:ext cx="7607808"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C4D79CB">
              <v:rect id="Rectangle 7" style="position:absolute;margin-left:0;margin-top:0;width:599.05pt;height:846pt;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spid="_x0000_s1026" fillcolor="#faf7f0" stroked="f" strokeweight=".25pt" w14:anchorId="51D873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oVkwIAAIcFAAAOAAAAZHJzL2Uyb0RvYy54bWysVMFu2zAMvQ/YPwi6r3aCtO6COkXQIsOA&#10;oi3aDj0rshQbkEWNUuJkXz9KdtyuLXYYloMiiuQj+Uzy4nLfGrZT6BuwJZ+c5JwpK6Fq7KbkP55W&#10;X84580HYShiwquQH5fnl4vOni87N1RRqMJVCRiDWzztX8joEN88yL2vVCn8CTllSasBWBBJxk1Uo&#10;OkJvTTbN87OsA6wcglTe0+t1r+SLhK+1kuFOa68CMyWn3EI6MZ3reGaLCzHfoHB1I4c0xD9k0YrG&#10;UtAR6loEwbbYvINqG4ngQYcTCW0GWjdSpRqomkn+pprHWjiVaiFyvBtp8v8PVt7u7pE1VckLzqxo&#10;6RM9EGnCboxiRaSnc35OVo/uHgfJ0zXWutfYxn+qgu0TpYeRUrUPTNJjcZYX5zk1gSTdJC9mM/pq&#10;ETZ78XfowzcFLYuXkiPFT1yK3Y0PvenRJIbzYJpq1RiTBNysrwyynaAPvFquitUR/Q8zY6OxhejW&#10;I8aXLNbWV5Nu4WBUtDP2QWkihfKfpkxSO6oxjpBS2TDpVbWoVB/+NKffUNvokSpNgBFZU/wRewCI&#10;rf4eu89ysI+uKnXz6Jz/LbHeefRIkcGG0bltLOBHAIaqGiL39keSemoiS2uoDtQyCP0seSdXDX23&#10;G+HDvUAaHhozWgjhjg5toCs5DDfOasBfH71He+pp0nLW0TCW3P/cClScme+Wuv3rZDaL05uE2Wkx&#10;JQFfa9avNXbbXgG1w4RWj5PpGu2DOV41QvtMe2MZo5JKWEmxSy4DHoWr0C8J2jxSLZfJjCbWiXBj&#10;H52M4JHV2JdP+2eBbmjeQI1/C8fBFfM3PdzbRk8Ly20A3aQGf+F14JumPTXOsJniOnktJ6uX/bn4&#10;DQAA//8DAFBLAwQUAAYACAAAACEAHq55ZdsAAAAHAQAADwAAAGRycy9kb3ducmV2LnhtbEyPzWrD&#10;MBCE74W8g9hAb41sH4LjWg6hkGMITlrocWOtf6i1EpaSuG9fpZf2sswyy8y35XY2o7jR5AfLCtJV&#10;AoK4sXrgTsH7ef+Sg/ABWeNomRR8k4dttXgqsdD2zjXdTqETMYR9gQr6EFwhpW96MuhX1hFHr7WT&#10;wRDXqZN6wnsMN6PMkmQtDQ4cG3p09NZT83W6GgWuPctDdvysXVZ/+FbPfmeOuVLPy3n3CiLQHP6O&#10;4YEf0aGKTBd7Ze3FqCA+En7nw0s3eQriEtV6kyUgq1L+569+AAAA//8DAFBLAQItABQABgAIAAAA&#10;IQC2gziS/gAAAOEBAAATAAAAAAAAAAAAAAAAAAAAAABbQ29udGVudF9UeXBlc10ueG1sUEsBAi0A&#10;FAAGAAgAAAAhADj9If/WAAAAlAEAAAsAAAAAAAAAAAAAAAAALwEAAF9yZWxzLy5yZWxzUEsBAi0A&#10;FAAGAAgAAAAhAC2DqhWTAgAAhwUAAA4AAAAAAAAAAAAAAAAALgIAAGRycy9lMm9Eb2MueG1sUEsB&#10;Ai0AFAAGAAgAAAAhAB6ueWXbAAAABwEAAA8AAAAAAAAAAAAAAAAA7QQAAGRycy9kb3ducmV2Lnht&#10;bFBLBQYAAAAABAAEAPMAAAD1BQAAAAA=&#10;">
                <w10:wrap anchorx="page" anchory="page"/>
                <w10:anchorlock/>
              </v:rect>
            </w:pict>
          </mc:Fallback>
        </mc:AlternateContent>
      </w:r>
      <w:r w:rsidRPr="00F1575A">
        <w:rPr>
          <w:rFonts w:ascii="Oracle Sans" w:hAnsi="Oracle Sans"/>
          <w:noProof/>
          <w:lang w:val="en-US"/>
          <w14:numSpacing w14:val="default"/>
        </w:rPr>
        <w:drawing>
          <wp:anchor distT="0" distB="0" distL="114300" distR="114300" simplePos="0" relativeHeight="251658242" behindDoc="1" locked="1" layoutInCell="1" allowOverlap="1" wp14:anchorId="22C01333" wp14:editId="3DAD4AEB">
            <wp:simplePos x="0" y="0"/>
            <wp:positionH relativeFrom="page">
              <wp:align>left</wp:align>
            </wp:positionH>
            <wp:positionV relativeFrom="page">
              <wp:align>center</wp:align>
            </wp:positionV>
            <wp:extent cx="210312" cy="10753344"/>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pic:cNvPicPr/>
                  </pic:nvPicPr>
                  <pic:blipFill>
                    <a:blip r:embed="rId12">
                      <a:extLst>
                        <a:ext uri="{28A0092B-C50C-407E-A947-70E740481C1C}">
                          <a14:useLocalDpi xmlns:a14="http://schemas.microsoft.com/office/drawing/2010/main" val="0"/>
                        </a:ext>
                      </a:extLst>
                    </a:blip>
                    <a:stretch>
                      <a:fillRect/>
                    </a:stretch>
                  </pic:blipFill>
                  <pic:spPr>
                    <a:xfrm>
                      <a:off x="0" y="0"/>
                      <a:ext cx="210312" cy="10753344"/>
                    </a:xfrm>
                    <a:prstGeom prst="rect">
                      <a:avLst/>
                    </a:prstGeom>
                  </pic:spPr>
                </pic:pic>
              </a:graphicData>
            </a:graphic>
            <wp14:sizeRelH relativeFrom="margin">
              <wp14:pctWidth>0</wp14:pctWidth>
            </wp14:sizeRelH>
            <wp14:sizeRelV relativeFrom="margin">
              <wp14:pctHeight>0</wp14:pctHeight>
            </wp14:sizeRelV>
          </wp:anchor>
        </w:drawing>
      </w:r>
      <w:r w:rsidRPr="00F1575A">
        <w:rPr>
          <w:rFonts w:ascii="Oracle Sans" w:hAnsi="Oracle Sans"/>
        </w:rPr>
        <w:br w:type="page"/>
      </w:r>
    </w:p>
    <w:p w14:paraId="106850EC" w14:textId="7B3C73A8" w:rsidR="00F54B98" w:rsidRDefault="00000000">
      <w:pPr>
        <w:spacing w:after="140" w:line="259" w:lineRule="auto"/>
      </w:pPr>
      <w:r>
        <w:rPr>
          <w:rFonts w:ascii="Oracle Sans" w:eastAsia="Oracle Sans" w:hAnsi="Oracle Sans" w:cs="Oracle Sans"/>
          <w:b/>
          <w:color w:val="AE562C"/>
          <w:sz w:val="24"/>
        </w:rPr>
        <w:lastRenderedPageBreak/>
        <w:t>Purpose</w:t>
      </w:r>
      <w:r>
        <w:br/>
      </w:r>
      <w:r w:rsidRPr="005051F3">
        <w:rPr>
          <w:rFonts w:ascii="Oracle Sans" w:eastAsia="Oracle Sans" w:hAnsi="Oracle Sans" w:cs="Oracle Sans"/>
          <w:color w:val="312D2A"/>
          <w:sz w:val="20"/>
          <w:szCs w:val="20"/>
        </w:rPr>
        <w:t xml:space="preserve">This runbook gives the customer, Oracle account team, and </w:t>
      </w:r>
      <w:r w:rsidR="009D4B39">
        <w:rPr>
          <w:rFonts w:ascii="Oracle Sans" w:eastAsia="Oracle Sans" w:hAnsi="Oracle Sans" w:cs="Oracle Sans"/>
          <w:color w:val="312D2A"/>
          <w:sz w:val="20"/>
          <w:szCs w:val="20"/>
        </w:rPr>
        <w:t>GCP</w:t>
      </w:r>
      <w:r w:rsidRPr="005051F3">
        <w:rPr>
          <w:rFonts w:ascii="Oracle Sans" w:eastAsia="Oracle Sans" w:hAnsi="Oracle Sans" w:cs="Oracle Sans"/>
          <w:color w:val="312D2A"/>
          <w:sz w:val="20"/>
          <w:szCs w:val="20"/>
        </w:rPr>
        <w:t xml:space="preserve"> stakeholders a single sequence for moving through </w:t>
      </w:r>
      <w:r w:rsidR="009D4B39">
        <w:rPr>
          <w:rFonts w:ascii="Oracle Sans" w:eastAsia="Oracle Sans" w:hAnsi="Oracle Sans" w:cs="Oracle Sans"/>
          <w:color w:val="312D2A"/>
          <w:sz w:val="20"/>
          <w:szCs w:val="20"/>
        </w:rPr>
        <w:t>GCP</w:t>
      </w:r>
      <w:r w:rsidRPr="005051F3">
        <w:rPr>
          <w:rFonts w:ascii="Oracle Sans" w:eastAsia="Oracle Sans" w:hAnsi="Oracle Sans" w:cs="Oracle Sans"/>
          <w:color w:val="312D2A"/>
          <w:sz w:val="20"/>
          <w:szCs w:val="20"/>
        </w:rPr>
        <w:t xml:space="preserve"> Marketplace acceptance, OCI tenancy linking, and provisioning readiness. Replace bracketed placeholders before sharing with a specific customer.</w:t>
      </w:r>
    </w:p>
    <w:p w14:paraId="0CF52ACE" w14:textId="77777777" w:rsidR="00F54B98" w:rsidRDefault="00000000">
      <w:pPr>
        <w:pStyle w:val="Heading1"/>
        <w:keepNext/>
        <w:spacing w:before="360" w:line="240" w:lineRule="auto"/>
      </w:pPr>
      <w:r>
        <w:rPr>
          <w:rFonts w:ascii="Oracle Sans" w:eastAsia="Oracle Sans" w:hAnsi="Oracle Sans" w:cs="Oracle Sans"/>
          <w:b/>
          <w:color w:val="000000"/>
          <w:sz w:val="48"/>
        </w:rPr>
        <w:t>Executive Summary</w:t>
      </w:r>
    </w:p>
    <w:p w14:paraId="3477D5BD" w14:textId="224917C3" w:rsidR="00F54B98" w:rsidRPr="005051F3" w:rsidRDefault="00000000">
      <w:pPr>
        <w:pStyle w:val="Body0"/>
        <w:spacing w:after="140"/>
        <w:rPr>
          <w:sz w:val="20"/>
          <w:szCs w:val="20"/>
        </w:rPr>
      </w:pPr>
      <w:r w:rsidRPr="005051F3">
        <w:rPr>
          <w:rFonts w:ascii="Oracle Sans" w:eastAsia="Oracle Sans" w:hAnsi="Oracle Sans" w:cs="Oracle Sans"/>
          <w:color w:val="312D2A"/>
          <w:sz w:val="20"/>
          <w:szCs w:val="20"/>
        </w:rPr>
        <w:t xml:space="preserve">Oracle </w:t>
      </w:r>
      <w:proofErr w:type="spellStart"/>
      <w:r w:rsidRPr="005051F3">
        <w:rPr>
          <w:rFonts w:ascii="Oracle Sans" w:eastAsia="Oracle Sans" w:hAnsi="Oracle Sans" w:cs="Oracle Sans"/>
          <w:color w:val="312D2A"/>
          <w:sz w:val="20"/>
          <w:szCs w:val="20"/>
        </w:rPr>
        <w:t>Database@</w:t>
      </w:r>
      <w:r w:rsidR="009D4B39">
        <w:rPr>
          <w:rFonts w:ascii="Oracle Sans" w:eastAsia="Oracle Sans" w:hAnsi="Oracle Sans" w:cs="Oracle Sans"/>
          <w:color w:val="312D2A"/>
          <w:sz w:val="20"/>
          <w:szCs w:val="20"/>
        </w:rPr>
        <w:t>GCP</w:t>
      </w:r>
      <w:proofErr w:type="spellEnd"/>
      <w:r w:rsidRPr="005051F3">
        <w:rPr>
          <w:rFonts w:ascii="Oracle Sans" w:eastAsia="Oracle Sans" w:hAnsi="Oracle Sans" w:cs="Oracle Sans"/>
          <w:color w:val="312D2A"/>
          <w:sz w:val="20"/>
          <w:szCs w:val="20"/>
        </w:rPr>
        <w:t xml:space="preserve"> onboarding has two connected workstreams: (1) commercial activation through the Oracle Ordering Document and </w:t>
      </w:r>
      <w:r w:rsidR="009D4B39">
        <w:rPr>
          <w:rFonts w:ascii="Oracle Sans" w:eastAsia="Oracle Sans" w:hAnsi="Oracle Sans" w:cs="Oracle Sans"/>
          <w:color w:val="312D2A"/>
          <w:sz w:val="20"/>
          <w:szCs w:val="20"/>
        </w:rPr>
        <w:t>GCP</w:t>
      </w:r>
      <w:r w:rsidRPr="005051F3">
        <w:rPr>
          <w:rFonts w:ascii="Oracle Sans" w:eastAsia="Oracle Sans" w:hAnsi="Oracle Sans" w:cs="Oracle Sans"/>
          <w:color w:val="312D2A"/>
          <w:sz w:val="20"/>
          <w:szCs w:val="20"/>
        </w:rPr>
        <w:t xml:space="preserve"> Marketplace Private Offer, and (2) technical activation through </w:t>
      </w:r>
      <w:r w:rsidR="009D4B39">
        <w:rPr>
          <w:rFonts w:ascii="Oracle Sans" w:eastAsia="Oracle Sans" w:hAnsi="Oracle Sans" w:cs="Oracle Sans"/>
          <w:color w:val="312D2A"/>
          <w:sz w:val="20"/>
          <w:szCs w:val="20"/>
        </w:rPr>
        <w:t>GCP</w:t>
      </w:r>
      <w:r w:rsidRPr="005051F3">
        <w:rPr>
          <w:rFonts w:ascii="Oracle Sans" w:eastAsia="Oracle Sans" w:hAnsi="Oracle Sans" w:cs="Oracle Sans"/>
          <w:color w:val="312D2A"/>
          <w:sz w:val="20"/>
          <w:szCs w:val="20"/>
        </w:rPr>
        <w:t xml:space="preserve"> account readiness, OCI tenancy linking, IAM permissions, networking, service limits, provisioning, and support registration. This guide will focus on technical activation.</w:t>
      </w:r>
    </w:p>
    <w:p w14:paraId="744F7046" w14:textId="0D9C09A5" w:rsidR="00F54B98" w:rsidRPr="005051F3" w:rsidRDefault="00000000">
      <w:pPr>
        <w:pStyle w:val="Body0"/>
        <w:spacing w:after="140"/>
        <w:rPr>
          <w:sz w:val="20"/>
          <w:szCs w:val="20"/>
        </w:rPr>
      </w:pPr>
      <w:r w:rsidRPr="005051F3">
        <w:rPr>
          <w:rFonts w:ascii="Oracle Sans" w:eastAsia="Oracle Sans" w:hAnsi="Oracle Sans" w:cs="Oracle Sans"/>
          <w:color w:val="312D2A"/>
          <w:sz w:val="20"/>
          <w:szCs w:val="20"/>
        </w:rPr>
        <w:t xml:space="preserve">The questionnaire on pages </w:t>
      </w:r>
      <w:r w:rsidR="00F652DD">
        <w:rPr>
          <w:rFonts w:ascii="Oracle Sans" w:eastAsia="Oracle Sans" w:hAnsi="Oracle Sans" w:cs="Oracle Sans"/>
          <w:color w:val="312D2A"/>
          <w:sz w:val="20"/>
          <w:szCs w:val="20"/>
        </w:rPr>
        <w:t>4</w:t>
      </w:r>
      <w:r w:rsidRPr="005051F3">
        <w:rPr>
          <w:rFonts w:ascii="Oracle Sans" w:eastAsia="Oracle Sans" w:hAnsi="Oracle Sans" w:cs="Oracle Sans"/>
          <w:color w:val="312D2A"/>
          <w:sz w:val="20"/>
          <w:szCs w:val="20"/>
        </w:rPr>
        <w:t xml:space="preserve"> to </w:t>
      </w:r>
      <w:r w:rsidR="00F652DD">
        <w:rPr>
          <w:rFonts w:ascii="Oracle Sans" w:eastAsia="Oracle Sans" w:hAnsi="Oracle Sans" w:cs="Oracle Sans"/>
          <w:color w:val="312D2A"/>
          <w:sz w:val="20"/>
          <w:szCs w:val="20"/>
        </w:rPr>
        <w:t>8</w:t>
      </w:r>
      <w:r w:rsidRPr="005051F3">
        <w:rPr>
          <w:rFonts w:ascii="Oracle Sans" w:eastAsia="Oracle Sans" w:hAnsi="Oracle Sans" w:cs="Oracle Sans"/>
          <w:color w:val="312D2A"/>
          <w:sz w:val="20"/>
          <w:szCs w:val="20"/>
        </w:rPr>
        <w:t xml:space="preserve"> is the customer input Oracle needs to schedule the right people, create the Marketplace Private Offer, and begin technical onboarding without avoidable delays.</w:t>
      </w:r>
    </w:p>
    <w:p w14:paraId="26932B9C" w14:textId="5147D7D0" w:rsidR="00F54B98" w:rsidRPr="005051F3" w:rsidRDefault="00000000">
      <w:pPr>
        <w:pStyle w:val="Body0"/>
        <w:spacing w:after="140"/>
        <w:rPr>
          <w:sz w:val="20"/>
          <w:szCs w:val="20"/>
        </w:rPr>
      </w:pPr>
      <w:r w:rsidRPr="005051F3">
        <w:rPr>
          <w:rFonts w:ascii="Oracle Sans" w:eastAsia="Oracle Sans" w:hAnsi="Oracle Sans" w:cs="Oracle Sans"/>
          <w:color w:val="312D2A"/>
          <w:sz w:val="20"/>
          <w:szCs w:val="20"/>
        </w:rPr>
        <w:t xml:space="preserve">The most common avoidable technical delays are incorrect </w:t>
      </w:r>
      <w:r w:rsidR="009D4B39">
        <w:rPr>
          <w:rFonts w:ascii="Oracle Sans" w:eastAsia="Oracle Sans" w:hAnsi="Oracle Sans" w:cs="Oracle Sans"/>
          <w:color w:val="312D2A"/>
          <w:sz w:val="20"/>
          <w:szCs w:val="20"/>
        </w:rPr>
        <w:t>GCP</w:t>
      </w:r>
      <w:r w:rsidRPr="005051F3">
        <w:rPr>
          <w:rFonts w:ascii="Oracle Sans" w:eastAsia="Oracle Sans" w:hAnsi="Oracle Sans" w:cs="Oracle Sans"/>
          <w:color w:val="312D2A"/>
          <w:sz w:val="20"/>
          <w:szCs w:val="20"/>
        </w:rPr>
        <w:t xml:space="preserve"> </w:t>
      </w:r>
      <w:r w:rsidR="00A45A8C">
        <w:rPr>
          <w:rFonts w:ascii="Oracle Sans" w:eastAsia="Oracle Sans" w:hAnsi="Oracle Sans" w:cs="Oracle Sans"/>
          <w:color w:val="312D2A"/>
          <w:sz w:val="20"/>
          <w:szCs w:val="20"/>
        </w:rPr>
        <w:t xml:space="preserve">Billing </w:t>
      </w:r>
      <w:r w:rsidRPr="005051F3">
        <w:rPr>
          <w:rFonts w:ascii="Oracle Sans" w:eastAsia="Oracle Sans" w:hAnsi="Oracle Sans" w:cs="Oracle Sans"/>
          <w:color w:val="312D2A"/>
          <w:sz w:val="20"/>
          <w:szCs w:val="20"/>
        </w:rPr>
        <w:t xml:space="preserve">account </w:t>
      </w:r>
      <w:r w:rsidR="00A45A8C" w:rsidRPr="005051F3">
        <w:rPr>
          <w:rFonts w:ascii="Oracle Sans" w:eastAsia="Oracle Sans" w:hAnsi="Oracle Sans" w:cs="Oracle Sans"/>
          <w:color w:val="312D2A"/>
          <w:sz w:val="20"/>
          <w:szCs w:val="20"/>
        </w:rPr>
        <w:t>selection,</w:t>
      </w:r>
      <w:r w:rsidR="00A45A8C">
        <w:rPr>
          <w:rFonts w:ascii="Oracle Sans" w:eastAsia="Oracle Sans" w:hAnsi="Oracle Sans" w:cs="Oracle Sans"/>
          <w:color w:val="312D2A"/>
          <w:sz w:val="20"/>
          <w:szCs w:val="20"/>
        </w:rPr>
        <w:t xml:space="preserve"> incorrect Google Project,</w:t>
      </w:r>
      <w:r w:rsidRPr="005051F3">
        <w:rPr>
          <w:rFonts w:ascii="Oracle Sans" w:eastAsia="Oracle Sans" w:hAnsi="Oracle Sans" w:cs="Oracle Sans"/>
          <w:color w:val="312D2A"/>
          <w:sz w:val="20"/>
          <w:szCs w:val="20"/>
        </w:rPr>
        <w:t xml:space="preserve"> missing </w:t>
      </w:r>
      <w:r w:rsidR="009D4B39">
        <w:rPr>
          <w:rFonts w:ascii="Oracle Sans" w:eastAsia="Oracle Sans" w:hAnsi="Oracle Sans" w:cs="Oracle Sans"/>
          <w:color w:val="312D2A"/>
          <w:sz w:val="20"/>
          <w:szCs w:val="20"/>
        </w:rPr>
        <w:t>GCP</w:t>
      </w:r>
      <w:r w:rsidRPr="005051F3">
        <w:rPr>
          <w:rFonts w:ascii="Oracle Sans" w:eastAsia="Oracle Sans" w:hAnsi="Oracle Sans" w:cs="Oracle Sans"/>
          <w:color w:val="312D2A"/>
          <w:sz w:val="20"/>
          <w:szCs w:val="20"/>
        </w:rPr>
        <w:t xml:space="preserve"> Marketplace permissions, missing OCI tenancy administrator access, and incomplete network or CIDR planning.</w:t>
      </w:r>
      <w:r w:rsidR="00A45A8C">
        <w:rPr>
          <w:rFonts w:ascii="Oracle Sans" w:eastAsia="Oracle Sans" w:hAnsi="Oracle Sans" w:cs="Oracle Sans"/>
          <w:color w:val="312D2A"/>
          <w:sz w:val="20"/>
          <w:szCs w:val="20"/>
        </w:rPr>
        <w:t xml:space="preserve"> </w:t>
      </w:r>
    </w:p>
    <w:p w14:paraId="76FCD503" w14:textId="77777777" w:rsidR="00F54B98" w:rsidRDefault="00000000">
      <w:pPr>
        <w:pStyle w:val="Heading1"/>
        <w:keepNext/>
        <w:spacing w:before="360" w:line="240" w:lineRule="auto"/>
      </w:pPr>
      <w:r>
        <w:rPr>
          <w:rFonts w:ascii="Oracle Sans" w:eastAsia="Oracle Sans" w:hAnsi="Oracle Sans" w:cs="Oracle Sans"/>
          <w:b/>
          <w:color w:val="000000"/>
          <w:sz w:val="48"/>
        </w:rPr>
        <w:t>What success looks like</w:t>
      </w:r>
    </w:p>
    <w:tbl>
      <w:tblPr>
        <w:tblStyle w:val="BasicTable05Redwood"/>
        <w:tblW w:w="0" w:type="auto"/>
        <w:jc w:val="center"/>
        <w:tblLayout w:type="fixed"/>
        <w:tblLook w:val="04A0" w:firstRow="1" w:lastRow="0" w:firstColumn="1" w:lastColumn="0" w:noHBand="0" w:noVBand="1"/>
      </w:tblPr>
      <w:tblGrid>
        <w:gridCol w:w="4873"/>
        <w:gridCol w:w="4873"/>
      </w:tblGrid>
      <w:tr w:rsidR="00F54B98" w14:paraId="582206FE" w14:textId="77777777" w:rsidTr="00F54B9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873" w:type="dxa"/>
            <w:tcMar>
              <w:top w:w="75" w:type="dxa"/>
              <w:left w:w="100" w:type="dxa"/>
              <w:bottom w:w="75" w:type="dxa"/>
              <w:right w:w="100" w:type="dxa"/>
            </w:tcMar>
          </w:tcPr>
          <w:p w14:paraId="5C84D005" w14:textId="77777777" w:rsidR="00F54B98" w:rsidRDefault="00000000">
            <w:pPr>
              <w:spacing w:after="0"/>
            </w:pPr>
            <w:r>
              <w:rPr>
                <w:rFonts w:ascii="Oracle Sans" w:eastAsia="Oracle Sans" w:hAnsi="Oracle Sans" w:cs="Oracle Sans"/>
                <w:color w:val="FFFFFF"/>
                <w:sz w:val="20"/>
              </w:rPr>
              <w:t xml:space="preserve">Before initial onboarding </w:t>
            </w:r>
          </w:p>
        </w:tc>
        <w:tc>
          <w:tcPr>
            <w:tcW w:w="4873" w:type="dxa"/>
            <w:tcMar>
              <w:top w:w="75" w:type="dxa"/>
              <w:left w:w="100" w:type="dxa"/>
              <w:bottom w:w="75" w:type="dxa"/>
              <w:right w:w="100" w:type="dxa"/>
            </w:tcMar>
          </w:tcPr>
          <w:p w14:paraId="6E2D3A49"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20"/>
              </w:rPr>
              <w:t xml:space="preserve">At the end of onboarding </w:t>
            </w:r>
          </w:p>
        </w:tc>
      </w:tr>
      <w:tr w:rsidR="00F54B98" w14:paraId="4770ACC5"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873" w:type="dxa"/>
            <w:tcMar>
              <w:top w:w="75" w:type="dxa"/>
              <w:left w:w="100" w:type="dxa"/>
              <w:bottom w:w="75" w:type="dxa"/>
              <w:right w:w="100" w:type="dxa"/>
            </w:tcMar>
            <w:vAlign w:val="center"/>
          </w:tcPr>
          <w:p w14:paraId="2C731D82" w14:textId="5536E697" w:rsidR="00F54B98" w:rsidRPr="00C52565" w:rsidRDefault="00B14D7F">
            <w:pPr>
              <w:spacing w:after="0" w:line="240" w:lineRule="auto"/>
              <w:rPr>
                <w:b w:val="0"/>
                <w:bCs w:val="0"/>
                <w:sz w:val="18"/>
                <w:szCs w:val="18"/>
              </w:rPr>
            </w:pPr>
            <w:r>
              <w:rPr>
                <w:rFonts w:ascii="Oracle Sans" w:eastAsia="Oracle Sans" w:hAnsi="Oracle Sans" w:cs="Oracle Sans"/>
                <w:b w:val="0"/>
                <w:bCs w:val="0"/>
                <w:color w:val="312D2A"/>
                <w:sz w:val="18"/>
                <w:szCs w:val="18"/>
              </w:rPr>
              <w:t>An</w:t>
            </w:r>
            <w:r w:rsidR="002911AB">
              <w:rPr>
                <w:rFonts w:ascii="Oracle Sans" w:eastAsia="Oracle Sans" w:hAnsi="Oracle Sans" w:cs="Oracle Sans"/>
                <w:b w:val="0"/>
                <w:bCs w:val="0"/>
                <w:color w:val="312D2A"/>
                <w:sz w:val="18"/>
                <w:szCs w:val="18"/>
              </w:rPr>
              <w:t xml:space="preserve"> email is sent confirming that offer is ready for purchase . T</w:t>
            </w:r>
            <w:r w:rsidRPr="00C52565">
              <w:rPr>
                <w:rFonts w:ascii="Oracle Sans" w:eastAsia="Oracle Sans" w:hAnsi="Oracle Sans" w:cs="Oracle Sans"/>
                <w:b w:val="0"/>
                <w:bCs w:val="0"/>
                <w:color w:val="312D2A"/>
                <w:sz w:val="18"/>
                <w:szCs w:val="18"/>
              </w:rPr>
              <w:t>he Private Offer is</w:t>
            </w:r>
            <w:r w:rsidR="002911AB">
              <w:rPr>
                <w:rFonts w:ascii="Oracle Sans" w:eastAsia="Oracle Sans" w:hAnsi="Oracle Sans" w:cs="Oracle Sans"/>
                <w:b w:val="0"/>
                <w:bCs w:val="0"/>
                <w:color w:val="312D2A"/>
                <w:sz w:val="18"/>
                <w:szCs w:val="18"/>
              </w:rPr>
              <w:t xml:space="preserve"> made available in the GCP Marketplace</w:t>
            </w:r>
            <w:r w:rsidRPr="00C52565">
              <w:rPr>
                <w:rFonts w:ascii="Oracle Sans" w:eastAsia="Oracle Sans" w:hAnsi="Oracle Sans" w:cs="Oracle Sans"/>
                <w:b w:val="0"/>
                <w:bCs w:val="0"/>
                <w:color w:val="312D2A"/>
                <w:sz w:val="18"/>
                <w:szCs w:val="18"/>
              </w:rPr>
              <w:t>; the right customer administrators and technical owners are identified. The mailbox specified in the OD is accessible.</w:t>
            </w:r>
          </w:p>
        </w:tc>
        <w:tc>
          <w:tcPr>
            <w:tcW w:w="4873" w:type="dxa"/>
            <w:tcMar>
              <w:top w:w="75" w:type="dxa"/>
              <w:left w:w="100" w:type="dxa"/>
              <w:bottom w:w="75" w:type="dxa"/>
              <w:right w:w="100" w:type="dxa"/>
            </w:tcMar>
            <w:vAlign w:val="center"/>
          </w:tcPr>
          <w:p w14:paraId="573FD8E5" w14:textId="77777777" w:rsidR="00F54B98" w:rsidRPr="00C5256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rPr>
            </w:pPr>
            <w:r w:rsidRPr="00C52565">
              <w:rPr>
                <w:rFonts w:ascii="Oracle Sans" w:eastAsia="Oracle Sans" w:hAnsi="Oracle Sans" w:cs="Oracle Sans"/>
                <w:color w:val="312D2A"/>
                <w:sz w:val="18"/>
                <w:szCs w:val="18"/>
              </w:rPr>
              <w:t>The private offer is accepted, an existing or newly created OCI tenancy is linked, access and limits are confirmed, and the team has an agreed provisioning plan.</w:t>
            </w:r>
          </w:p>
        </w:tc>
      </w:tr>
    </w:tbl>
    <w:p w14:paraId="48A0EAC4" w14:textId="77777777" w:rsidR="00F54B98" w:rsidRDefault="00F54B98">
      <w:pPr>
        <w:spacing w:after="40" w:line="120" w:lineRule="auto"/>
      </w:pPr>
    </w:p>
    <w:p w14:paraId="605B3BF1" w14:textId="77777777" w:rsidR="00F54B98" w:rsidRDefault="00000000">
      <w:pPr>
        <w:pStyle w:val="Heading1"/>
        <w:keepNext/>
        <w:spacing w:before="360" w:line="240" w:lineRule="auto"/>
      </w:pPr>
      <w:r>
        <w:rPr>
          <w:rFonts w:ascii="Oracle Sans" w:eastAsia="Oracle Sans" w:hAnsi="Oracle Sans" w:cs="Oracle Sans"/>
          <w:b/>
          <w:color w:val="000000"/>
          <w:sz w:val="48"/>
        </w:rPr>
        <w:t xml:space="preserve">Key Decisions </w:t>
      </w:r>
    </w:p>
    <w:tbl>
      <w:tblPr>
        <w:tblStyle w:val="BasicTable05Redwood"/>
        <w:tblW w:w="9746" w:type="dxa"/>
        <w:jc w:val="center"/>
        <w:tblLayout w:type="fixed"/>
        <w:tblLook w:val="04A0" w:firstRow="1" w:lastRow="0" w:firstColumn="1" w:lastColumn="0" w:noHBand="0" w:noVBand="1"/>
      </w:tblPr>
      <w:tblGrid>
        <w:gridCol w:w="2896"/>
        <w:gridCol w:w="4661"/>
        <w:gridCol w:w="2189"/>
      </w:tblGrid>
      <w:tr w:rsidR="00F54B98" w14:paraId="3DFB081B" w14:textId="77777777" w:rsidTr="00CA2640">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tcPr>
          <w:p w14:paraId="2717651E" w14:textId="77777777" w:rsidR="00F54B98" w:rsidRDefault="00000000">
            <w:pPr>
              <w:spacing w:after="0"/>
            </w:pPr>
            <w:r>
              <w:rPr>
                <w:rFonts w:ascii="Oracle Sans" w:eastAsia="Oracle Sans" w:hAnsi="Oracle Sans" w:cs="Oracle Sans"/>
                <w:color w:val="FFFFFF"/>
                <w:sz w:val="18"/>
              </w:rPr>
              <w:t>Decision</w:t>
            </w:r>
          </w:p>
        </w:tc>
        <w:tc>
          <w:tcPr>
            <w:tcW w:w="4661" w:type="dxa"/>
            <w:tcMar>
              <w:top w:w="75" w:type="dxa"/>
              <w:left w:w="100" w:type="dxa"/>
              <w:bottom w:w="75" w:type="dxa"/>
              <w:right w:w="100" w:type="dxa"/>
            </w:tcMar>
          </w:tcPr>
          <w:p w14:paraId="478EFE33"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Why it matters</w:t>
            </w:r>
          </w:p>
        </w:tc>
        <w:tc>
          <w:tcPr>
            <w:tcW w:w="2189" w:type="dxa"/>
            <w:tcMar>
              <w:top w:w="75" w:type="dxa"/>
              <w:left w:w="100" w:type="dxa"/>
              <w:bottom w:w="75" w:type="dxa"/>
              <w:right w:w="100" w:type="dxa"/>
            </w:tcMar>
          </w:tcPr>
          <w:p w14:paraId="53BABD3F"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Owner</w:t>
            </w:r>
          </w:p>
        </w:tc>
      </w:tr>
      <w:tr w:rsidR="00F54B98" w14:paraId="0169F3EC" w14:textId="77777777" w:rsidTr="00CA26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6272D510" w14:textId="168EC51A" w:rsidR="00F54B98" w:rsidRDefault="00000000">
            <w:pPr>
              <w:spacing w:after="0" w:line="240" w:lineRule="auto"/>
            </w:pPr>
            <w:r>
              <w:rPr>
                <w:rFonts w:ascii="Oracle Sans" w:eastAsia="Oracle Sans" w:hAnsi="Oracle Sans" w:cs="Oracle Sans"/>
                <w:color w:val="312D2A"/>
                <w:sz w:val="18"/>
              </w:rPr>
              <w:t xml:space="preserve">Which </w:t>
            </w:r>
            <w:r w:rsidR="009D4B39">
              <w:rPr>
                <w:rFonts w:ascii="Oracle Sans" w:eastAsia="Oracle Sans" w:hAnsi="Oracle Sans" w:cs="Oracle Sans"/>
                <w:color w:val="312D2A"/>
                <w:sz w:val="18"/>
              </w:rPr>
              <w:t>GCP</w:t>
            </w:r>
            <w:r>
              <w:rPr>
                <w:rFonts w:ascii="Oracle Sans" w:eastAsia="Oracle Sans" w:hAnsi="Oracle Sans" w:cs="Oracle Sans"/>
                <w:color w:val="312D2A"/>
                <w:sz w:val="18"/>
              </w:rPr>
              <w:t xml:space="preserve"> </w:t>
            </w:r>
            <w:r w:rsidR="00B14D7F">
              <w:rPr>
                <w:rFonts w:ascii="Oracle Sans" w:eastAsia="Oracle Sans" w:hAnsi="Oracle Sans" w:cs="Oracle Sans"/>
                <w:color w:val="312D2A"/>
                <w:sz w:val="18"/>
              </w:rPr>
              <w:t xml:space="preserve">Billing </w:t>
            </w:r>
            <w:r>
              <w:rPr>
                <w:rFonts w:ascii="Oracle Sans" w:eastAsia="Oracle Sans" w:hAnsi="Oracle Sans" w:cs="Oracle Sans"/>
                <w:color w:val="312D2A"/>
                <w:sz w:val="18"/>
              </w:rPr>
              <w:t xml:space="preserve">account </w:t>
            </w:r>
            <w:r w:rsidR="009F1211">
              <w:rPr>
                <w:rFonts w:ascii="Oracle Sans" w:eastAsia="Oracle Sans" w:hAnsi="Oracle Sans" w:cs="Oracle Sans"/>
                <w:color w:val="312D2A"/>
                <w:sz w:val="18"/>
              </w:rPr>
              <w:t>has been used</w:t>
            </w:r>
            <w:r>
              <w:rPr>
                <w:rFonts w:ascii="Oracle Sans" w:eastAsia="Oracle Sans" w:hAnsi="Oracle Sans" w:cs="Oracle Sans"/>
                <w:color w:val="312D2A"/>
                <w:sz w:val="18"/>
              </w:rPr>
              <w:t>?</w:t>
            </w:r>
          </w:p>
        </w:tc>
        <w:tc>
          <w:tcPr>
            <w:tcW w:w="4661" w:type="dxa"/>
            <w:tcMar>
              <w:top w:w="75" w:type="dxa"/>
              <w:left w:w="100" w:type="dxa"/>
              <w:bottom w:w="75" w:type="dxa"/>
              <w:right w:w="100" w:type="dxa"/>
            </w:tcMar>
            <w:vAlign w:val="center"/>
          </w:tcPr>
          <w:p w14:paraId="7A95E7FC" w14:textId="77777777" w:rsidR="00F54B98" w:rsidRDefault="009F1211">
            <w:pPr>
              <w:spacing w:after="0" w:line="240" w:lineRule="auto"/>
              <w:cnfStyle w:val="000000100000" w:firstRow="0" w:lastRow="0" w:firstColumn="0" w:lastColumn="0" w:oddVBand="0" w:evenVBand="0" w:oddHBand="1" w:evenHBand="0"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One billing Account can be linked to one Private offer only and DB@GCP services can be enabled on all projects which share this Billing Account.</w:t>
            </w:r>
          </w:p>
          <w:p w14:paraId="6A64BE2C" w14:textId="3DB837F8" w:rsidR="009F1211" w:rsidRDefault="009F1211">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 xml:space="preserve">Once the Billing account has been used with one Private offer , it cannot be </w:t>
            </w:r>
            <w:r w:rsidR="00D90D2D">
              <w:rPr>
                <w:rFonts w:ascii="Oracle Sans" w:eastAsia="Oracle Sans" w:hAnsi="Oracle Sans" w:cs="Oracle Sans"/>
                <w:color w:val="312D2A"/>
                <w:sz w:val="18"/>
              </w:rPr>
              <w:t>used for a new DB@GCP private offer</w:t>
            </w:r>
            <w:r>
              <w:rPr>
                <w:rFonts w:ascii="Oracle Sans" w:eastAsia="Oracle Sans" w:hAnsi="Oracle Sans" w:cs="Oracle Sans"/>
                <w:color w:val="312D2A"/>
                <w:sz w:val="18"/>
              </w:rPr>
              <w:t xml:space="preserve"> .</w:t>
            </w:r>
          </w:p>
        </w:tc>
        <w:tc>
          <w:tcPr>
            <w:tcW w:w="2189" w:type="dxa"/>
            <w:tcMar>
              <w:top w:w="75" w:type="dxa"/>
              <w:left w:w="100" w:type="dxa"/>
              <w:bottom w:w="75" w:type="dxa"/>
              <w:right w:w="100" w:type="dxa"/>
            </w:tcMar>
            <w:vAlign w:val="center"/>
          </w:tcPr>
          <w:p w14:paraId="35E08563" w14:textId="1EDDFC14" w:rsidR="00F54B98" w:rsidRDefault="006620CD">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Customer/Oracle Sales</w:t>
            </w:r>
          </w:p>
        </w:tc>
      </w:tr>
      <w:tr w:rsidR="00815253" w14:paraId="6A71012A" w14:textId="77777777" w:rsidTr="00CA26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54340CF7" w14:textId="18AE57B0" w:rsidR="00815253" w:rsidRDefault="00815253" w:rsidP="00815253">
            <w:pPr>
              <w:spacing w:after="0" w:line="240" w:lineRule="auto"/>
              <w:rPr>
                <w:rFonts w:ascii="Oracle Sans" w:eastAsia="Oracle Sans" w:hAnsi="Oracle Sans" w:cs="Oracle Sans"/>
                <w:color w:val="312D2A"/>
                <w:sz w:val="18"/>
              </w:rPr>
            </w:pPr>
            <w:r w:rsidRPr="006620CD">
              <w:rPr>
                <w:rFonts w:ascii="Oracle Sans" w:eastAsia="Oracle Sans" w:hAnsi="Oracle Sans" w:cs="Oracle Sans"/>
                <w:color w:val="312D2A"/>
                <w:sz w:val="18"/>
              </w:rPr>
              <w:t xml:space="preserve">Do you want to convert from Public Offer to Private offer using same GCP Billing Account and OCI Tenancy? </w:t>
            </w:r>
          </w:p>
        </w:tc>
        <w:tc>
          <w:tcPr>
            <w:tcW w:w="4661" w:type="dxa"/>
            <w:tcMar>
              <w:top w:w="75" w:type="dxa"/>
              <w:left w:w="100" w:type="dxa"/>
              <w:bottom w:w="75" w:type="dxa"/>
              <w:right w:w="100" w:type="dxa"/>
            </w:tcMar>
            <w:vAlign w:val="center"/>
          </w:tcPr>
          <w:p w14:paraId="6BE242B5" w14:textId="7366C3FD" w:rsidR="00815253" w:rsidRDefault="006620CD" w:rsidP="00815253">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sidRPr="006620CD">
              <w:rPr>
                <w:rFonts w:ascii="Oracle Sans" w:eastAsia="Oracle Sans" w:hAnsi="Oracle Sans" w:cs="Oracle Sans"/>
                <w:color w:val="312D2A"/>
                <w:sz w:val="18"/>
              </w:rPr>
              <w:t>If yes , Oracle sales should do a replenish and NOT a new private offer.</w:t>
            </w:r>
          </w:p>
        </w:tc>
        <w:tc>
          <w:tcPr>
            <w:tcW w:w="2189" w:type="dxa"/>
            <w:tcMar>
              <w:top w:w="75" w:type="dxa"/>
              <w:left w:w="100" w:type="dxa"/>
              <w:bottom w:w="75" w:type="dxa"/>
              <w:right w:w="100" w:type="dxa"/>
            </w:tcMar>
            <w:vAlign w:val="center"/>
          </w:tcPr>
          <w:p w14:paraId="622617EE" w14:textId="23CF410E" w:rsidR="00815253" w:rsidRDefault="006620CD" w:rsidP="00815253">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Customer/Oracle Sales</w:t>
            </w:r>
          </w:p>
        </w:tc>
      </w:tr>
      <w:tr w:rsidR="00815253" w14:paraId="1865DEC6" w14:textId="77777777" w:rsidTr="00CA26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6EE35A52" w14:textId="78BF46F0" w:rsidR="00815253" w:rsidRPr="006620CD" w:rsidRDefault="00815253" w:rsidP="00815253">
            <w:pPr>
              <w:spacing w:after="0" w:line="240" w:lineRule="auto"/>
              <w:rPr>
                <w:rFonts w:ascii="Oracle Sans" w:eastAsia="Oracle Sans" w:hAnsi="Oracle Sans" w:cs="Oracle Sans"/>
                <w:b w:val="0"/>
                <w:bCs w:val="0"/>
                <w:color w:val="312D2A"/>
                <w:sz w:val="18"/>
              </w:rPr>
            </w:pPr>
            <w:r w:rsidRPr="006620CD">
              <w:rPr>
                <w:rFonts w:ascii="Oracle Sans" w:eastAsia="Oracle Sans" w:hAnsi="Oracle Sans" w:cs="Oracle Sans"/>
                <w:color w:val="312D2A"/>
                <w:sz w:val="18"/>
              </w:rPr>
              <w:t xml:space="preserve">Do you want to convert from </w:t>
            </w:r>
            <w:r w:rsidR="006620CD" w:rsidRPr="006620CD">
              <w:rPr>
                <w:rFonts w:ascii="Oracle Sans" w:eastAsia="Oracle Sans" w:hAnsi="Oracle Sans" w:cs="Oracle Sans"/>
                <w:color w:val="312D2A"/>
                <w:sz w:val="18"/>
              </w:rPr>
              <w:t>public</w:t>
            </w:r>
            <w:r w:rsidRPr="006620CD">
              <w:rPr>
                <w:rFonts w:ascii="Oracle Sans" w:eastAsia="Oracle Sans" w:hAnsi="Oracle Sans" w:cs="Oracle Sans"/>
                <w:color w:val="312D2A"/>
                <w:sz w:val="18"/>
              </w:rPr>
              <w:t xml:space="preserve"> offer to Private offer using same OCI tenancy ,  and intent to use a different Billing Account? </w:t>
            </w:r>
          </w:p>
          <w:p w14:paraId="7A5F1098" w14:textId="77777777" w:rsidR="00815253" w:rsidRDefault="00815253" w:rsidP="00815253">
            <w:pPr>
              <w:spacing w:after="0" w:line="240" w:lineRule="auto"/>
              <w:rPr>
                <w:rFonts w:ascii="Oracle Sans" w:eastAsia="Oracle Sans" w:hAnsi="Oracle Sans" w:cs="Oracle Sans"/>
                <w:color w:val="312D2A"/>
                <w:sz w:val="18"/>
              </w:rPr>
            </w:pPr>
          </w:p>
        </w:tc>
        <w:tc>
          <w:tcPr>
            <w:tcW w:w="4661" w:type="dxa"/>
            <w:tcMar>
              <w:top w:w="75" w:type="dxa"/>
              <w:left w:w="100" w:type="dxa"/>
              <w:bottom w:w="75" w:type="dxa"/>
              <w:right w:w="100" w:type="dxa"/>
            </w:tcMar>
            <w:vAlign w:val="center"/>
          </w:tcPr>
          <w:p w14:paraId="2C0C842B" w14:textId="77902849" w:rsidR="00815253" w:rsidRDefault="006620CD" w:rsidP="00815253">
            <w:pPr>
              <w:spacing w:after="0" w:line="240" w:lineRule="auto"/>
              <w:cnfStyle w:val="000000100000" w:firstRow="0" w:lastRow="0" w:firstColumn="0" w:lastColumn="0" w:oddVBand="0" w:evenVBand="0" w:oddHBand="1" w:evenHBand="0"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One DB@ OCI tenancy can be linked with only 1 Google Billing Account .</w:t>
            </w:r>
          </w:p>
        </w:tc>
        <w:tc>
          <w:tcPr>
            <w:tcW w:w="2189" w:type="dxa"/>
            <w:tcMar>
              <w:top w:w="75" w:type="dxa"/>
              <w:left w:w="100" w:type="dxa"/>
              <w:bottom w:w="75" w:type="dxa"/>
              <w:right w:w="100" w:type="dxa"/>
            </w:tcMar>
            <w:vAlign w:val="center"/>
          </w:tcPr>
          <w:p w14:paraId="77371D24" w14:textId="5041E869" w:rsidR="00815253" w:rsidRDefault="006620CD" w:rsidP="00815253">
            <w:pPr>
              <w:spacing w:after="0" w:line="240" w:lineRule="auto"/>
              <w:cnfStyle w:val="000000100000" w:firstRow="0" w:lastRow="0" w:firstColumn="0" w:lastColumn="0" w:oddVBand="0" w:evenVBand="0" w:oddHBand="1" w:evenHBand="0"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Customer/Oracle Sales</w:t>
            </w:r>
          </w:p>
        </w:tc>
      </w:tr>
      <w:tr w:rsidR="006620CD" w14:paraId="49281E3B" w14:textId="77777777" w:rsidTr="006620C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trHeight w:val="2151"/>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5F5CAA18" w14:textId="4D2A2256" w:rsidR="006620CD" w:rsidRDefault="006620CD" w:rsidP="006620CD">
            <w:pPr>
              <w:spacing w:after="0" w:line="240" w:lineRule="auto"/>
              <w:rPr>
                <w:rFonts w:ascii="Oracle Sans" w:eastAsia="Oracle Sans" w:hAnsi="Oracle Sans" w:cs="Oracle Sans"/>
                <w:color w:val="312D2A"/>
                <w:sz w:val="18"/>
              </w:rPr>
            </w:pPr>
            <w:r>
              <w:rPr>
                <w:rFonts w:ascii="Oracle Sans" w:eastAsia="Oracle Sans" w:hAnsi="Oracle Sans" w:cs="Oracle Sans"/>
                <w:color w:val="312D2A"/>
                <w:sz w:val="18"/>
              </w:rPr>
              <w:lastRenderedPageBreak/>
              <w:t>Will you link an existing OCI tenancy or create one? If it’s a new one, is the Home Region chosen?</w:t>
            </w:r>
          </w:p>
        </w:tc>
        <w:tc>
          <w:tcPr>
            <w:tcW w:w="4661" w:type="dxa"/>
            <w:tcMar>
              <w:top w:w="75" w:type="dxa"/>
              <w:left w:w="100" w:type="dxa"/>
              <w:bottom w:w="75" w:type="dxa"/>
              <w:right w:w="100" w:type="dxa"/>
            </w:tcMar>
            <w:vAlign w:val="center"/>
          </w:tcPr>
          <w:p w14:paraId="00F65408" w14:textId="64742D8F" w:rsidR="006620CD" w:rsidRDefault="006620CD" w:rsidP="006620CD">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This determines if an OCI administrator must attend the activation session.</w:t>
            </w:r>
          </w:p>
        </w:tc>
        <w:tc>
          <w:tcPr>
            <w:tcW w:w="2189" w:type="dxa"/>
            <w:tcMar>
              <w:top w:w="75" w:type="dxa"/>
              <w:left w:w="100" w:type="dxa"/>
              <w:bottom w:w="75" w:type="dxa"/>
              <w:right w:w="100" w:type="dxa"/>
            </w:tcMar>
            <w:vAlign w:val="center"/>
          </w:tcPr>
          <w:p w14:paraId="5804AB80" w14:textId="77777777" w:rsidR="006620CD" w:rsidRDefault="006620CD" w:rsidP="006620CD">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OCI tenancy owner (if using existing OCI tenancy)</w:t>
            </w:r>
          </w:p>
          <w:p w14:paraId="46344490" w14:textId="77777777" w:rsidR="006620CD" w:rsidRDefault="006620CD" w:rsidP="006620CD">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 xml:space="preserve">If it is a new tenancy ,Google Cloud Administrator can perform tenancy linking starting from GCP marketplace. </w:t>
            </w:r>
          </w:p>
          <w:p w14:paraId="5E3713D7" w14:textId="77777777" w:rsidR="006620CD" w:rsidRDefault="006620CD" w:rsidP="006620CD">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 xml:space="preserve">Or </w:t>
            </w:r>
          </w:p>
          <w:p w14:paraId="05026D4F" w14:textId="0200FC8C" w:rsidR="006620CD" w:rsidRDefault="006620CD" w:rsidP="006620CD">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Starting from ‘Welcome’ email , the user performing onboarding becomes Owner of new tenancy.</w:t>
            </w:r>
          </w:p>
        </w:tc>
      </w:tr>
      <w:tr w:rsidR="006620CD" w14:paraId="536B26F8" w14:textId="77777777" w:rsidTr="00CA26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486E7F1F" w14:textId="77777777" w:rsidR="006620CD" w:rsidRDefault="006620CD" w:rsidP="006620CD">
            <w:pPr>
              <w:spacing w:after="0" w:line="240" w:lineRule="auto"/>
            </w:pPr>
            <w:r>
              <w:rPr>
                <w:rFonts w:ascii="Oracle Sans" w:eastAsia="Oracle Sans" w:hAnsi="Oracle Sans" w:cs="Oracle Sans"/>
                <w:color w:val="312D2A"/>
                <w:sz w:val="18"/>
              </w:rPr>
              <w:t>Is the network design ready?</w:t>
            </w:r>
          </w:p>
        </w:tc>
        <w:tc>
          <w:tcPr>
            <w:tcW w:w="4661" w:type="dxa"/>
            <w:tcMar>
              <w:top w:w="75" w:type="dxa"/>
              <w:left w:w="100" w:type="dxa"/>
              <w:bottom w:w="75" w:type="dxa"/>
              <w:right w:w="100" w:type="dxa"/>
            </w:tcMar>
            <w:vAlign w:val="center"/>
          </w:tcPr>
          <w:p w14:paraId="520FB582" w14:textId="77777777" w:rsidR="006620CD" w:rsidRDefault="006620CD" w:rsidP="006620CD">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 xml:space="preserve">CIDRs, VPC/subnets, region and connectivity choices are prerequisites for ODB Network and database provisioning. </w:t>
            </w:r>
          </w:p>
        </w:tc>
        <w:tc>
          <w:tcPr>
            <w:tcW w:w="2189" w:type="dxa"/>
            <w:tcMar>
              <w:top w:w="75" w:type="dxa"/>
              <w:left w:w="100" w:type="dxa"/>
              <w:bottom w:w="75" w:type="dxa"/>
              <w:right w:w="100" w:type="dxa"/>
            </w:tcMar>
            <w:vAlign w:val="center"/>
          </w:tcPr>
          <w:p w14:paraId="3FB30F9F" w14:textId="12923DF6" w:rsidR="006620CD" w:rsidRDefault="006620CD" w:rsidP="006620CD">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Network Owner</w:t>
            </w:r>
          </w:p>
        </w:tc>
      </w:tr>
      <w:tr w:rsidR="006620CD" w14:paraId="3BB73AD0" w14:textId="77777777" w:rsidTr="00CA26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616D5F3F" w14:textId="40737BC4" w:rsidR="006620CD" w:rsidRDefault="006620CD" w:rsidP="006620CD">
            <w:pPr>
              <w:spacing w:after="0" w:line="240" w:lineRule="auto"/>
              <w:rPr>
                <w:rFonts w:ascii="Oracle Sans" w:eastAsia="Oracle Sans" w:hAnsi="Oracle Sans" w:cs="Oracle Sans"/>
                <w:color w:val="312D2A"/>
                <w:sz w:val="18"/>
              </w:rPr>
            </w:pPr>
            <w:r>
              <w:rPr>
                <w:rFonts w:ascii="Oracle Sans" w:eastAsia="Oracle Sans" w:hAnsi="Oracle Sans" w:cs="Oracle Sans"/>
                <w:color w:val="312D2A"/>
                <w:sz w:val="18"/>
              </w:rPr>
              <w:t xml:space="preserve">Are you using Shared VPC for ODB Network creation ? </w:t>
            </w:r>
          </w:p>
        </w:tc>
        <w:tc>
          <w:tcPr>
            <w:tcW w:w="4661" w:type="dxa"/>
            <w:tcMar>
              <w:top w:w="75" w:type="dxa"/>
              <w:left w:w="100" w:type="dxa"/>
              <w:bottom w:w="75" w:type="dxa"/>
              <w:right w:w="100" w:type="dxa"/>
            </w:tcMar>
            <w:vAlign w:val="center"/>
          </w:tcPr>
          <w:p w14:paraId="3BEBDC30" w14:textId="4351D4A3" w:rsidR="006620CD" w:rsidRDefault="006620CD" w:rsidP="006620CD">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 xml:space="preserve">ODB network can be created using Shared VPC, however,  both the network project and DB project should have same Billing Account (as the one used for Private offer). </w:t>
            </w:r>
          </w:p>
        </w:tc>
        <w:tc>
          <w:tcPr>
            <w:tcW w:w="2189" w:type="dxa"/>
            <w:tcMar>
              <w:top w:w="75" w:type="dxa"/>
              <w:left w:w="100" w:type="dxa"/>
              <w:bottom w:w="75" w:type="dxa"/>
              <w:right w:w="100" w:type="dxa"/>
            </w:tcMar>
            <w:vAlign w:val="center"/>
          </w:tcPr>
          <w:p w14:paraId="626AF148" w14:textId="5B6C4639" w:rsidR="006620CD" w:rsidRDefault="006620CD" w:rsidP="006620CD">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Network Owner</w:t>
            </w:r>
          </w:p>
        </w:tc>
      </w:tr>
      <w:tr w:rsidR="006620CD" w14:paraId="588F64CA" w14:textId="77777777" w:rsidTr="00CA26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14:paraId="50C2DAA0" w14:textId="77777777" w:rsidR="006620CD" w:rsidRDefault="006620CD" w:rsidP="006620CD">
            <w:pPr>
              <w:spacing w:after="0" w:line="240" w:lineRule="auto"/>
            </w:pPr>
            <w:r>
              <w:rPr>
                <w:rFonts w:ascii="Oracle Sans" w:eastAsia="Oracle Sans" w:hAnsi="Oracle Sans" w:cs="Oracle Sans"/>
                <w:color w:val="312D2A"/>
                <w:sz w:val="18"/>
              </w:rPr>
              <w:t>Is the database architecture confirmed?</w:t>
            </w:r>
          </w:p>
        </w:tc>
        <w:tc>
          <w:tcPr>
            <w:tcW w:w="4661" w:type="dxa"/>
            <w:tcMar>
              <w:top w:w="75" w:type="dxa"/>
              <w:left w:w="100" w:type="dxa"/>
              <w:bottom w:w="75" w:type="dxa"/>
              <w:right w:w="100" w:type="dxa"/>
            </w:tcMar>
            <w:vAlign w:val="center"/>
          </w:tcPr>
          <w:p w14:paraId="5E4A007E" w14:textId="34EC43F4" w:rsidR="006620CD" w:rsidRDefault="006620CD" w:rsidP="006620CD">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Each Oracle AI DB@GCP Database service has specific deployment requirements.</w:t>
            </w:r>
          </w:p>
        </w:tc>
        <w:tc>
          <w:tcPr>
            <w:tcW w:w="2189" w:type="dxa"/>
            <w:tcMar>
              <w:top w:w="75" w:type="dxa"/>
              <w:left w:w="100" w:type="dxa"/>
              <w:bottom w:w="75" w:type="dxa"/>
              <w:right w:w="100" w:type="dxa"/>
            </w:tcMar>
            <w:vAlign w:val="center"/>
          </w:tcPr>
          <w:p w14:paraId="5801CFD8" w14:textId="77777777" w:rsidR="006620CD" w:rsidRDefault="006620CD" w:rsidP="006620CD">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Database owner</w:t>
            </w:r>
          </w:p>
        </w:tc>
      </w:tr>
    </w:tbl>
    <w:p w14:paraId="101A72A0" w14:textId="77777777" w:rsidR="00F54B98" w:rsidRDefault="00F54B98">
      <w:pPr>
        <w:spacing w:after="40" w:line="120" w:lineRule="auto"/>
      </w:pPr>
    </w:p>
    <w:p w14:paraId="61AC2469" w14:textId="77777777" w:rsidR="00F54B98" w:rsidRDefault="00000000">
      <w:pPr>
        <w:pStyle w:val="Heading1"/>
        <w:keepNext/>
        <w:spacing w:before="360" w:line="240" w:lineRule="auto"/>
      </w:pPr>
      <w:r>
        <w:rPr>
          <w:rFonts w:ascii="Oracle Sans" w:eastAsia="Oracle Sans" w:hAnsi="Oracle Sans" w:cs="Oracle Sans"/>
          <w:b/>
          <w:color w:val="000000"/>
          <w:sz w:val="48"/>
        </w:rPr>
        <w:t xml:space="preserve">User Journey Overview  </w:t>
      </w:r>
    </w:p>
    <w:p w14:paraId="23FDCA81" w14:textId="77777777" w:rsidR="00F54B98" w:rsidRDefault="00000000">
      <w:pPr>
        <w:keepNext/>
        <w:spacing w:after="140" w:line="240" w:lineRule="auto"/>
      </w:pPr>
      <w:r>
        <w:rPr>
          <w:rFonts w:ascii="Oracle Sans" w:eastAsia="Oracle Sans" w:hAnsi="Oracle Sans" w:cs="Oracle Sans"/>
          <w:b/>
          <w:color w:val="EE0000"/>
          <w:sz w:val="22"/>
        </w:rPr>
        <w:t>(Delete unrequired DB service journey prior to sharing with customer)</w:t>
      </w:r>
    </w:p>
    <w:p w14:paraId="5A4E8217" w14:textId="1A5CCE4A" w:rsidR="00F54B98" w:rsidRDefault="00F54B98">
      <w:pPr>
        <w:spacing w:before="120" w:after="160"/>
        <w:jc w:val="center"/>
      </w:pPr>
    </w:p>
    <w:p w14:paraId="10E19449" w14:textId="0D04FF90" w:rsidR="00F54B98" w:rsidRDefault="00F354E1">
      <w:pPr>
        <w:spacing w:before="120" w:after="160"/>
        <w:jc w:val="center"/>
      </w:pPr>
      <w:r w:rsidRPr="00F354E1">
        <w:rPr>
          <w:noProof/>
        </w:rPr>
        <w:drawing>
          <wp:inline distT="0" distB="0" distL="0" distR="0" wp14:anchorId="13CCDF7A" wp14:editId="59783323">
            <wp:extent cx="6188710" cy="3481070"/>
            <wp:effectExtent l="0" t="0" r="0" b="0"/>
            <wp:docPr id="123132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21090" name=""/>
                    <pic:cNvPicPr/>
                  </pic:nvPicPr>
                  <pic:blipFill>
                    <a:blip r:embed="rId13"/>
                    <a:stretch>
                      <a:fillRect/>
                    </a:stretch>
                  </pic:blipFill>
                  <pic:spPr>
                    <a:xfrm>
                      <a:off x="0" y="0"/>
                      <a:ext cx="6188710" cy="3481070"/>
                    </a:xfrm>
                    <a:prstGeom prst="rect">
                      <a:avLst/>
                    </a:prstGeom>
                  </pic:spPr>
                </pic:pic>
              </a:graphicData>
            </a:graphic>
          </wp:inline>
        </w:drawing>
      </w:r>
    </w:p>
    <w:p w14:paraId="59211CA0" w14:textId="7DBF43A2" w:rsidR="00F354E1" w:rsidRDefault="00F354E1">
      <w:pPr>
        <w:spacing w:before="120" w:after="160"/>
        <w:jc w:val="center"/>
      </w:pPr>
      <w:r w:rsidRPr="00F354E1">
        <w:rPr>
          <w:noProof/>
        </w:rPr>
        <w:lastRenderedPageBreak/>
        <w:drawing>
          <wp:inline distT="0" distB="0" distL="0" distR="0" wp14:anchorId="2D928734" wp14:editId="73D8D980">
            <wp:extent cx="6188710" cy="3481070"/>
            <wp:effectExtent l="0" t="0" r="0" b="0"/>
            <wp:docPr id="112501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11854" name=""/>
                    <pic:cNvPicPr/>
                  </pic:nvPicPr>
                  <pic:blipFill>
                    <a:blip r:embed="rId14"/>
                    <a:stretch>
                      <a:fillRect/>
                    </a:stretch>
                  </pic:blipFill>
                  <pic:spPr>
                    <a:xfrm>
                      <a:off x="0" y="0"/>
                      <a:ext cx="6188710" cy="3481070"/>
                    </a:xfrm>
                    <a:prstGeom prst="rect">
                      <a:avLst/>
                    </a:prstGeom>
                  </pic:spPr>
                </pic:pic>
              </a:graphicData>
            </a:graphic>
          </wp:inline>
        </w:drawing>
      </w:r>
    </w:p>
    <w:p w14:paraId="50AC615A" w14:textId="4C14103D" w:rsidR="00F354E1" w:rsidRDefault="00F354E1">
      <w:pPr>
        <w:spacing w:before="120" w:after="160"/>
        <w:jc w:val="center"/>
      </w:pPr>
      <w:r w:rsidRPr="00F354E1">
        <w:rPr>
          <w:noProof/>
        </w:rPr>
        <w:drawing>
          <wp:inline distT="0" distB="0" distL="0" distR="0" wp14:anchorId="38BFD8CA" wp14:editId="7FBB4D9A">
            <wp:extent cx="6188710" cy="3481070"/>
            <wp:effectExtent l="0" t="0" r="0" b="0"/>
            <wp:docPr id="78053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39307" name=""/>
                    <pic:cNvPicPr/>
                  </pic:nvPicPr>
                  <pic:blipFill>
                    <a:blip r:embed="rId15"/>
                    <a:stretch>
                      <a:fillRect/>
                    </a:stretch>
                  </pic:blipFill>
                  <pic:spPr>
                    <a:xfrm>
                      <a:off x="0" y="0"/>
                      <a:ext cx="6188710" cy="3481070"/>
                    </a:xfrm>
                    <a:prstGeom prst="rect">
                      <a:avLst/>
                    </a:prstGeom>
                  </pic:spPr>
                </pic:pic>
              </a:graphicData>
            </a:graphic>
          </wp:inline>
        </w:drawing>
      </w:r>
    </w:p>
    <w:p w14:paraId="180176B3" w14:textId="77777777" w:rsidR="005051F3" w:rsidRDefault="005051F3">
      <w:pPr>
        <w:pStyle w:val="Heading1"/>
        <w:keepNext/>
        <w:spacing w:before="360" w:line="240" w:lineRule="auto"/>
        <w:rPr>
          <w:rFonts w:ascii="Oracle Sans" w:eastAsia="Oracle Sans" w:hAnsi="Oracle Sans" w:cs="Oracle Sans"/>
          <w:b/>
          <w:color w:val="000000"/>
          <w:sz w:val="48"/>
        </w:rPr>
      </w:pPr>
    </w:p>
    <w:p w14:paraId="7A8BB28B" w14:textId="77777777" w:rsidR="005051F3" w:rsidRDefault="005051F3">
      <w:pPr>
        <w:pStyle w:val="Heading1"/>
        <w:keepNext/>
        <w:spacing w:before="360" w:line="240" w:lineRule="auto"/>
        <w:rPr>
          <w:rFonts w:ascii="Oracle Sans" w:eastAsia="Oracle Sans" w:hAnsi="Oracle Sans" w:cs="Oracle Sans"/>
          <w:b/>
          <w:color w:val="000000"/>
          <w:sz w:val="48"/>
        </w:rPr>
      </w:pPr>
    </w:p>
    <w:p w14:paraId="236A118E" w14:textId="77777777" w:rsidR="005051F3" w:rsidRDefault="005051F3" w:rsidP="005051F3"/>
    <w:p w14:paraId="5168F259" w14:textId="77777777" w:rsidR="005051F3" w:rsidRDefault="005051F3" w:rsidP="005051F3"/>
    <w:p w14:paraId="4DA3DAAD" w14:textId="77777777" w:rsidR="005051F3" w:rsidRPr="005051F3" w:rsidRDefault="005051F3" w:rsidP="005051F3"/>
    <w:p w14:paraId="39026586" w14:textId="3CBB5A80" w:rsidR="00F54B98" w:rsidRDefault="00000000">
      <w:pPr>
        <w:pStyle w:val="Heading1"/>
        <w:keepNext/>
        <w:spacing w:before="360" w:line="240" w:lineRule="auto"/>
      </w:pPr>
      <w:r>
        <w:rPr>
          <w:rFonts w:ascii="Oracle Sans" w:eastAsia="Oracle Sans" w:hAnsi="Oracle Sans" w:cs="Oracle Sans"/>
          <w:b/>
          <w:color w:val="000000"/>
          <w:sz w:val="48"/>
        </w:rPr>
        <w:lastRenderedPageBreak/>
        <w:t xml:space="preserve">Required Customer Resources </w:t>
      </w:r>
    </w:p>
    <w:tbl>
      <w:tblPr>
        <w:tblStyle w:val="BasicTable05Redwood"/>
        <w:tblW w:w="9918" w:type="dxa"/>
        <w:jc w:val="center"/>
        <w:tblLayout w:type="fixed"/>
        <w:tblLook w:val="04A0" w:firstRow="1" w:lastRow="0" w:firstColumn="1" w:lastColumn="0" w:noHBand="0" w:noVBand="1"/>
      </w:tblPr>
      <w:tblGrid>
        <w:gridCol w:w="2398"/>
        <w:gridCol w:w="5947"/>
        <w:gridCol w:w="1573"/>
      </w:tblGrid>
      <w:tr w:rsidR="00F54B98" w14:paraId="2FC70BB5" w14:textId="77777777" w:rsidTr="005051F3">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tcPr>
          <w:p w14:paraId="2BFD9794" w14:textId="77777777" w:rsidR="00F54B98" w:rsidRDefault="00000000">
            <w:pPr>
              <w:spacing w:after="0"/>
            </w:pPr>
            <w:r>
              <w:rPr>
                <w:rFonts w:ascii="Oracle Sans" w:eastAsia="Oracle Sans" w:hAnsi="Oracle Sans" w:cs="Oracle Sans"/>
                <w:color w:val="FFFFFF"/>
                <w:sz w:val="18"/>
              </w:rPr>
              <w:t>Role</w:t>
            </w:r>
          </w:p>
        </w:tc>
        <w:tc>
          <w:tcPr>
            <w:tcW w:w="5947" w:type="dxa"/>
            <w:tcMar>
              <w:top w:w="75" w:type="dxa"/>
              <w:left w:w="100" w:type="dxa"/>
              <w:bottom w:w="75" w:type="dxa"/>
              <w:right w:w="100" w:type="dxa"/>
            </w:tcMar>
          </w:tcPr>
          <w:p w14:paraId="3AACD0B3"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What they need to decide or do</w:t>
            </w:r>
          </w:p>
        </w:tc>
        <w:tc>
          <w:tcPr>
            <w:tcW w:w="1573" w:type="dxa"/>
            <w:tcMar>
              <w:top w:w="75" w:type="dxa"/>
              <w:left w:w="100" w:type="dxa"/>
              <w:bottom w:w="75" w:type="dxa"/>
              <w:right w:w="100" w:type="dxa"/>
            </w:tcMar>
          </w:tcPr>
          <w:p w14:paraId="12CF24E4"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Name/Email</w:t>
            </w:r>
          </w:p>
        </w:tc>
      </w:tr>
      <w:tr w:rsidR="00F54B98" w14:paraId="34FACB79" w14:textId="77777777" w:rsidTr="005051F3">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0218E02C" w14:textId="77777777" w:rsidR="00F54B98" w:rsidRDefault="00000000">
            <w:pPr>
              <w:spacing w:after="0" w:line="240" w:lineRule="auto"/>
            </w:pPr>
            <w:r>
              <w:rPr>
                <w:rFonts w:ascii="Oracle Sans" w:eastAsia="Oracle Sans" w:hAnsi="Oracle Sans" w:cs="Oracle Sans"/>
                <w:color w:val="312D2A"/>
                <w:sz w:val="18"/>
              </w:rPr>
              <w:t>Customer Project Owner</w:t>
            </w:r>
          </w:p>
        </w:tc>
        <w:tc>
          <w:tcPr>
            <w:tcW w:w="5947" w:type="dxa"/>
            <w:tcMar>
              <w:top w:w="75" w:type="dxa"/>
              <w:left w:w="100" w:type="dxa"/>
              <w:bottom w:w="75" w:type="dxa"/>
              <w:right w:w="100" w:type="dxa"/>
            </w:tcMar>
            <w:vAlign w:val="center"/>
          </w:tcPr>
          <w:p w14:paraId="0F5C9B0E"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Coordinates customer-side decisions, schedules, owners, and completion of this worksheet.</w:t>
            </w:r>
          </w:p>
        </w:tc>
        <w:tc>
          <w:tcPr>
            <w:tcW w:w="1573" w:type="dxa"/>
            <w:tcMar>
              <w:top w:w="75" w:type="dxa"/>
              <w:left w:w="100" w:type="dxa"/>
              <w:bottom w:w="75" w:type="dxa"/>
              <w:right w:w="100" w:type="dxa"/>
            </w:tcMar>
            <w:vAlign w:val="center"/>
          </w:tcPr>
          <w:p w14:paraId="6EB51BDC"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14:paraId="3EEBDB6D" w14:textId="77777777" w:rsidTr="005051F3">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145CA0E0" w14:textId="22C3A036" w:rsidR="00F54B98" w:rsidRDefault="009D4B39">
            <w:pPr>
              <w:spacing w:after="0" w:line="240" w:lineRule="auto"/>
            </w:pPr>
            <w:r>
              <w:rPr>
                <w:rFonts w:ascii="Oracle Sans" w:eastAsia="Oracle Sans" w:hAnsi="Oracle Sans" w:cs="Oracle Sans"/>
                <w:color w:val="312D2A"/>
                <w:sz w:val="18"/>
              </w:rPr>
              <w:t>G</w:t>
            </w:r>
            <w:r w:rsidR="00F354E1">
              <w:rPr>
                <w:rFonts w:ascii="Oracle Sans" w:eastAsia="Oracle Sans" w:hAnsi="Oracle Sans" w:cs="Oracle Sans"/>
                <w:color w:val="312D2A"/>
                <w:sz w:val="18"/>
              </w:rPr>
              <w:t xml:space="preserve">oogle Cloud Billing </w:t>
            </w:r>
            <w:r>
              <w:rPr>
                <w:rFonts w:ascii="Oracle Sans" w:eastAsia="Oracle Sans" w:hAnsi="Oracle Sans" w:cs="Oracle Sans"/>
                <w:color w:val="312D2A"/>
                <w:sz w:val="18"/>
              </w:rPr>
              <w:t>Administrator</w:t>
            </w:r>
          </w:p>
        </w:tc>
        <w:tc>
          <w:tcPr>
            <w:tcW w:w="5947" w:type="dxa"/>
            <w:tcMar>
              <w:top w:w="75" w:type="dxa"/>
              <w:left w:w="100" w:type="dxa"/>
              <w:bottom w:w="75" w:type="dxa"/>
              <w:right w:w="100" w:type="dxa"/>
            </w:tcMar>
            <w:vAlign w:val="center"/>
          </w:tcPr>
          <w:p w14:paraId="40946287" w14:textId="6CB538DA"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 xml:space="preserve">Confirms the </w:t>
            </w:r>
            <w:r w:rsidR="00F354E1">
              <w:rPr>
                <w:rFonts w:ascii="Oracle Sans" w:eastAsia="Oracle Sans" w:hAnsi="Oracle Sans" w:cs="Oracle Sans"/>
                <w:color w:val="312D2A"/>
                <w:sz w:val="18"/>
              </w:rPr>
              <w:t xml:space="preserve">GCP Billing Account </w:t>
            </w:r>
            <w:r>
              <w:rPr>
                <w:rFonts w:ascii="Oracle Sans" w:eastAsia="Oracle Sans" w:hAnsi="Oracle Sans" w:cs="Oracle Sans"/>
                <w:color w:val="312D2A"/>
                <w:sz w:val="18"/>
              </w:rPr>
              <w:t>, Marketplace permissions, IAM roles</w:t>
            </w:r>
            <w:r w:rsidR="00F354E1">
              <w:rPr>
                <w:rFonts w:ascii="Oracle Sans" w:eastAsia="Oracle Sans" w:hAnsi="Oracle Sans" w:cs="Oracle Sans"/>
                <w:color w:val="312D2A"/>
                <w:sz w:val="18"/>
              </w:rPr>
              <w:t xml:space="preserve"> to accept the Private Offer.</w:t>
            </w:r>
          </w:p>
        </w:tc>
        <w:tc>
          <w:tcPr>
            <w:tcW w:w="1573" w:type="dxa"/>
            <w:tcMar>
              <w:top w:w="75" w:type="dxa"/>
              <w:left w:w="100" w:type="dxa"/>
              <w:bottom w:w="75" w:type="dxa"/>
              <w:right w:w="100" w:type="dxa"/>
            </w:tcMar>
            <w:vAlign w:val="center"/>
          </w:tcPr>
          <w:p w14:paraId="1794B4E1"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14:paraId="2D73CF10" w14:textId="77777777" w:rsidTr="005051F3">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3155C8AC" w14:textId="77777777" w:rsidR="00F54B98" w:rsidRDefault="00000000">
            <w:pPr>
              <w:spacing w:after="0" w:line="240" w:lineRule="auto"/>
            </w:pPr>
            <w:r>
              <w:rPr>
                <w:rFonts w:ascii="Oracle Sans" w:eastAsia="Oracle Sans" w:hAnsi="Oracle Sans" w:cs="Oracle Sans"/>
                <w:color w:val="312D2A"/>
                <w:sz w:val="18"/>
              </w:rPr>
              <w:t>OCI Tenancy Administrator</w:t>
            </w:r>
          </w:p>
        </w:tc>
        <w:tc>
          <w:tcPr>
            <w:tcW w:w="5947" w:type="dxa"/>
            <w:tcMar>
              <w:top w:w="75" w:type="dxa"/>
              <w:left w:w="100" w:type="dxa"/>
              <w:bottom w:w="75" w:type="dxa"/>
              <w:right w:w="100" w:type="dxa"/>
            </w:tcMar>
            <w:vAlign w:val="center"/>
          </w:tcPr>
          <w:p w14:paraId="43004DCB"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Links the OCI tenancy, validates subscription visibility, compartments, limits, policies, and support registration.</w:t>
            </w:r>
          </w:p>
        </w:tc>
        <w:tc>
          <w:tcPr>
            <w:tcW w:w="1573" w:type="dxa"/>
            <w:tcMar>
              <w:top w:w="75" w:type="dxa"/>
              <w:left w:w="100" w:type="dxa"/>
              <w:bottom w:w="75" w:type="dxa"/>
              <w:right w:w="100" w:type="dxa"/>
            </w:tcMar>
            <w:vAlign w:val="center"/>
          </w:tcPr>
          <w:p w14:paraId="7DB54061"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14:paraId="41A753A0" w14:textId="77777777" w:rsidTr="005051F3">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4EDB5C06" w14:textId="77777777" w:rsidR="00F54B98" w:rsidRDefault="00000000">
            <w:pPr>
              <w:spacing w:after="0" w:line="240" w:lineRule="auto"/>
            </w:pPr>
            <w:r>
              <w:rPr>
                <w:rFonts w:ascii="Oracle Sans" w:eastAsia="Oracle Sans" w:hAnsi="Oracle Sans" w:cs="Oracle Sans"/>
                <w:color w:val="312D2A"/>
                <w:sz w:val="18"/>
              </w:rPr>
              <w:t>Database Owner / DBA</w:t>
            </w:r>
          </w:p>
        </w:tc>
        <w:tc>
          <w:tcPr>
            <w:tcW w:w="5947" w:type="dxa"/>
            <w:tcMar>
              <w:top w:w="75" w:type="dxa"/>
              <w:left w:w="100" w:type="dxa"/>
              <w:bottom w:w="75" w:type="dxa"/>
              <w:right w:w="100" w:type="dxa"/>
            </w:tcMar>
            <w:vAlign w:val="center"/>
          </w:tcPr>
          <w:p w14:paraId="5066296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Plans database homes, CDB/PDB creation, migration approach, backups, encryption, and test execution.</w:t>
            </w:r>
          </w:p>
        </w:tc>
        <w:tc>
          <w:tcPr>
            <w:tcW w:w="1573" w:type="dxa"/>
            <w:tcMar>
              <w:top w:w="75" w:type="dxa"/>
              <w:left w:w="100" w:type="dxa"/>
              <w:bottom w:w="75" w:type="dxa"/>
              <w:right w:w="100" w:type="dxa"/>
            </w:tcMar>
            <w:vAlign w:val="center"/>
          </w:tcPr>
          <w:p w14:paraId="7A4EF203"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14:paraId="10541F68" w14:textId="77777777" w:rsidTr="005051F3">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4B40089A" w14:textId="77777777" w:rsidR="00F54B98" w:rsidRDefault="00000000">
            <w:pPr>
              <w:spacing w:after="0" w:line="240" w:lineRule="auto"/>
            </w:pPr>
            <w:r>
              <w:rPr>
                <w:rFonts w:ascii="Oracle Sans" w:eastAsia="Oracle Sans" w:hAnsi="Oracle Sans" w:cs="Oracle Sans"/>
                <w:color w:val="312D2A"/>
                <w:sz w:val="18"/>
              </w:rPr>
              <w:t>Network Owner</w:t>
            </w:r>
          </w:p>
        </w:tc>
        <w:tc>
          <w:tcPr>
            <w:tcW w:w="5947" w:type="dxa"/>
            <w:tcMar>
              <w:top w:w="75" w:type="dxa"/>
              <w:left w:w="100" w:type="dxa"/>
              <w:bottom w:w="75" w:type="dxa"/>
              <w:right w:w="100" w:type="dxa"/>
            </w:tcMar>
            <w:vAlign w:val="center"/>
          </w:tcPr>
          <w:p w14:paraId="7296CFDD" w14:textId="576BE9BD"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 xml:space="preserve">Plans </w:t>
            </w:r>
            <w:r w:rsidR="00F354E1">
              <w:rPr>
                <w:rFonts w:ascii="Oracle Sans" w:eastAsia="Oracle Sans" w:hAnsi="Oracle Sans" w:cs="Oracle Sans"/>
                <w:color w:val="312D2A"/>
                <w:sz w:val="18"/>
              </w:rPr>
              <w:t xml:space="preserve">ODB network ranges </w:t>
            </w:r>
            <w:r>
              <w:rPr>
                <w:rFonts w:ascii="Oracle Sans" w:eastAsia="Oracle Sans" w:hAnsi="Oracle Sans" w:cs="Oracle Sans"/>
                <w:color w:val="312D2A"/>
                <w:sz w:val="18"/>
              </w:rPr>
              <w:t>, subnets</w:t>
            </w:r>
            <w:r w:rsidR="00F354E1">
              <w:rPr>
                <w:rFonts w:ascii="Oracle Sans" w:eastAsia="Oracle Sans" w:hAnsi="Oracle Sans" w:cs="Oracle Sans"/>
                <w:color w:val="312D2A"/>
                <w:sz w:val="18"/>
              </w:rPr>
              <w:t xml:space="preserve"> - </w:t>
            </w:r>
            <w:r>
              <w:rPr>
                <w:rFonts w:ascii="Oracle Sans" w:eastAsia="Oracle Sans" w:hAnsi="Oracle Sans" w:cs="Oracle Sans"/>
                <w:color w:val="312D2A"/>
                <w:sz w:val="18"/>
              </w:rPr>
              <w:t>client and backup CIDR ranges, routes, DNS, peering or service networking, and connectivity testing.</w:t>
            </w:r>
          </w:p>
        </w:tc>
        <w:tc>
          <w:tcPr>
            <w:tcW w:w="1573" w:type="dxa"/>
            <w:tcMar>
              <w:top w:w="75" w:type="dxa"/>
              <w:left w:w="100" w:type="dxa"/>
              <w:bottom w:w="75" w:type="dxa"/>
              <w:right w:w="100" w:type="dxa"/>
            </w:tcMar>
            <w:vAlign w:val="center"/>
          </w:tcPr>
          <w:p w14:paraId="1EB13BE9"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14:paraId="32E7C40B" w14:textId="77777777" w:rsidTr="005051F3">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06459062" w14:textId="77777777" w:rsidR="00F54B98" w:rsidRDefault="00000000">
            <w:pPr>
              <w:spacing w:after="0" w:line="240" w:lineRule="auto"/>
            </w:pPr>
            <w:r>
              <w:rPr>
                <w:rFonts w:ascii="Oracle Sans" w:eastAsia="Oracle Sans" w:hAnsi="Oracle Sans" w:cs="Oracle Sans"/>
                <w:color w:val="312D2A"/>
                <w:sz w:val="18"/>
              </w:rPr>
              <w:t>Security Owner</w:t>
            </w:r>
          </w:p>
        </w:tc>
        <w:tc>
          <w:tcPr>
            <w:tcW w:w="5947" w:type="dxa"/>
            <w:tcMar>
              <w:top w:w="75" w:type="dxa"/>
              <w:left w:w="100" w:type="dxa"/>
              <w:bottom w:w="75" w:type="dxa"/>
              <w:right w:w="100" w:type="dxa"/>
            </w:tcMar>
            <w:vAlign w:val="center"/>
          </w:tcPr>
          <w:p w14:paraId="35C0AA89"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Reviews IAM, least privilege, encryption, key management, audit logging, compliance, and access controls.</w:t>
            </w:r>
          </w:p>
        </w:tc>
        <w:tc>
          <w:tcPr>
            <w:tcW w:w="1573" w:type="dxa"/>
            <w:tcMar>
              <w:top w:w="75" w:type="dxa"/>
              <w:left w:w="100" w:type="dxa"/>
              <w:bottom w:w="75" w:type="dxa"/>
              <w:right w:w="100" w:type="dxa"/>
            </w:tcMar>
            <w:vAlign w:val="center"/>
          </w:tcPr>
          <w:p w14:paraId="3B5B26AE"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14:paraId="274B41FB" w14:textId="77777777" w:rsidTr="005051F3">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0058A3E1" w14:textId="77777777" w:rsidR="00F54B98" w:rsidRDefault="00000000">
            <w:pPr>
              <w:spacing w:after="0" w:line="240" w:lineRule="auto"/>
            </w:pPr>
            <w:r>
              <w:rPr>
                <w:rFonts w:ascii="Oracle Sans" w:eastAsia="Oracle Sans" w:hAnsi="Oracle Sans" w:cs="Oracle Sans"/>
                <w:color w:val="312D2A"/>
                <w:sz w:val="18"/>
              </w:rPr>
              <w:t xml:space="preserve">Oracle Account Team / Account Cloud Engineer /Cloud Adoption Manager </w:t>
            </w:r>
          </w:p>
        </w:tc>
        <w:tc>
          <w:tcPr>
            <w:tcW w:w="5947" w:type="dxa"/>
            <w:tcMar>
              <w:top w:w="75" w:type="dxa"/>
              <w:left w:w="100" w:type="dxa"/>
              <w:bottom w:w="75" w:type="dxa"/>
              <w:right w:w="100" w:type="dxa"/>
            </w:tcMar>
            <w:vAlign w:val="center"/>
          </w:tcPr>
          <w:p w14:paraId="6393A5F5"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Coordinates OD, Private Offer, technical onboarding, readiness review, and issue escalation.</w:t>
            </w:r>
          </w:p>
        </w:tc>
        <w:tc>
          <w:tcPr>
            <w:tcW w:w="1573" w:type="dxa"/>
            <w:tcMar>
              <w:top w:w="75" w:type="dxa"/>
              <w:left w:w="100" w:type="dxa"/>
              <w:bottom w:w="75" w:type="dxa"/>
              <w:right w:w="100" w:type="dxa"/>
            </w:tcMar>
            <w:vAlign w:val="center"/>
          </w:tcPr>
          <w:p w14:paraId="3252A330"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14:paraId="764C9E2F" w14:textId="77777777" w:rsidTr="005051F3">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14:paraId="0D2EEFFC" w14:textId="741F523F" w:rsidR="00F54B98" w:rsidRDefault="009D4B39">
            <w:pPr>
              <w:spacing w:after="0" w:line="240" w:lineRule="auto"/>
            </w:pPr>
            <w:r>
              <w:rPr>
                <w:rFonts w:ascii="Oracle Sans" w:eastAsia="Oracle Sans" w:hAnsi="Oracle Sans" w:cs="Oracle Sans"/>
                <w:color w:val="312D2A"/>
                <w:sz w:val="18"/>
              </w:rPr>
              <w:t>GCP Account team, when applicable</w:t>
            </w:r>
          </w:p>
        </w:tc>
        <w:tc>
          <w:tcPr>
            <w:tcW w:w="5947" w:type="dxa"/>
            <w:tcMar>
              <w:top w:w="75" w:type="dxa"/>
              <w:left w:w="100" w:type="dxa"/>
              <w:bottom w:w="75" w:type="dxa"/>
              <w:right w:w="100" w:type="dxa"/>
            </w:tcMar>
            <w:vAlign w:val="center"/>
          </w:tcPr>
          <w:p w14:paraId="5CB95A0E" w14:textId="3F0DCAE6"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 xml:space="preserve">Supports Marketplace, account/billing, and </w:t>
            </w:r>
            <w:r w:rsidR="009D4B39">
              <w:rPr>
                <w:rFonts w:ascii="Oracle Sans" w:eastAsia="Oracle Sans" w:hAnsi="Oracle Sans" w:cs="Oracle Sans"/>
                <w:color w:val="312D2A"/>
                <w:sz w:val="18"/>
              </w:rPr>
              <w:t>GCP</w:t>
            </w:r>
            <w:r>
              <w:rPr>
                <w:rFonts w:ascii="Oracle Sans" w:eastAsia="Oracle Sans" w:hAnsi="Oracle Sans" w:cs="Oracle Sans"/>
                <w:color w:val="312D2A"/>
                <w:sz w:val="18"/>
              </w:rPr>
              <w:t>-side escalation for offer acceptance and onboarding.</w:t>
            </w:r>
          </w:p>
        </w:tc>
        <w:tc>
          <w:tcPr>
            <w:tcW w:w="1573" w:type="dxa"/>
            <w:tcMar>
              <w:top w:w="75" w:type="dxa"/>
              <w:left w:w="100" w:type="dxa"/>
              <w:bottom w:w="75" w:type="dxa"/>
              <w:right w:w="100" w:type="dxa"/>
            </w:tcMar>
            <w:vAlign w:val="center"/>
          </w:tcPr>
          <w:p w14:paraId="4DC0BE2D"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r>
    </w:tbl>
    <w:p w14:paraId="745D691B" w14:textId="77777777" w:rsidR="00F54B98" w:rsidRDefault="00F54B98">
      <w:pPr>
        <w:spacing w:after="40" w:line="120" w:lineRule="auto"/>
      </w:pPr>
    </w:p>
    <w:p w14:paraId="3E963090" w14:textId="77777777" w:rsidR="00F54B98" w:rsidRDefault="00000000">
      <w:r>
        <w:br w:type="page"/>
      </w:r>
    </w:p>
    <w:p w14:paraId="22D1D29D" w14:textId="77777777" w:rsidR="00F54B98" w:rsidRDefault="00000000">
      <w:pPr>
        <w:pStyle w:val="Heading1"/>
        <w:keepNext/>
        <w:spacing w:before="360" w:line="240" w:lineRule="auto"/>
      </w:pPr>
      <w:r>
        <w:rPr>
          <w:rFonts w:ascii="Oracle Sans" w:eastAsia="Oracle Sans" w:hAnsi="Oracle Sans" w:cs="Oracle Sans"/>
          <w:b/>
          <w:color w:val="000000"/>
          <w:sz w:val="48"/>
        </w:rPr>
        <w:lastRenderedPageBreak/>
        <w:t>Customer Onboarding Questionnaire</w:t>
      </w:r>
    </w:p>
    <w:p w14:paraId="6689A3C1" w14:textId="77777777" w:rsidR="00F54B98" w:rsidRPr="005051F3" w:rsidRDefault="00000000">
      <w:pPr>
        <w:pStyle w:val="Body0"/>
        <w:spacing w:after="140"/>
        <w:rPr>
          <w:sz w:val="20"/>
          <w:szCs w:val="20"/>
        </w:rPr>
      </w:pPr>
      <w:r w:rsidRPr="005051F3">
        <w:rPr>
          <w:rFonts w:ascii="Oracle Sans" w:eastAsia="Oracle Sans" w:hAnsi="Oracle Sans" w:cs="Oracle Sans"/>
          <w:color w:val="312D2A"/>
          <w:sz w:val="20"/>
          <w:szCs w:val="20"/>
        </w:rPr>
        <w:t xml:space="preserve">Complete the fields below. Mark “TBD” only when an owner and due date are known. This is the minimum information needed to start the onboarding plan. Some of this information may be already included in the Solution Definition Document </w:t>
      </w:r>
    </w:p>
    <w:p w14:paraId="495C1155" w14:textId="66EBFF80" w:rsidR="00F54B98" w:rsidRDefault="009D4B39">
      <w:pPr>
        <w:pStyle w:val="Heading1"/>
        <w:keepNext/>
        <w:spacing w:before="280" w:after="80" w:line="240" w:lineRule="auto"/>
      </w:pPr>
      <w:r w:rsidRPr="002359F1">
        <w:rPr>
          <w:rFonts w:ascii="Oracle Sans" w:eastAsia="Oracle Sans" w:hAnsi="Oracle Sans" w:cs="Oracle Sans"/>
          <w:b/>
          <w:color w:val="000000"/>
          <w:sz w:val="32"/>
        </w:rPr>
        <w:t>GCP Account Information</w:t>
      </w:r>
    </w:p>
    <w:tbl>
      <w:tblPr>
        <w:tblStyle w:val="BasicTable05Redwood"/>
        <w:tblW w:w="9747" w:type="dxa"/>
        <w:jc w:val="center"/>
        <w:tblLayout w:type="fixed"/>
        <w:tblLook w:val="04A0" w:firstRow="1" w:lastRow="0" w:firstColumn="1" w:lastColumn="0" w:noHBand="0" w:noVBand="1"/>
      </w:tblPr>
      <w:tblGrid>
        <w:gridCol w:w="4379"/>
        <w:gridCol w:w="3461"/>
        <w:gridCol w:w="1907"/>
      </w:tblGrid>
      <w:tr w:rsidR="00F54B98" w14:paraId="0A9BB225" w14:textId="77777777" w:rsidTr="00DD1C0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tcPr>
          <w:p w14:paraId="6C11CB22" w14:textId="77777777" w:rsidR="00F54B98" w:rsidRDefault="00000000">
            <w:pPr>
              <w:spacing w:after="0"/>
            </w:pPr>
            <w:r>
              <w:rPr>
                <w:rFonts w:ascii="Oracle Sans" w:eastAsia="Oracle Sans" w:hAnsi="Oracle Sans" w:cs="Oracle Sans"/>
                <w:color w:val="FFFFFF"/>
                <w:sz w:val="18"/>
              </w:rPr>
              <w:t>Question</w:t>
            </w:r>
          </w:p>
        </w:tc>
        <w:tc>
          <w:tcPr>
            <w:tcW w:w="3461" w:type="dxa"/>
            <w:tcMar>
              <w:top w:w="75" w:type="dxa"/>
              <w:left w:w="100" w:type="dxa"/>
              <w:bottom w:w="75" w:type="dxa"/>
              <w:right w:w="100" w:type="dxa"/>
            </w:tcMar>
          </w:tcPr>
          <w:p w14:paraId="01AACEB7"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Customer response</w:t>
            </w:r>
          </w:p>
        </w:tc>
        <w:tc>
          <w:tcPr>
            <w:tcW w:w="1907" w:type="dxa"/>
            <w:tcMar>
              <w:top w:w="75" w:type="dxa"/>
              <w:left w:w="100" w:type="dxa"/>
              <w:bottom w:w="75" w:type="dxa"/>
              <w:right w:w="100" w:type="dxa"/>
            </w:tcMar>
          </w:tcPr>
          <w:p w14:paraId="10C90399"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Owner</w:t>
            </w:r>
          </w:p>
        </w:tc>
      </w:tr>
      <w:tr w:rsidR="00F54B98" w14:paraId="4AC5540B" w14:textId="77777777" w:rsidTr="00DD1C0A">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120DEA58" w14:textId="2D013BB9" w:rsidR="00F54B98" w:rsidRDefault="00DD1C0A">
            <w:pPr>
              <w:spacing w:after="0" w:line="240" w:lineRule="auto"/>
            </w:pPr>
            <w:r w:rsidRPr="00347F88">
              <w:rPr>
                <w:rFonts w:ascii="Oracle Sans" w:eastAsia="Oracle Sans" w:hAnsi="Oracle Sans" w:cs="Oracle Sans"/>
                <w:color w:val="312D2A"/>
                <w:sz w:val="18"/>
              </w:rPr>
              <w:t xml:space="preserve">What the </w:t>
            </w:r>
            <w:r w:rsidR="009D4B39" w:rsidRPr="00347F88">
              <w:rPr>
                <w:rFonts w:ascii="Oracle Sans" w:eastAsia="Oracle Sans" w:hAnsi="Oracle Sans" w:cs="Oracle Sans"/>
                <w:color w:val="312D2A"/>
                <w:sz w:val="18"/>
              </w:rPr>
              <w:t>GCP</w:t>
            </w:r>
            <w:r w:rsidRPr="00347F88">
              <w:rPr>
                <w:rFonts w:ascii="Oracle Sans" w:eastAsia="Oracle Sans" w:hAnsi="Oracle Sans" w:cs="Oracle Sans"/>
                <w:color w:val="312D2A"/>
                <w:sz w:val="18"/>
              </w:rPr>
              <w:t xml:space="preserve"> Billing Account will accept the Private Offer?</w:t>
            </w:r>
          </w:p>
        </w:tc>
        <w:tc>
          <w:tcPr>
            <w:tcW w:w="3461" w:type="dxa"/>
            <w:tcMar>
              <w:top w:w="75" w:type="dxa"/>
              <w:left w:w="100" w:type="dxa"/>
              <w:bottom w:w="75" w:type="dxa"/>
              <w:right w:w="100" w:type="dxa"/>
            </w:tcMar>
            <w:vAlign w:val="center"/>
          </w:tcPr>
          <w:p w14:paraId="3AE3EE96" w14:textId="3AE420AF"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sidRPr="002359F1">
              <w:rPr>
                <w:rFonts w:ascii="Oracle Sans" w:eastAsia="Oracle Sans" w:hAnsi="Oracle Sans" w:cs="Oracle Sans"/>
                <w:color w:val="312D2A"/>
                <w:sz w:val="18"/>
              </w:rPr>
              <w:t>[</w:t>
            </w:r>
            <w:r w:rsidR="009D4B39" w:rsidRPr="002359F1">
              <w:rPr>
                <w:rFonts w:ascii="Oracle Sans" w:eastAsia="Oracle Sans" w:hAnsi="Oracle Sans" w:cs="Oracle Sans"/>
                <w:color w:val="312D2A"/>
                <w:sz w:val="18"/>
              </w:rPr>
              <w:t>GCP</w:t>
            </w:r>
            <w:r w:rsidRPr="002359F1">
              <w:rPr>
                <w:rFonts w:ascii="Oracle Sans" w:eastAsia="Oracle Sans" w:hAnsi="Oracle Sans" w:cs="Oracle Sans"/>
                <w:color w:val="312D2A"/>
                <w:sz w:val="18"/>
              </w:rPr>
              <w:t xml:space="preserve"> </w:t>
            </w:r>
            <w:r w:rsidR="00E21471" w:rsidRPr="002359F1">
              <w:rPr>
                <w:rFonts w:ascii="Oracle Sans" w:eastAsia="Oracle Sans" w:hAnsi="Oracle Sans" w:cs="Oracle Sans"/>
                <w:color w:val="312D2A"/>
                <w:sz w:val="18"/>
              </w:rPr>
              <w:t>Billing Account</w:t>
            </w:r>
            <w:r w:rsidRPr="002359F1">
              <w:rPr>
                <w:rFonts w:ascii="Oracle Sans" w:eastAsia="Oracle Sans" w:hAnsi="Oracle Sans" w:cs="Oracle Sans"/>
                <w:color w:val="312D2A"/>
                <w:sz w:val="18"/>
              </w:rPr>
              <w:t>]</w:t>
            </w:r>
          </w:p>
        </w:tc>
        <w:tc>
          <w:tcPr>
            <w:tcW w:w="1907" w:type="dxa"/>
            <w:tcMar>
              <w:top w:w="75" w:type="dxa"/>
              <w:left w:w="100" w:type="dxa"/>
              <w:bottom w:w="75" w:type="dxa"/>
              <w:right w:w="100" w:type="dxa"/>
            </w:tcMar>
            <w:vAlign w:val="center"/>
          </w:tcPr>
          <w:p w14:paraId="5544C84F"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DD1C0A" w14:paraId="220AD476" w14:textId="77777777" w:rsidTr="00DD1C0A">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385B2DF9" w14:textId="3A9F3A16" w:rsidR="00DD1C0A" w:rsidRPr="00E21471" w:rsidRDefault="00DD1C0A">
            <w:pPr>
              <w:spacing w:after="0" w:line="240" w:lineRule="auto"/>
              <w:rPr>
                <w:rFonts w:ascii="Oracle Sans" w:eastAsia="Oracle Sans" w:hAnsi="Oracle Sans" w:cs="Oracle Sans"/>
                <w:color w:val="312D2A"/>
                <w:sz w:val="18"/>
                <w:highlight w:val="yellow"/>
              </w:rPr>
            </w:pPr>
            <w:r w:rsidRPr="002359F1">
              <w:rPr>
                <w:rFonts w:ascii="Oracle Sans" w:eastAsia="Oracle Sans" w:hAnsi="Oracle Sans" w:cs="Oracle Sans"/>
                <w:color w:val="312D2A"/>
                <w:sz w:val="18"/>
              </w:rPr>
              <w:t xml:space="preserve">What Google Cloud Project will be used for the Private Offer? </w:t>
            </w:r>
          </w:p>
        </w:tc>
        <w:tc>
          <w:tcPr>
            <w:tcW w:w="3461" w:type="dxa"/>
            <w:tcMar>
              <w:top w:w="75" w:type="dxa"/>
              <w:left w:w="100" w:type="dxa"/>
              <w:bottom w:w="75" w:type="dxa"/>
              <w:right w:w="100" w:type="dxa"/>
            </w:tcMar>
            <w:vAlign w:val="center"/>
          </w:tcPr>
          <w:p w14:paraId="0861A667" w14:textId="36967DF7" w:rsidR="00723919" w:rsidRDefault="00723919">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 xml:space="preserve">[Google Cloud Folder] </w:t>
            </w:r>
          </w:p>
          <w:p w14:paraId="1CFF8DA3" w14:textId="588BDB1C" w:rsidR="00DD1C0A" w:rsidRDefault="003730D6">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[Google Cloud Project]</w:t>
            </w:r>
          </w:p>
        </w:tc>
        <w:tc>
          <w:tcPr>
            <w:tcW w:w="1907" w:type="dxa"/>
            <w:tcMar>
              <w:top w:w="75" w:type="dxa"/>
              <w:left w:w="100" w:type="dxa"/>
              <w:bottom w:w="75" w:type="dxa"/>
              <w:right w:w="100" w:type="dxa"/>
            </w:tcMar>
            <w:vAlign w:val="center"/>
          </w:tcPr>
          <w:p w14:paraId="12E97A70" w14:textId="031072F0" w:rsidR="00DD1C0A" w:rsidRDefault="003730D6">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[Name / email]</w:t>
            </w:r>
          </w:p>
        </w:tc>
      </w:tr>
      <w:tr w:rsidR="00F54B98" w14:paraId="3F100758" w14:textId="77777777" w:rsidTr="00DD1C0A">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42E89660" w14:textId="77777777" w:rsidR="00F54B98" w:rsidRDefault="00000000">
            <w:pPr>
              <w:spacing w:after="0" w:line="240" w:lineRule="auto"/>
            </w:pPr>
            <w:r>
              <w:rPr>
                <w:rFonts w:ascii="Oracle Sans" w:eastAsia="Oracle Sans" w:hAnsi="Oracle Sans" w:cs="Oracle Sans"/>
                <w:color w:val="312D2A"/>
                <w:sz w:val="18"/>
              </w:rPr>
              <w:t>Who has authority to accept the Marketplace offer?</w:t>
            </w:r>
          </w:p>
        </w:tc>
        <w:tc>
          <w:tcPr>
            <w:tcW w:w="3461" w:type="dxa"/>
            <w:tcMar>
              <w:top w:w="75" w:type="dxa"/>
              <w:left w:w="100" w:type="dxa"/>
              <w:bottom w:w="75" w:type="dxa"/>
              <w:right w:w="100" w:type="dxa"/>
            </w:tcMar>
            <w:vAlign w:val="center"/>
          </w:tcPr>
          <w:p w14:paraId="6FDDC474"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c>
          <w:tcPr>
            <w:tcW w:w="1907" w:type="dxa"/>
            <w:tcMar>
              <w:top w:w="75" w:type="dxa"/>
              <w:left w:w="100" w:type="dxa"/>
              <w:bottom w:w="75" w:type="dxa"/>
              <w:right w:w="100" w:type="dxa"/>
            </w:tcMar>
            <w:vAlign w:val="center"/>
          </w:tcPr>
          <w:p w14:paraId="29C67F57"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723919" w14:paraId="4E6CE2FA" w14:textId="77777777" w:rsidTr="00253892">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62FAADBD" w14:textId="424C6291" w:rsidR="00723919" w:rsidRDefault="00723919" w:rsidP="00253892">
            <w:pPr>
              <w:spacing w:after="0" w:line="240" w:lineRule="auto"/>
            </w:pPr>
            <w:r>
              <w:rPr>
                <w:rFonts w:ascii="Oracle Sans" w:eastAsia="Oracle Sans" w:hAnsi="Oracle Sans" w:cs="Oracle Sans"/>
                <w:color w:val="312D2A"/>
                <w:sz w:val="18"/>
              </w:rPr>
              <w:t>Are any Private Marketplace controls in place?</w:t>
            </w:r>
          </w:p>
        </w:tc>
        <w:tc>
          <w:tcPr>
            <w:tcW w:w="3461" w:type="dxa"/>
            <w:tcMar>
              <w:top w:w="75" w:type="dxa"/>
              <w:left w:w="100" w:type="dxa"/>
              <w:bottom w:w="75" w:type="dxa"/>
              <w:right w:w="100" w:type="dxa"/>
            </w:tcMar>
            <w:vAlign w:val="center"/>
          </w:tcPr>
          <w:p w14:paraId="45E81589" w14:textId="50F5FBD8" w:rsidR="00723919" w:rsidRDefault="00723919" w:rsidP="00253892">
            <w:pPr>
              <w:spacing w:after="0" w:line="240" w:lineRule="auto"/>
              <w:cnfStyle w:val="000000010000" w:firstRow="0" w:lastRow="0" w:firstColumn="0" w:lastColumn="0" w:oddVBand="0" w:evenVBand="0" w:oddHBand="0" w:evenHBand="1" w:firstRowFirstColumn="0" w:firstRowLastColumn="0" w:lastRowFirstColumn="0" w:lastRowLastColumn="0"/>
            </w:pPr>
            <w:r w:rsidRPr="00347F88">
              <w:rPr>
                <w:rFonts w:ascii="Oracle Sans" w:eastAsia="Oracle Sans" w:hAnsi="Oracle Sans" w:cs="Oracle Sans"/>
                <w:color w:val="312D2A"/>
                <w:sz w:val="18"/>
              </w:rPr>
              <w:t>[No / Yes, describe policy, other requirements or exceptions]</w:t>
            </w:r>
          </w:p>
        </w:tc>
        <w:tc>
          <w:tcPr>
            <w:tcW w:w="1907" w:type="dxa"/>
            <w:tcMar>
              <w:top w:w="75" w:type="dxa"/>
              <w:left w:w="100" w:type="dxa"/>
              <w:bottom w:w="75" w:type="dxa"/>
              <w:right w:w="100" w:type="dxa"/>
            </w:tcMar>
            <w:vAlign w:val="center"/>
          </w:tcPr>
          <w:p w14:paraId="738EF57E" w14:textId="77777777" w:rsidR="00723919" w:rsidRDefault="00723919" w:rsidP="00253892">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r w:rsidR="00723919" w14:paraId="696628E4" w14:textId="77777777" w:rsidTr="00253892">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2DA65EB9" w14:textId="77777777" w:rsidR="00723919" w:rsidRDefault="00723919" w:rsidP="00253892">
            <w:pPr>
              <w:spacing w:after="0" w:line="240" w:lineRule="auto"/>
            </w:pPr>
            <w:r>
              <w:rPr>
                <w:rFonts w:ascii="Oracle Sans" w:eastAsia="Oracle Sans" w:hAnsi="Oracle Sans" w:cs="Oracle Sans"/>
                <w:color w:val="312D2A"/>
                <w:sz w:val="18"/>
              </w:rPr>
              <w:t>Has the accepting role been confirmed to view and accept Private Offers?</w:t>
            </w:r>
          </w:p>
        </w:tc>
        <w:tc>
          <w:tcPr>
            <w:tcW w:w="3461" w:type="dxa"/>
            <w:tcMar>
              <w:top w:w="75" w:type="dxa"/>
              <w:left w:w="100" w:type="dxa"/>
              <w:bottom w:w="75" w:type="dxa"/>
              <w:right w:w="100" w:type="dxa"/>
            </w:tcMar>
            <w:vAlign w:val="center"/>
          </w:tcPr>
          <w:p w14:paraId="628CA364" w14:textId="77777777" w:rsidR="00723919" w:rsidRDefault="00723919" w:rsidP="00253892">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[Yes / No / TBD]</w:t>
            </w:r>
          </w:p>
        </w:tc>
        <w:tc>
          <w:tcPr>
            <w:tcW w:w="1907" w:type="dxa"/>
            <w:tcMar>
              <w:top w:w="75" w:type="dxa"/>
              <w:left w:w="100" w:type="dxa"/>
              <w:bottom w:w="75" w:type="dxa"/>
              <w:right w:w="100" w:type="dxa"/>
            </w:tcMar>
            <w:vAlign w:val="center"/>
          </w:tcPr>
          <w:p w14:paraId="48651868" w14:textId="77777777" w:rsidR="00723919" w:rsidRDefault="00723919" w:rsidP="00253892">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F54B98" w14:paraId="15CB8833" w14:textId="77777777" w:rsidTr="00DD1C0A">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64F69388" w14:textId="6D57BD37" w:rsidR="00F54B98" w:rsidRPr="008545AA" w:rsidRDefault="006620CD">
            <w:pPr>
              <w:spacing w:after="0" w:line="240" w:lineRule="auto"/>
              <w:rPr>
                <w:highlight w:val="green"/>
              </w:rPr>
            </w:pPr>
            <w:r w:rsidRPr="00347F88">
              <w:rPr>
                <w:rFonts w:ascii="Oracle Sans" w:eastAsia="Oracle Sans" w:hAnsi="Oracle Sans" w:cs="Oracle Sans"/>
                <w:color w:val="312D2A"/>
                <w:sz w:val="18"/>
              </w:rPr>
              <w:t xml:space="preserve">Does </w:t>
            </w:r>
            <w:proofErr w:type="gramStart"/>
            <w:r w:rsidRPr="00347F88">
              <w:rPr>
                <w:rFonts w:ascii="Oracle Sans" w:eastAsia="Oracle Sans" w:hAnsi="Oracle Sans" w:cs="Oracle Sans"/>
                <w:color w:val="312D2A"/>
                <w:sz w:val="18"/>
              </w:rPr>
              <w:t>an</w:t>
            </w:r>
            <w:proofErr w:type="gramEnd"/>
            <w:r w:rsidRPr="00347F88">
              <w:rPr>
                <w:rFonts w:ascii="Oracle Sans" w:eastAsia="Oracle Sans" w:hAnsi="Oracle Sans" w:cs="Oracle Sans"/>
                <w:color w:val="312D2A"/>
                <w:sz w:val="18"/>
              </w:rPr>
              <w:t xml:space="preserve"> desired activation window </w:t>
            </w:r>
            <w:proofErr w:type="gramStart"/>
            <w:r w:rsidRPr="00347F88">
              <w:rPr>
                <w:rFonts w:ascii="Oracle Sans" w:eastAsia="Oracle Sans" w:hAnsi="Oracle Sans" w:cs="Oracle Sans"/>
                <w:color w:val="312D2A"/>
                <w:sz w:val="18"/>
              </w:rPr>
              <w:t>apply</w:t>
            </w:r>
            <w:proofErr w:type="gramEnd"/>
            <w:r w:rsidRPr="00347F88">
              <w:rPr>
                <w:rFonts w:ascii="Oracle Sans" w:eastAsia="Oracle Sans" w:hAnsi="Oracle Sans" w:cs="Oracle Sans"/>
                <w:color w:val="312D2A"/>
                <w:sz w:val="18"/>
              </w:rPr>
              <w:t>?</w:t>
            </w:r>
          </w:p>
        </w:tc>
        <w:tc>
          <w:tcPr>
            <w:tcW w:w="3461" w:type="dxa"/>
            <w:tcMar>
              <w:top w:w="75" w:type="dxa"/>
              <w:left w:w="100" w:type="dxa"/>
              <w:bottom w:w="75" w:type="dxa"/>
              <w:right w:w="100" w:type="dxa"/>
            </w:tcMar>
            <w:vAlign w:val="center"/>
          </w:tcPr>
          <w:p w14:paraId="6286BD11" w14:textId="670CB6FC" w:rsidR="00F54B98" w:rsidRPr="008545AA" w:rsidRDefault="00000000">
            <w:pPr>
              <w:spacing w:after="0" w:line="240" w:lineRule="auto"/>
              <w:cnfStyle w:val="000000010000" w:firstRow="0" w:lastRow="0" w:firstColumn="0" w:lastColumn="0" w:oddVBand="0" w:evenVBand="0" w:oddHBand="0" w:evenHBand="1" w:firstRowFirstColumn="0" w:firstRowLastColumn="0" w:lastRowFirstColumn="0" w:lastRowLastColumn="0"/>
              <w:rPr>
                <w:highlight w:val="green"/>
              </w:rPr>
            </w:pPr>
            <w:r w:rsidRPr="00347F88">
              <w:rPr>
                <w:rFonts w:ascii="Oracle Sans" w:eastAsia="Oracle Sans" w:hAnsi="Oracle Sans" w:cs="Oracle Sans"/>
                <w:color w:val="312D2A"/>
                <w:sz w:val="18"/>
              </w:rPr>
              <w:t xml:space="preserve">[time </w:t>
            </w:r>
            <w:r w:rsidR="008545AA" w:rsidRPr="00347F88">
              <w:rPr>
                <w:rFonts w:ascii="Oracle Sans" w:eastAsia="Oracle Sans" w:hAnsi="Oracle Sans" w:cs="Oracle Sans"/>
                <w:color w:val="312D2A"/>
                <w:sz w:val="18"/>
              </w:rPr>
              <w:t>frame</w:t>
            </w:r>
            <w:r w:rsidRPr="00347F88">
              <w:rPr>
                <w:rFonts w:ascii="Oracle Sans" w:eastAsia="Oracle Sans" w:hAnsi="Oracle Sans" w:cs="Oracle Sans"/>
                <w:color w:val="312D2A"/>
                <w:sz w:val="18"/>
              </w:rPr>
              <w:t>]</w:t>
            </w:r>
          </w:p>
        </w:tc>
        <w:tc>
          <w:tcPr>
            <w:tcW w:w="1907" w:type="dxa"/>
            <w:tcMar>
              <w:top w:w="75" w:type="dxa"/>
              <w:left w:w="100" w:type="dxa"/>
              <w:bottom w:w="75" w:type="dxa"/>
              <w:right w:w="100" w:type="dxa"/>
            </w:tcMar>
            <w:vAlign w:val="center"/>
          </w:tcPr>
          <w:p w14:paraId="66102E42"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bl>
    <w:p w14:paraId="1F1F1269" w14:textId="77777777" w:rsidR="00F54B98" w:rsidRDefault="00F54B98">
      <w:pPr>
        <w:spacing w:after="40" w:line="120" w:lineRule="auto"/>
      </w:pPr>
    </w:p>
    <w:p w14:paraId="06120324" w14:textId="47302C00" w:rsidR="00F54B98" w:rsidRDefault="00000000">
      <w:pPr>
        <w:pStyle w:val="Heading1"/>
        <w:keepNext/>
        <w:spacing w:before="280" w:after="80" w:line="240" w:lineRule="auto"/>
      </w:pPr>
      <w:r>
        <w:rPr>
          <w:rFonts w:ascii="Oracle Sans" w:eastAsia="Oracle Sans" w:hAnsi="Oracle Sans" w:cs="Oracle Sans"/>
          <w:b/>
          <w:color w:val="000000"/>
          <w:sz w:val="32"/>
        </w:rPr>
        <w:t>OCI Tenancy and Access</w:t>
      </w:r>
    </w:p>
    <w:tbl>
      <w:tblPr>
        <w:tblStyle w:val="BasicTable05Redwood"/>
        <w:tblW w:w="9747" w:type="dxa"/>
        <w:jc w:val="center"/>
        <w:tblLayout w:type="fixed"/>
        <w:tblLook w:val="04A0" w:firstRow="1" w:lastRow="0" w:firstColumn="1" w:lastColumn="0" w:noHBand="0" w:noVBand="1"/>
      </w:tblPr>
      <w:tblGrid>
        <w:gridCol w:w="4379"/>
        <w:gridCol w:w="3461"/>
        <w:gridCol w:w="1907"/>
      </w:tblGrid>
      <w:tr w:rsidR="00F54B98" w14:paraId="059AEA73" w14:textId="77777777" w:rsidTr="002457B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tcPr>
          <w:p w14:paraId="7C0F2A01" w14:textId="77777777" w:rsidR="00F54B98" w:rsidRDefault="00000000">
            <w:pPr>
              <w:spacing w:after="0"/>
            </w:pPr>
            <w:r>
              <w:rPr>
                <w:rFonts w:ascii="Oracle Sans" w:eastAsia="Oracle Sans" w:hAnsi="Oracle Sans" w:cs="Oracle Sans"/>
                <w:color w:val="FFFFFF"/>
                <w:sz w:val="18"/>
              </w:rPr>
              <w:t>Question</w:t>
            </w:r>
          </w:p>
        </w:tc>
        <w:tc>
          <w:tcPr>
            <w:tcW w:w="3461" w:type="dxa"/>
            <w:tcMar>
              <w:top w:w="75" w:type="dxa"/>
              <w:left w:w="100" w:type="dxa"/>
              <w:bottom w:w="75" w:type="dxa"/>
              <w:right w:w="100" w:type="dxa"/>
            </w:tcMar>
          </w:tcPr>
          <w:p w14:paraId="6CCB75D3"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Customer response</w:t>
            </w:r>
          </w:p>
        </w:tc>
        <w:tc>
          <w:tcPr>
            <w:tcW w:w="1907" w:type="dxa"/>
            <w:tcMar>
              <w:top w:w="75" w:type="dxa"/>
              <w:left w:w="100" w:type="dxa"/>
              <w:bottom w:w="75" w:type="dxa"/>
              <w:right w:w="100" w:type="dxa"/>
            </w:tcMar>
          </w:tcPr>
          <w:p w14:paraId="54741D75"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Owner</w:t>
            </w:r>
          </w:p>
        </w:tc>
      </w:tr>
      <w:tr w:rsidR="00F54B98" w14:paraId="0FF4C11E" w14:textId="77777777" w:rsidTr="002457B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2320E232" w14:textId="77777777" w:rsidR="00F54B98" w:rsidRDefault="00000000">
            <w:pPr>
              <w:spacing w:after="0" w:line="240" w:lineRule="auto"/>
            </w:pPr>
            <w:r>
              <w:rPr>
                <w:rFonts w:ascii="Oracle Sans" w:eastAsia="Oracle Sans" w:hAnsi="Oracle Sans" w:cs="Oracle Sans"/>
                <w:color w:val="312D2A"/>
                <w:sz w:val="18"/>
              </w:rPr>
              <w:t>Will you link an existing OCI tenancy or create a new one? What is the OCI tenancy Home Region?</w:t>
            </w:r>
          </w:p>
        </w:tc>
        <w:tc>
          <w:tcPr>
            <w:tcW w:w="3461" w:type="dxa"/>
            <w:tcMar>
              <w:top w:w="75" w:type="dxa"/>
              <w:left w:w="100" w:type="dxa"/>
              <w:bottom w:w="75" w:type="dxa"/>
              <w:right w:w="100" w:type="dxa"/>
            </w:tcMar>
            <w:vAlign w:val="center"/>
          </w:tcPr>
          <w:p w14:paraId="3F925648"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[Existing / New]</w:t>
            </w:r>
          </w:p>
        </w:tc>
        <w:tc>
          <w:tcPr>
            <w:tcW w:w="1907" w:type="dxa"/>
            <w:tcMar>
              <w:top w:w="75" w:type="dxa"/>
              <w:left w:w="100" w:type="dxa"/>
              <w:bottom w:w="75" w:type="dxa"/>
              <w:right w:w="100" w:type="dxa"/>
            </w:tcMar>
            <w:vAlign w:val="center"/>
          </w:tcPr>
          <w:p w14:paraId="6C04D1E2"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F54B98" w14:paraId="03949167" w14:textId="77777777" w:rsidTr="002457B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3BA152AC" w14:textId="77777777" w:rsidR="00F54B98" w:rsidRDefault="00000000">
            <w:pPr>
              <w:spacing w:after="0" w:line="240" w:lineRule="auto"/>
            </w:pPr>
            <w:r>
              <w:rPr>
                <w:rFonts w:ascii="Oracle Sans" w:eastAsia="Oracle Sans" w:hAnsi="Oracle Sans" w:cs="Oracle Sans"/>
                <w:color w:val="312D2A"/>
                <w:sz w:val="18"/>
              </w:rPr>
              <w:t>If existing, what is the OCI tenancy OCID?</w:t>
            </w:r>
          </w:p>
        </w:tc>
        <w:tc>
          <w:tcPr>
            <w:tcW w:w="3461" w:type="dxa"/>
            <w:tcMar>
              <w:top w:w="75" w:type="dxa"/>
              <w:left w:w="100" w:type="dxa"/>
              <w:bottom w:w="75" w:type="dxa"/>
              <w:right w:w="100" w:type="dxa"/>
            </w:tcMar>
            <w:vAlign w:val="center"/>
          </w:tcPr>
          <w:p w14:paraId="36ED61DB"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[ocid1.tenancy...]</w:t>
            </w:r>
          </w:p>
        </w:tc>
        <w:tc>
          <w:tcPr>
            <w:tcW w:w="1907" w:type="dxa"/>
            <w:tcMar>
              <w:top w:w="75" w:type="dxa"/>
              <w:left w:w="100" w:type="dxa"/>
              <w:bottom w:w="75" w:type="dxa"/>
              <w:right w:w="100" w:type="dxa"/>
            </w:tcMar>
            <w:vAlign w:val="center"/>
          </w:tcPr>
          <w:p w14:paraId="4BCFF270"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r w:rsidR="00F54B98" w14:paraId="7C5C08E5" w14:textId="77777777" w:rsidTr="002457B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759AC04E" w14:textId="77777777" w:rsidR="00F54B98" w:rsidRDefault="00000000">
            <w:pPr>
              <w:spacing w:after="0" w:line="240" w:lineRule="auto"/>
            </w:pPr>
            <w:r>
              <w:rPr>
                <w:rFonts w:ascii="Oracle Sans" w:eastAsia="Oracle Sans" w:hAnsi="Oracle Sans" w:cs="Oracle Sans"/>
                <w:color w:val="312D2A"/>
                <w:sz w:val="18"/>
              </w:rPr>
              <w:t>Who is the OCI tenancy administrator for activation?</w:t>
            </w:r>
          </w:p>
        </w:tc>
        <w:tc>
          <w:tcPr>
            <w:tcW w:w="3461" w:type="dxa"/>
            <w:tcMar>
              <w:top w:w="75" w:type="dxa"/>
              <w:left w:w="100" w:type="dxa"/>
              <w:bottom w:w="75" w:type="dxa"/>
              <w:right w:w="100" w:type="dxa"/>
            </w:tcMar>
            <w:vAlign w:val="center"/>
          </w:tcPr>
          <w:p w14:paraId="4CD070C3"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c>
          <w:tcPr>
            <w:tcW w:w="1907" w:type="dxa"/>
            <w:tcMar>
              <w:top w:w="75" w:type="dxa"/>
              <w:left w:w="100" w:type="dxa"/>
              <w:bottom w:w="75" w:type="dxa"/>
              <w:right w:w="100" w:type="dxa"/>
            </w:tcMar>
            <w:vAlign w:val="center"/>
          </w:tcPr>
          <w:p w14:paraId="7382CF6A"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8E0E98" w14:paraId="6DD1C379" w14:textId="77777777" w:rsidTr="002457B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1C504D0E" w14:textId="32043B3B" w:rsidR="008E0E98" w:rsidRDefault="008E0E98">
            <w:pPr>
              <w:spacing w:after="0" w:line="240" w:lineRule="auto"/>
              <w:rPr>
                <w:rFonts w:ascii="Oracle Sans" w:eastAsia="Oracle Sans" w:hAnsi="Oracle Sans" w:cs="Oracle Sans"/>
                <w:color w:val="312D2A"/>
                <w:sz w:val="18"/>
              </w:rPr>
            </w:pPr>
            <w:r w:rsidRPr="00347F88">
              <w:rPr>
                <w:rFonts w:ascii="Oracle Sans" w:eastAsia="Oracle Sans" w:hAnsi="Oracle Sans" w:cs="Oracle Sans"/>
                <w:color w:val="312D2A"/>
                <w:sz w:val="18"/>
              </w:rPr>
              <w:t>In Oracle Sales systems, is the Customer registry id of the existing OCI tenancy the same as the Customer registry id related to the order for the Private Offer?</w:t>
            </w:r>
          </w:p>
        </w:tc>
        <w:tc>
          <w:tcPr>
            <w:tcW w:w="3461" w:type="dxa"/>
            <w:tcMar>
              <w:top w:w="75" w:type="dxa"/>
              <w:left w:w="100" w:type="dxa"/>
              <w:bottom w:w="75" w:type="dxa"/>
              <w:right w:w="100" w:type="dxa"/>
            </w:tcMar>
            <w:vAlign w:val="center"/>
          </w:tcPr>
          <w:p w14:paraId="4FA8D479" w14:textId="26B4AADC" w:rsidR="008E0E98" w:rsidRPr="008E0E98" w:rsidRDefault="008E0E98">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highlight w:val="green"/>
              </w:rPr>
            </w:pPr>
            <w:r w:rsidRPr="00347F88">
              <w:rPr>
                <w:rFonts w:ascii="Oracle Sans" w:eastAsia="Oracle Sans" w:hAnsi="Oracle Sans" w:cs="Oracle Sans"/>
                <w:color w:val="312D2A"/>
                <w:sz w:val="18"/>
              </w:rPr>
              <w:t>[Yes / No / TBC]</w:t>
            </w:r>
          </w:p>
        </w:tc>
        <w:tc>
          <w:tcPr>
            <w:tcW w:w="1907" w:type="dxa"/>
            <w:tcMar>
              <w:top w:w="75" w:type="dxa"/>
              <w:left w:w="100" w:type="dxa"/>
              <w:bottom w:w="75" w:type="dxa"/>
              <w:right w:w="100" w:type="dxa"/>
            </w:tcMar>
            <w:vAlign w:val="center"/>
          </w:tcPr>
          <w:p w14:paraId="1AEC1441" w14:textId="2E4FD454" w:rsidR="008E0E98" w:rsidRPr="008E0E98" w:rsidRDefault="008E0E98">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highlight w:val="green"/>
              </w:rPr>
            </w:pPr>
            <w:r w:rsidRPr="00347F88">
              <w:rPr>
                <w:rFonts w:ascii="Oracle Sans" w:eastAsia="Oracle Sans" w:hAnsi="Oracle Sans" w:cs="Oracle Sans"/>
                <w:color w:val="312D2A"/>
                <w:sz w:val="18"/>
              </w:rPr>
              <w:t>[Name / email] from Customer</w:t>
            </w:r>
            <w:r w:rsidRPr="00347F88">
              <w:rPr>
                <w:rFonts w:ascii="Oracle Sans" w:eastAsia="Oracle Sans" w:hAnsi="Oracle Sans" w:cs="Oracle Sans"/>
                <w:color w:val="312D2A"/>
                <w:sz w:val="18"/>
              </w:rPr>
              <w:br/>
              <w:t>[Name / email] from Oracle</w:t>
            </w:r>
          </w:p>
        </w:tc>
      </w:tr>
      <w:tr w:rsidR="002457BF" w14:paraId="33ED4FBE" w14:textId="77777777" w:rsidTr="002457B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45D03DEE" w14:textId="66BDFA03" w:rsidR="002457BF" w:rsidRDefault="00C81BD0">
            <w:pPr>
              <w:spacing w:after="0" w:line="240" w:lineRule="auto"/>
              <w:rPr>
                <w:rFonts w:ascii="Oracle Sans" w:eastAsia="Oracle Sans" w:hAnsi="Oracle Sans" w:cs="Oracle Sans"/>
                <w:color w:val="312D2A"/>
                <w:sz w:val="18"/>
              </w:rPr>
            </w:pPr>
            <w:r>
              <w:rPr>
                <w:rFonts w:ascii="Oracle Sans" w:eastAsia="Oracle Sans" w:hAnsi="Oracle Sans" w:cs="Oracle Sans"/>
                <w:color w:val="312D2A"/>
                <w:sz w:val="18"/>
              </w:rPr>
              <w:t>Is</w:t>
            </w:r>
            <w:r w:rsidR="002457BF">
              <w:rPr>
                <w:rFonts w:ascii="Oracle Sans" w:eastAsia="Oracle Sans" w:hAnsi="Oracle Sans" w:cs="Oracle Sans"/>
                <w:color w:val="312D2A"/>
                <w:sz w:val="18"/>
              </w:rPr>
              <w:t xml:space="preserve"> the </w:t>
            </w:r>
            <w:r>
              <w:rPr>
                <w:rFonts w:ascii="Oracle Sans" w:eastAsia="Oracle Sans" w:hAnsi="Oracle Sans" w:cs="Oracle Sans"/>
                <w:color w:val="312D2A"/>
                <w:sz w:val="18"/>
              </w:rPr>
              <w:t xml:space="preserve">IAM Policy statement capacity enough or </w:t>
            </w:r>
            <w:r w:rsidR="00967177">
              <w:rPr>
                <w:rFonts w:ascii="Oracle Sans" w:eastAsia="Oracle Sans" w:hAnsi="Oracle Sans" w:cs="Oracle Sans"/>
                <w:color w:val="312D2A"/>
                <w:sz w:val="18"/>
              </w:rPr>
              <w:t xml:space="preserve">has it </w:t>
            </w:r>
            <w:r>
              <w:rPr>
                <w:rFonts w:ascii="Oracle Sans" w:eastAsia="Oracle Sans" w:hAnsi="Oracle Sans" w:cs="Oracle Sans"/>
                <w:color w:val="312D2A"/>
                <w:sz w:val="18"/>
              </w:rPr>
              <w:t>reached the limit</w:t>
            </w:r>
            <w:r w:rsidR="008E0E98">
              <w:rPr>
                <w:rFonts w:ascii="Oracle Sans" w:eastAsia="Oracle Sans" w:hAnsi="Oracle Sans" w:cs="Oracle Sans"/>
                <w:color w:val="312D2A"/>
                <w:sz w:val="18"/>
              </w:rPr>
              <w:t xml:space="preserve"> </w:t>
            </w:r>
            <w:r>
              <w:rPr>
                <w:rFonts w:ascii="Oracle Sans" w:eastAsia="Oracle Sans" w:hAnsi="Oracle Sans" w:cs="Oracle Sans"/>
                <w:color w:val="312D2A"/>
                <w:sz w:val="18"/>
              </w:rPr>
              <w:t>(500 per tenancy</w:t>
            </w:r>
            <w:r w:rsidR="00B122FC">
              <w:rPr>
                <w:rFonts w:ascii="Oracle Sans" w:eastAsia="Oracle Sans" w:hAnsi="Oracle Sans" w:cs="Oracle Sans"/>
                <w:color w:val="312D2A"/>
                <w:sz w:val="18"/>
              </w:rPr>
              <w:t>)?</w:t>
            </w:r>
            <w:r>
              <w:rPr>
                <w:rFonts w:ascii="Oracle Sans" w:eastAsia="Oracle Sans" w:hAnsi="Oracle Sans" w:cs="Oracle Sans"/>
                <w:color w:val="312D2A"/>
                <w:sz w:val="18"/>
              </w:rPr>
              <w:t xml:space="preserve">  </w:t>
            </w:r>
          </w:p>
        </w:tc>
        <w:tc>
          <w:tcPr>
            <w:tcW w:w="3461" w:type="dxa"/>
            <w:tcMar>
              <w:top w:w="75" w:type="dxa"/>
              <w:left w:w="100" w:type="dxa"/>
              <w:bottom w:w="75" w:type="dxa"/>
              <w:right w:w="100" w:type="dxa"/>
            </w:tcMar>
            <w:vAlign w:val="center"/>
          </w:tcPr>
          <w:p w14:paraId="60E4B53E" w14:textId="1C622515" w:rsidR="002457BF" w:rsidRDefault="00F850F5">
            <w:pPr>
              <w:spacing w:after="0" w:line="240" w:lineRule="auto"/>
              <w:cnfStyle w:val="000000100000" w:firstRow="0" w:lastRow="0" w:firstColumn="0" w:lastColumn="0" w:oddVBand="0" w:evenVBand="0" w:oddHBand="1" w:evenHBand="0" w:firstRowFirstColumn="0" w:firstRowLastColumn="0" w:lastRowFirstColumn="0" w:lastRowLastColumn="0"/>
              <w:rPr>
                <w:rFonts w:ascii="Oracle Sans" w:eastAsia="Oracle Sans" w:hAnsi="Oracle Sans" w:cs="Oracle Sans"/>
                <w:color w:val="312D2A"/>
                <w:sz w:val="18"/>
              </w:rPr>
            </w:pPr>
            <w:r w:rsidRPr="00347F88">
              <w:rPr>
                <w:rFonts w:ascii="Oracle Sans" w:eastAsia="Oracle Sans" w:hAnsi="Oracle Sans" w:cs="Oracle Sans"/>
                <w:color w:val="312D2A"/>
                <w:sz w:val="18"/>
              </w:rPr>
              <w:t>[Yes / No / TBC]</w:t>
            </w:r>
          </w:p>
        </w:tc>
        <w:tc>
          <w:tcPr>
            <w:tcW w:w="1907" w:type="dxa"/>
            <w:tcMar>
              <w:top w:w="75" w:type="dxa"/>
              <w:left w:w="100" w:type="dxa"/>
              <w:bottom w:w="75" w:type="dxa"/>
              <w:right w:w="100" w:type="dxa"/>
            </w:tcMar>
            <w:vAlign w:val="center"/>
          </w:tcPr>
          <w:p w14:paraId="4109E6F0" w14:textId="17BB433B" w:rsidR="002457BF" w:rsidRDefault="00F850F5">
            <w:pPr>
              <w:spacing w:after="0" w:line="240" w:lineRule="auto"/>
              <w:cnfStyle w:val="000000100000" w:firstRow="0" w:lastRow="0" w:firstColumn="0" w:lastColumn="0" w:oddVBand="0" w:evenVBand="0" w:oddHBand="1" w:evenHBand="0" w:firstRowFirstColumn="0" w:firstRowLastColumn="0" w:lastRowFirstColumn="0" w:lastRowLastColumn="0"/>
              <w:rPr>
                <w:rFonts w:ascii="Oracle Sans" w:eastAsia="Oracle Sans" w:hAnsi="Oracle Sans" w:cs="Oracle Sans"/>
                <w:color w:val="312D2A"/>
                <w:sz w:val="18"/>
              </w:rPr>
            </w:pPr>
            <w:r w:rsidRPr="00347F88">
              <w:rPr>
                <w:rFonts w:ascii="Oracle Sans" w:eastAsia="Oracle Sans" w:hAnsi="Oracle Sans" w:cs="Oracle Sans"/>
                <w:color w:val="312D2A"/>
                <w:sz w:val="18"/>
              </w:rPr>
              <w:t>[Name / email]</w:t>
            </w:r>
          </w:p>
        </w:tc>
      </w:tr>
    </w:tbl>
    <w:p w14:paraId="71CE2EE7" w14:textId="77777777" w:rsidR="00F54B98" w:rsidRDefault="00F54B98">
      <w:pPr>
        <w:spacing w:after="40" w:line="120" w:lineRule="auto"/>
      </w:pPr>
    </w:p>
    <w:p w14:paraId="0DEA3B8C" w14:textId="213F8090" w:rsidR="00F54B98" w:rsidRDefault="00000000">
      <w:pPr>
        <w:pStyle w:val="Heading1"/>
        <w:keepNext/>
        <w:spacing w:before="280" w:after="80" w:line="240" w:lineRule="auto"/>
      </w:pPr>
      <w:r>
        <w:rPr>
          <w:rFonts w:ascii="Oracle Sans" w:eastAsia="Oracle Sans" w:hAnsi="Oracle Sans" w:cs="Oracle Sans"/>
          <w:b/>
          <w:color w:val="000000"/>
          <w:sz w:val="32"/>
        </w:rPr>
        <w:t>Network and Security Readiness</w:t>
      </w:r>
    </w:p>
    <w:tbl>
      <w:tblPr>
        <w:tblStyle w:val="BasicTable05Redwood"/>
        <w:tblW w:w="0" w:type="auto"/>
        <w:jc w:val="center"/>
        <w:tblLayout w:type="fixed"/>
        <w:tblLook w:val="04A0" w:firstRow="1" w:lastRow="0" w:firstColumn="1" w:lastColumn="0" w:noHBand="0" w:noVBand="1"/>
      </w:tblPr>
      <w:tblGrid>
        <w:gridCol w:w="4379"/>
        <w:gridCol w:w="3461"/>
        <w:gridCol w:w="1907"/>
      </w:tblGrid>
      <w:tr w:rsidR="00F54B98" w14:paraId="4513D42E" w14:textId="77777777" w:rsidTr="00F54B9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tcPr>
          <w:p w14:paraId="6DFB256D" w14:textId="77777777" w:rsidR="00F54B98" w:rsidRDefault="00000000">
            <w:pPr>
              <w:spacing w:after="0"/>
            </w:pPr>
            <w:r>
              <w:rPr>
                <w:rFonts w:ascii="Oracle Sans" w:eastAsia="Oracle Sans" w:hAnsi="Oracle Sans" w:cs="Oracle Sans"/>
                <w:color w:val="FFFFFF"/>
                <w:sz w:val="18"/>
              </w:rPr>
              <w:t>Question</w:t>
            </w:r>
          </w:p>
        </w:tc>
        <w:tc>
          <w:tcPr>
            <w:tcW w:w="3461" w:type="dxa"/>
            <w:tcMar>
              <w:top w:w="75" w:type="dxa"/>
              <w:left w:w="100" w:type="dxa"/>
              <w:bottom w:w="75" w:type="dxa"/>
              <w:right w:w="100" w:type="dxa"/>
            </w:tcMar>
          </w:tcPr>
          <w:p w14:paraId="56D7AFF2"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Customer response</w:t>
            </w:r>
          </w:p>
        </w:tc>
        <w:tc>
          <w:tcPr>
            <w:tcW w:w="1907" w:type="dxa"/>
            <w:tcMar>
              <w:top w:w="75" w:type="dxa"/>
              <w:left w:w="100" w:type="dxa"/>
              <w:bottom w:w="75" w:type="dxa"/>
              <w:right w:w="100" w:type="dxa"/>
            </w:tcMar>
          </w:tcPr>
          <w:p w14:paraId="2B85BF97"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Owner</w:t>
            </w:r>
          </w:p>
        </w:tc>
      </w:tr>
      <w:tr w:rsidR="00F54B98" w14:paraId="79341327"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24BFB7C3" w14:textId="41471BAA" w:rsidR="00F54B98" w:rsidRDefault="00000000">
            <w:pPr>
              <w:spacing w:after="0" w:line="240" w:lineRule="auto"/>
            </w:pPr>
            <w:r>
              <w:rPr>
                <w:rFonts w:ascii="Oracle Sans" w:eastAsia="Oracle Sans" w:hAnsi="Oracle Sans" w:cs="Oracle Sans"/>
                <w:color w:val="312D2A"/>
                <w:sz w:val="18"/>
              </w:rPr>
              <w:t>Which VPC</w:t>
            </w:r>
            <w:r w:rsidR="00E21471">
              <w:rPr>
                <w:rFonts w:ascii="Oracle Sans" w:eastAsia="Oracle Sans" w:hAnsi="Oracle Sans" w:cs="Oracle Sans"/>
                <w:color w:val="312D2A"/>
                <w:sz w:val="18"/>
              </w:rPr>
              <w:t xml:space="preserve">/Shared VPC </w:t>
            </w:r>
            <w:r>
              <w:rPr>
                <w:rFonts w:ascii="Oracle Sans" w:eastAsia="Oracle Sans" w:hAnsi="Oracle Sans" w:cs="Oracle Sans"/>
                <w:color w:val="312D2A"/>
                <w:sz w:val="18"/>
              </w:rPr>
              <w:t xml:space="preserve">will </w:t>
            </w:r>
            <w:r w:rsidR="00E21471">
              <w:rPr>
                <w:rFonts w:ascii="Oracle Sans" w:eastAsia="Oracle Sans" w:hAnsi="Oracle Sans" w:cs="Oracle Sans"/>
                <w:color w:val="312D2A"/>
                <w:sz w:val="18"/>
              </w:rPr>
              <w:t xml:space="preserve">be used to create ODB network </w:t>
            </w:r>
            <w:r>
              <w:rPr>
                <w:rFonts w:ascii="Oracle Sans" w:eastAsia="Oracle Sans" w:hAnsi="Oracle Sans" w:cs="Oracle Sans"/>
                <w:color w:val="312D2A"/>
                <w:sz w:val="18"/>
              </w:rPr>
              <w:t>and application connectivity?</w:t>
            </w:r>
          </w:p>
        </w:tc>
        <w:tc>
          <w:tcPr>
            <w:tcW w:w="3461" w:type="dxa"/>
            <w:tcMar>
              <w:top w:w="75" w:type="dxa"/>
              <w:left w:w="100" w:type="dxa"/>
              <w:bottom w:w="75" w:type="dxa"/>
              <w:right w:w="100" w:type="dxa"/>
            </w:tcMar>
            <w:vAlign w:val="center"/>
          </w:tcPr>
          <w:p w14:paraId="69F97F84"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[VPC / subnet IDs or link to SDD]</w:t>
            </w:r>
          </w:p>
        </w:tc>
        <w:tc>
          <w:tcPr>
            <w:tcW w:w="1907" w:type="dxa"/>
            <w:tcMar>
              <w:top w:w="75" w:type="dxa"/>
              <w:left w:w="100" w:type="dxa"/>
              <w:bottom w:w="75" w:type="dxa"/>
              <w:right w:w="100" w:type="dxa"/>
            </w:tcMar>
            <w:vAlign w:val="center"/>
          </w:tcPr>
          <w:p w14:paraId="239DD654"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email]</w:t>
            </w:r>
          </w:p>
        </w:tc>
      </w:tr>
      <w:tr w:rsidR="00F54B98" w14:paraId="1BA9CAF0"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5DCFB9AD" w14:textId="77777777" w:rsidR="00F54B98" w:rsidRDefault="00000000">
            <w:pPr>
              <w:spacing w:after="0" w:line="240" w:lineRule="auto"/>
            </w:pPr>
            <w:r>
              <w:rPr>
                <w:rFonts w:ascii="Oracle Sans" w:eastAsia="Oracle Sans" w:hAnsi="Oracle Sans" w:cs="Oracle Sans"/>
                <w:color w:val="312D2A"/>
                <w:sz w:val="18"/>
              </w:rPr>
              <w:t>What client and backup CIDR ranges are planned? Have overlaps been checked?</w:t>
            </w:r>
          </w:p>
        </w:tc>
        <w:tc>
          <w:tcPr>
            <w:tcW w:w="3461" w:type="dxa"/>
            <w:tcMar>
              <w:top w:w="75" w:type="dxa"/>
              <w:left w:w="100" w:type="dxa"/>
              <w:bottom w:w="75" w:type="dxa"/>
              <w:right w:w="100" w:type="dxa"/>
            </w:tcMar>
            <w:vAlign w:val="center"/>
          </w:tcPr>
          <w:p w14:paraId="0512FB17"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[CIDRs / Yes/ No]</w:t>
            </w:r>
          </w:p>
        </w:tc>
        <w:tc>
          <w:tcPr>
            <w:tcW w:w="1907" w:type="dxa"/>
            <w:tcMar>
              <w:top w:w="75" w:type="dxa"/>
              <w:left w:w="100" w:type="dxa"/>
              <w:bottom w:w="75" w:type="dxa"/>
              <w:right w:w="100" w:type="dxa"/>
            </w:tcMar>
            <w:vAlign w:val="center"/>
          </w:tcPr>
          <w:p w14:paraId="443761A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r w:rsidR="00F54B98" w14:paraId="40F69B33"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5BDB246A" w14:textId="77777777" w:rsidR="00F54B98" w:rsidRDefault="00000000">
            <w:pPr>
              <w:spacing w:after="0" w:line="240" w:lineRule="auto"/>
            </w:pPr>
            <w:r>
              <w:rPr>
                <w:rFonts w:ascii="Oracle Sans" w:eastAsia="Oracle Sans" w:hAnsi="Oracle Sans" w:cs="Oracle Sans"/>
                <w:color w:val="312D2A"/>
                <w:sz w:val="18"/>
              </w:rPr>
              <w:t>What connectivity pattern is required?</w:t>
            </w:r>
          </w:p>
        </w:tc>
        <w:tc>
          <w:tcPr>
            <w:tcW w:w="3461" w:type="dxa"/>
            <w:tcMar>
              <w:top w:w="75" w:type="dxa"/>
              <w:left w:w="100" w:type="dxa"/>
              <w:bottom w:w="75" w:type="dxa"/>
              <w:right w:w="100" w:type="dxa"/>
            </w:tcMar>
            <w:vAlign w:val="center"/>
          </w:tcPr>
          <w:p w14:paraId="0110DE70"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[Same VPC / Peering / Transit Gateway / Other   or link to SDD]</w:t>
            </w:r>
          </w:p>
        </w:tc>
        <w:tc>
          <w:tcPr>
            <w:tcW w:w="1907" w:type="dxa"/>
            <w:tcMar>
              <w:top w:w="75" w:type="dxa"/>
              <w:left w:w="100" w:type="dxa"/>
              <w:bottom w:w="75" w:type="dxa"/>
              <w:right w:w="100" w:type="dxa"/>
            </w:tcMar>
            <w:vAlign w:val="center"/>
          </w:tcPr>
          <w:p w14:paraId="7F321FB0"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F54B98" w14:paraId="75D5BCFF"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4FACC6EC" w14:textId="77777777" w:rsidR="00F54B98" w:rsidRDefault="00000000">
            <w:pPr>
              <w:spacing w:after="0" w:line="240" w:lineRule="auto"/>
            </w:pPr>
            <w:r>
              <w:rPr>
                <w:rFonts w:ascii="Oracle Sans" w:eastAsia="Oracle Sans" w:hAnsi="Oracle Sans" w:cs="Oracle Sans"/>
                <w:color w:val="312D2A"/>
                <w:sz w:val="18"/>
              </w:rPr>
              <w:lastRenderedPageBreak/>
              <w:t>What DNS, routing, firewall or security group dependencies must be ready?</w:t>
            </w:r>
          </w:p>
        </w:tc>
        <w:tc>
          <w:tcPr>
            <w:tcW w:w="3461" w:type="dxa"/>
            <w:tcMar>
              <w:top w:w="75" w:type="dxa"/>
              <w:left w:w="100" w:type="dxa"/>
              <w:bottom w:w="75" w:type="dxa"/>
              <w:right w:w="100" w:type="dxa"/>
            </w:tcMar>
            <w:vAlign w:val="center"/>
          </w:tcPr>
          <w:p w14:paraId="32582BF2"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[Describe or link to SDD]</w:t>
            </w:r>
          </w:p>
        </w:tc>
        <w:tc>
          <w:tcPr>
            <w:tcW w:w="1907" w:type="dxa"/>
            <w:tcMar>
              <w:top w:w="75" w:type="dxa"/>
              <w:left w:w="100" w:type="dxa"/>
              <w:bottom w:w="75" w:type="dxa"/>
              <w:right w:w="100" w:type="dxa"/>
            </w:tcMar>
            <w:vAlign w:val="center"/>
          </w:tcPr>
          <w:p w14:paraId="7B9A9F14"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r w:rsidR="00F54B98" w14:paraId="2A7F5A9F"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14:paraId="23C070B5" w14:textId="77777777" w:rsidR="00F54B98" w:rsidRDefault="00000000">
            <w:pPr>
              <w:spacing w:after="0" w:line="240" w:lineRule="auto"/>
            </w:pPr>
            <w:r>
              <w:rPr>
                <w:rFonts w:ascii="Oracle Sans" w:eastAsia="Oracle Sans" w:hAnsi="Oracle Sans" w:cs="Oracle Sans"/>
                <w:color w:val="312D2A"/>
                <w:sz w:val="18"/>
              </w:rPr>
              <w:t>What IAM, encryption, key management, audit logging, or compliance approvals are required?</w:t>
            </w:r>
          </w:p>
        </w:tc>
        <w:tc>
          <w:tcPr>
            <w:tcW w:w="3461" w:type="dxa"/>
            <w:tcMar>
              <w:top w:w="75" w:type="dxa"/>
              <w:left w:w="100" w:type="dxa"/>
              <w:bottom w:w="75" w:type="dxa"/>
              <w:right w:w="100" w:type="dxa"/>
            </w:tcMar>
            <w:vAlign w:val="center"/>
          </w:tcPr>
          <w:p w14:paraId="28B0A327"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[Describe / approval status/ link to SDD]</w:t>
            </w:r>
          </w:p>
        </w:tc>
        <w:tc>
          <w:tcPr>
            <w:tcW w:w="1907" w:type="dxa"/>
            <w:tcMar>
              <w:top w:w="75" w:type="dxa"/>
              <w:left w:w="100" w:type="dxa"/>
              <w:bottom w:w="75" w:type="dxa"/>
              <w:right w:w="100" w:type="dxa"/>
            </w:tcMar>
            <w:vAlign w:val="center"/>
          </w:tcPr>
          <w:p w14:paraId="1B6FC904"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bl>
    <w:p w14:paraId="72C45A21" w14:textId="77777777" w:rsidR="00F54B98" w:rsidRDefault="00F54B98">
      <w:pPr>
        <w:spacing w:after="40" w:line="120" w:lineRule="auto"/>
      </w:pPr>
    </w:p>
    <w:p w14:paraId="71C2920E" w14:textId="0C6720D2" w:rsidR="00F54B98" w:rsidRDefault="00000000">
      <w:pPr>
        <w:pStyle w:val="Heading1"/>
        <w:keepNext/>
        <w:spacing w:before="280" w:after="80" w:line="240" w:lineRule="auto"/>
      </w:pPr>
      <w:r>
        <w:rPr>
          <w:rFonts w:ascii="Oracle Sans" w:eastAsia="Oracle Sans" w:hAnsi="Oracle Sans" w:cs="Oracle Sans"/>
          <w:b/>
          <w:color w:val="000000"/>
          <w:sz w:val="32"/>
        </w:rPr>
        <w:t xml:space="preserve">Database Deployment Plan </w:t>
      </w:r>
    </w:p>
    <w:tbl>
      <w:tblPr>
        <w:tblStyle w:val="BasicTable05Redwood"/>
        <w:tblW w:w="9746" w:type="dxa"/>
        <w:jc w:val="center"/>
        <w:tblLayout w:type="fixed"/>
        <w:tblLook w:val="04A0" w:firstRow="1" w:lastRow="0" w:firstColumn="1" w:lastColumn="0" w:noHBand="0" w:noVBand="1"/>
      </w:tblPr>
      <w:tblGrid>
        <w:gridCol w:w="3716"/>
        <w:gridCol w:w="4417"/>
        <w:gridCol w:w="1613"/>
      </w:tblGrid>
      <w:tr w:rsidR="00F54B98" w14:paraId="34733480" w14:textId="77777777" w:rsidTr="001632B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tcPr>
          <w:p w14:paraId="506A1CD8" w14:textId="77777777" w:rsidR="00F54B98" w:rsidRDefault="00000000">
            <w:pPr>
              <w:spacing w:after="0"/>
            </w:pPr>
            <w:r>
              <w:rPr>
                <w:rFonts w:ascii="Oracle Sans" w:eastAsia="Oracle Sans" w:hAnsi="Oracle Sans" w:cs="Oracle Sans"/>
                <w:color w:val="FFFFFF"/>
                <w:sz w:val="18"/>
              </w:rPr>
              <w:t>Question</w:t>
            </w:r>
          </w:p>
        </w:tc>
        <w:tc>
          <w:tcPr>
            <w:tcW w:w="4417" w:type="dxa"/>
            <w:tcMar>
              <w:top w:w="75" w:type="dxa"/>
              <w:left w:w="100" w:type="dxa"/>
              <w:bottom w:w="75" w:type="dxa"/>
              <w:right w:w="100" w:type="dxa"/>
            </w:tcMar>
          </w:tcPr>
          <w:p w14:paraId="11E16AC1"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Customer response</w:t>
            </w:r>
          </w:p>
        </w:tc>
        <w:tc>
          <w:tcPr>
            <w:tcW w:w="1613" w:type="dxa"/>
            <w:tcMar>
              <w:top w:w="75" w:type="dxa"/>
              <w:left w:w="100" w:type="dxa"/>
              <w:bottom w:w="75" w:type="dxa"/>
              <w:right w:w="100" w:type="dxa"/>
            </w:tcMar>
          </w:tcPr>
          <w:p w14:paraId="0FC93141"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8"/>
              </w:rPr>
              <w:t>Owner</w:t>
            </w:r>
          </w:p>
        </w:tc>
      </w:tr>
      <w:tr w:rsidR="00F54B98" w14:paraId="7659913E" w14:textId="77777777" w:rsidTr="001632B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14:paraId="42B1DA95" w14:textId="3C676A59" w:rsidR="00F54B98" w:rsidRDefault="00000000">
            <w:pPr>
              <w:spacing w:after="0" w:line="240" w:lineRule="auto"/>
            </w:pPr>
            <w:r>
              <w:rPr>
                <w:rFonts w:ascii="Oracle Sans" w:eastAsia="Oracle Sans" w:hAnsi="Oracle Sans" w:cs="Oracle Sans"/>
                <w:color w:val="312D2A"/>
                <w:sz w:val="18"/>
              </w:rPr>
              <w:t xml:space="preserve">Which Oracle AI </w:t>
            </w:r>
            <w:proofErr w:type="spellStart"/>
            <w:r>
              <w:rPr>
                <w:rFonts w:ascii="Oracle Sans" w:eastAsia="Oracle Sans" w:hAnsi="Oracle Sans" w:cs="Oracle Sans"/>
                <w:color w:val="312D2A"/>
                <w:sz w:val="18"/>
              </w:rPr>
              <w:t>Database@</w:t>
            </w:r>
            <w:r w:rsidR="009D4B39">
              <w:rPr>
                <w:rFonts w:ascii="Oracle Sans" w:eastAsia="Oracle Sans" w:hAnsi="Oracle Sans" w:cs="Oracle Sans"/>
                <w:color w:val="312D2A"/>
                <w:sz w:val="18"/>
              </w:rPr>
              <w:t>GCP</w:t>
            </w:r>
            <w:proofErr w:type="spellEnd"/>
            <w:r>
              <w:rPr>
                <w:rFonts w:ascii="Oracle Sans" w:eastAsia="Oracle Sans" w:hAnsi="Oracle Sans" w:cs="Oracle Sans"/>
                <w:color w:val="312D2A"/>
                <w:sz w:val="18"/>
              </w:rPr>
              <w:t xml:space="preserve"> service will be deployed?</w:t>
            </w:r>
          </w:p>
        </w:tc>
        <w:tc>
          <w:tcPr>
            <w:tcW w:w="4417" w:type="dxa"/>
            <w:tcMar>
              <w:top w:w="75" w:type="dxa"/>
              <w:left w:w="100" w:type="dxa"/>
              <w:bottom w:w="75" w:type="dxa"/>
              <w:right w:w="100" w:type="dxa"/>
            </w:tcMar>
            <w:vAlign w:val="center"/>
          </w:tcPr>
          <w:p w14:paraId="3C1B55EE"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[Exadata Database Service / Autonomous AI Database / other]</w:t>
            </w:r>
          </w:p>
        </w:tc>
        <w:tc>
          <w:tcPr>
            <w:tcW w:w="1613" w:type="dxa"/>
            <w:tcMar>
              <w:top w:w="75" w:type="dxa"/>
              <w:left w:w="100" w:type="dxa"/>
              <w:bottom w:w="75" w:type="dxa"/>
              <w:right w:w="100" w:type="dxa"/>
            </w:tcMar>
            <w:vAlign w:val="center"/>
          </w:tcPr>
          <w:p w14:paraId="7FBC5017"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F54B98" w14:paraId="49070CDC" w14:textId="77777777" w:rsidTr="001632B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14:paraId="6525E059" w14:textId="77777777" w:rsidR="00F54B98" w:rsidRDefault="00000000">
            <w:pPr>
              <w:spacing w:after="0" w:line="240" w:lineRule="auto"/>
            </w:pPr>
            <w:r>
              <w:rPr>
                <w:rFonts w:ascii="Oracle Sans" w:eastAsia="Oracle Sans" w:hAnsi="Oracle Sans" w:cs="Oracle Sans"/>
                <w:color w:val="312D2A"/>
                <w:sz w:val="18"/>
              </w:rPr>
              <w:t>What Exadata Infrastructure is required?</w:t>
            </w:r>
          </w:p>
        </w:tc>
        <w:tc>
          <w:tcPr>
            <w:tcW w:w="4417" w:type="dxa"/>
            <w:tcMar>
              <w:top w:w="75" w:type="dxa"/>
              <w:left w:w="100" w:type="dxa"/>
              <w:bottom w:w="75" w:type="dxa"/>
              <w:right w:w="100" w:type="dxa"/>
            </w:tcMar>
            <w:vAlign w:val="center"/>
          </w:tcPr>
          <w:p w14:paraId="791C94AA" w14:textId="34A3A2B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 xml:space="preserve">[Infrastructure name, model, </w:t>
            </w:r>
            <w:r w:rsidR="009D4B39">
              <w:rPr>
                <w:rFonts w:ascii="Oracle Sans" w:eastAsia="Oracle Sans" w:hAnsi="Oracle Sans" w:cs="Oracle Sans"/>
                <w:color w:val="312D2A"/>
                <w:sz w:val="18"/>
              </w:rPr>
              <w:t>GCP</w:t>
            </w:r>
            <w:r>
              <w:rPr>
                <w:rFonts w:ascii="Oracle Sans" w:eastAsia="Oracle Sans" w:hAnsi="Oracle Sans" w:cs="Oracle Sans"/>
                <w:color w:val="312D2A"/>
                <w:sz w:val="18"/>
              </w:rPr>
              <w:t xml:space="preserve"> Region, availability zone, database server count]</w:t>
            </w:r>
          </w:p>
        </w:tc>
        <w:tc>
          <w:tcPr>
            <w:tcW w:w="1613" w:type="dxa"/>
            <w:tcMar>
              <w:top w:w="75" w:type="dxa"/>
              <w:left w:w="100" w:type="dxa"/>
              <w:bottom w:w="75" w:type="dxa"/>
              <w:right w:w="100" w:type="dxa"/>
            </w:tcMar>
            <w:vAlign w:val="center"/>
          </w:tcPr>
          <w:p w14:paraId="588031E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r w:rsidR="00F54B98" w14:paraId="0479E5D0" w14:textId="77777777" w:rsidTr="001632B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14:paraId="2E8538A0" w14:textId="77777777" w:rsidR="00F54B98" w:rsidRDefault="00000000">
            <w:pPr>
              <w:spacing w:after="0" w:line="240" w:lineRule="auto"/>
            </w:pPr>
            <w:r>
              <w:rPr>
                <w:rFonts w:ascii="Oracle Sans" w:eastAsia="Oracle Sans" w:hAnsi="Oracle Sans" w:cs="Oracle Sans"/>
                <w:color w:val="312D2A"/>
                <w:sz w:val="18"/>
              </w:rPr>
              <w:t>What VM Cluster will be deployed?</w:t>
            </w:r>
          </w:p>
        </w:tc>
        <w:tc>
          <w:tcPr>
            <w:tcW w:w="4417" w:type="dxa"/>
            <w:tcMar>
              <w:top w:w="75" w:type="dxa"/>
              <w:left w:w="100" w:type="dxa"/>
              <w:bottom w:w="75" w:type="dxa"/>
              <w:right w:w="100" w:type="dxa"/>
            </w:tcMar>
            <w:vAlign w:val="center"/>
          </w:tcPr>
          <w:p w14:paraId="47DA30C2"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[VM Cluster name, Grid Infrastructure cluster name, host name prefix, license model]</w:t>
            </w:r>
          </w:p>
        </w:tc>
        <w:tc>
          <w:tcPr>
            <w:tcW w:w="1613" w:type="dxa"/>
            <w:tcMar>
              <w:top w:w="75" w:type="dxa"/>
              <w:left w:w="100" w:type="dxa"/>
              <w:bottom w:w="75" w:type="dxa"/>
              <w:right w:w="100" w:type="dxa"/>
            </w:tcMar>
            <w:vAlign w:val="center"/>
          </w:tcPr>
          <w:p w14:paraId="188D6C21"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F54B98" w14:paraId="645D0D40" w14:textId="77777777" w:rsidTr="001632B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14:paraId="53721C67" w14:textId="77777777" w:rsidR="00F54B98" w:rsidRDefault="00000000">
            <w:pPr>
              <w:spacing w:after="0" w:line="240" w:lineRule="auto"/>
            </w:pPr>
            <w:r>
              <w:rPr>
                <w:rFonts w:ascii="Oracle Sans" w:eastAsia="Oracle Sans" w:hAnsi="Oracle Sans" w:cs="Oracle Sans"/>
                <w:color w:val="312D2A"/>
                <w:sz w:val="18"/>
              </w:rPr>
              <w:t>What is the VM Cluster sizing?</w:t>
            </w:r>
          </w:p>
        </w:tc>
        <w:tc>
          <w:tcPr>
            <w:tcW w:w="4417" w:type="dxa"/>
            <w:tcMar>
              <w:top w:w="75" w:type="dxa"/>
              <w:left w:w="100" w:type="dxa"/>
              <w:bottom w:w="75" w:type="dxa"/>
              <w:right w:w="100" w:type="dxa"/>
            </w:tcMar>
            <w:vAlign w:val="center"/>
          </w:tcPr>
          <w:p w14:paraId="5BB86BF7"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[OCPU/ECPU per VM, memory per VM, local storage, Exadata storage]</w:t>
            </w:r>
          </w:p>
        </w:tc>
        <w:tc>
          <w:tcPr>
            <w:tcW w:w="1613" w:type="dxa"/>
            <w:tcMar>
              <w:top w:w="75" w:type="dxa"/>
              <w:left w:w="100" w:type="dxa"/>
              <w:bottom w:w="75" w:type="dxa"/>
              <w:right w:w="100" w:type="dxa"/>
            </w:tcMar>
            <w:vAlign w:val="center"/>
          </w:tcPr>
          <w:p w14:paraId="4D12C6AF"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8"/>
              </w:rPr>
              <w:t>[Name / email]</w:t>
            </w:r>
          </w:p>
        </w:tc>
      </w:tr>
      <w:tr w:rsidR="00F54B98" w14:paraId="65590889" w14:textId="77777777" w:rsidTr="001632B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14:paraId="60D23CBF" w14:textId="77777777" w:rsidR="00F54B98" w:rsidRDefault="00000000">
            <w:pPr>
              <w:spacing w:after="0" w:line="240" w:lineRule="auto"/>
            </w:pPr>
            <w:r>
              <w:rPr>
                <w:rFonts w:ascii="Oracle Sans" w:eastAsia="Oracle Sans" w:hAnsi="Oracle Sans" w:cs="Oracle Sans"/>
                <w:color w:val="312D2A"/>
                <w:sz w:val="18"/>
              </w:rPr>
              <w:t>What database configuration is required?</w:t>
            </w:r>
          </w:p>
        </w:tc>
        <w:tc>
          <w:tcPr>
            <w:tcW w:w="4417" w:type="dxa"/>
            <w:tcMar>
              <w:top w:w="75" w:type="dxa"/>
              <w:left w:w="100" w:type="dxa"/>
              <w:bottom w:w="75" w:type="dxa"/>
              <w:right w:w="100" w:type="dxa"/>
            </w:tcMar>
            <w:vAlign w:val="center"/>
          </w:tcPr>
          <w:p w14:paraId="7C7145D2"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[Database and CDB/PDB names, Oracle Database version, DB home/image version, CPU and storage]</w:t>
            </w:r>
          </w:p>
        </w:tc>
        <w:tc>
          <w:tcPr>
            <w:tcW w:w="1613" w:type="dxa"/>
            <w:tcMar>
              <w:top w:w="75" w:type="dxa"/>
              <w:left w:w="100" w:type="dxa"/>
              <w:bottom w:w="75" w:type="dxa"/>
              <w:right w:w="100" w:type="dxa"/>
            </w:tcMar>
            <w:vAlign w:val="center"/>
          </w:tcPr>
          <w:p w14:paraId="209092B6"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8"/>
              </w:rPr>
              <w:t>[Name / email]</w:t>
            </w:r>
          </w:p>
        </w:tc>
      </w:tr>
      <w:tr w:rsidR="001632BD" w14:paraId="1196838E" w14:textId="77777777" w:rsidTr="001632B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14:paraId="1208BB07" w14:textId="180AC584" w:rsidR="001632BD" w:rsidRDefault="001632BD">
            <w:pPr>
              <w:spacing w:after="0" w:line="240" w:lineRule="auto"/>
              <w:rPr>
                <w:rFonts w:ascii="Oracle Sans" w:eastAsia="Oracle Sans" w:hAnsi="Oracle Sans" w:cs="Oracle Sans"/>
                <w:color w:val="312D2A"/>
                <w:sz w:val="18"/>
              </w:rPr>
            </w:pPr>
            <w:r>
              <w:rPr>
                <w:rFonts w:ascii="Oracle Sans" w:eastAsia="Oracle Sans" w:hAnsi="Oracle Sans" w:cs="Oracle Sans"/>
                <w:color w:val="312D2A"/>
                <w:sz w:val="18"/>
              </w:rPr>
              <w:t>What region/AZ the service will be deployed.</w:t>
            </w:r>
          </w:p>
        </w:tc>
        <w:tc>
          <w:tcPr>
            <w:tcW w:w="4417" w:type="dxa"/>
            <w:tcMar>
              <w:top w:w="75" w:type="dxa"/>
              <w:left w:w="100" w:type="dxa"/>
              <w:bottom w:w="75" w:type="dxa"/>
              <w:right w:w="100" w:type="dxa"/>
            </w:tcMar>
            <w:vAlign w:val="center"/>
          </w:tcPr>
          <w:p w14:paraId="73FBB29D" w14:textId="56E56E05" w:rsidR="001632BD" w:rsidRDefault="001632BD">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[Region/AZ]</w:t>
            </w:r>
          </w:p>
        </w:tc>
        <w:tc>
          <w:tcPr>
            <w:tcW w:w="1613" w:type="dxa"/>
            <w:tcMar>
              <w:top w:w="75" w:type="dxa"/>
              <w:left w:w="100" w:type="dxa"/>
              <w:bottom w:w="75" w:type="dxa"/>
              <w:right w:w="100" w:type="dxa"/>
            </w:tcMar>
            <w:vAlign w:val="center"/>
          </w:tcPr>
          <w:p w14:paraId="1A001E49" w14:textId="12421B08" w:rsidR="001632BD" w:rsidRDefault="001632BD">
            <w:pPr>
              <w:spacing w:after="0" w:line="240" w:lineRule="auto"/>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color w:val="312D2A"/>
                <w:sz w:val="18"/>
              </w:rPr>
            </w:pPr>
            <w:r>
              <w:rPr>
                <w:rFonts w:ascii="Oracle Sans" w:eastAsia="Oracle Sans" w:hAnsi="Oracle Sans" w:cs="Oracle Sans"/>
                <w:color w:val="312D2A"/>
                <w:sz w:val="18"/>
              </w:rPr>
              <w:t>[Name / email]</w:t>
            </w:r>
          </w:p>
        </w:tc>
      </w:tr>
    </w:tbl>
    <w:p w14:paraId="23A9675B" w14:textId="77777777" w:rsidR="00F54B98" w:rsidRDefault="00F54B98">
      <w:pPr>
        <w:spacing w:after="40" w:line="120" w:lineRule="auto"/>
      </w:pPr>
    </w:p>
    <w:tbl>
      <w:tblPr>
        <w:tblStyle w:val="BasicTable05Redwood"/>
        <w:tblW w:w="0" w:type="auto"/>
        <w:jc w:val="center"/>
        <w:tblLayout w:type="fixed"/>
        <w:tblLook w:val="04A0" w:firstRow="1" w:lastRow="0" w:firstColumn="1" w:lastColumn="0" w:noHBand="0" w:noVBand="1"/>
      </w:tblPr>
      <w:tblGrid>
        <w:gridCol w:w="1933"/>
        <w:gridCol w:w="3039"/>
        <w:gridCol w:w="3590"/>
        <w:gridCol w:w="1185"/>
      </w:tblGrid>
      <w:tr w:rsidR="00F54B98" w14:paraId="1DC16C49" w14:textId="77777777" w:rsidTr="00F54B9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tcPr>
          <w:p w14:paraId="34EEE401" w14:textId="73B72105" w:rsidR="00F54B98" w:rsidRDefault="00000000">
            <w:pPr>
              <w:spacing w:after="0"/>
            </w:pPr>
            <w:r>
              <w:rPr>
                <w:rFonts w:ascii="Oracle Sans" w:eastAsia="Oracle Sans" w:hAnsi="Oracle Sans" w:cs="Oracle Sans"/>
                <w:color w:val="FFFFFF"/>
              </w:rPr>
              <w:t>DB@</w:t>
            </w:r>
            <w:r w:rsidR="009D4B39">
              <w:rPr>
                <w:rFonts w:ascii="Oracle Sans" w:eastAsia="Oracle Sans" w:hAnsi="Oracle Sans" w:cs="Oracle Sans"/>
                <w:color w:val="FFFFFF"/>
              </w:rPr>
              <w:t>GCP</w:t>
            </w:r>
            <w:r>
              <w:rPr>
                <w:rFonts w:ascii="Oracle Sans" w:eastAsia="Oracle Sans" w:hAnsi="Oracle Sans" w:cs="Oracle Sans"/>
                <w:color w:val="FFFFFF"/>
              </w:rPr>
              <w:t xml:space="preserve"> service</w:t>
            </w:r>
          </w:p>
        </w:tc>
        <w:tc>
          <w:tcPr>
            <w:tcW w:w="3039" w:type="dxa"/>
            <w:tcMar>
              <w:top w:w="75" w:type="dxa"/>
              <w:left w:w="100" w:type="dxa"/>
              <w:bottom w:w="75" w:type="dxa"/>
              <w:right w:w="100" w:type="dxa"/>
            </w:tcMar>
          </w:tcPr>
          <w:p w14:paraId="4BADBAF3"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rPr>
              <w:t>Question</w:t>
            </w:r>
          </w:p>
        </w:tc>
        <w:tc>
          <w:tcPr>
            <w:tcW w:w="3590" w:type="dxa"/>
            <w:tcMar>
              <w:top w:w="75" w:type="dxa"/>
              <w:left w:w="100" w:type="dxa"/>
              <w:bottom w:w="75" w:type="dxa"/>
              <w:right w:w="100" w:type="dxa"/>
            </w:tcMar>
          </w:tcPr>
          <w:p w14:paraId="62E9EC25"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rPr>
              <w:t>Customer response</w:t>
            </w:r>
          </w:p>
        </w:tc>
        <w:tc>
          <w:tcPr>
            <w:tcW w:w="1185" w:type="dxa"/>
            <w:tcMar>
              <w:top w:w="75" w:type="dxa"/>
              <w:left w:w="100" w:type="dxa"/>
              <w:bottom w:w="75" w:type="dxa"/>
              <w:right w:w="100" w:type="dxa"/>
            </w:tcMar>
          </w:tcPr>
          <w:p w14:paraId="4315288C"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rPr>
              <w:t>Owner</w:t>
            </w:r>
          </w:p>
        </w:tc>
      </w:tr>
      <w:tr w:rsidR="00F54B98" w14:paraId="31329756"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2063F5CD" w14:textId="77777777" w:rsidR="00F54B98" w:rsidRDefault="00F54B98">
            <w:pPr>
              <w:spacing w:after="0" w:line="240" w:lineRule="auto"/>
            </w:pPr>
          </w:p>
        </w:tc>
        <w:tc>
          <w:tcPr>
            <w:tcW w:w="3039" w:type="dxa"/>
            <w:tcMar>
              <w:top w:w="75" w:type="dxa"/>
              <w:left w:w="100" w:type="dxa"/>
              <w:bottom w:w="75" w:type="dxa"/>
              <w:right w:w="100" w:type="dxa"/>
            </w:tcMar>
            <w:vAlign w:val="center"/>
          </w:tcPr>
          <w:p w14:paraId="35D985AD" w14:textId="2470747C"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 xml:space="preserve">Which Oracle AI </w:t>
            </w:r>
            <w:proofErr w:type="spellStart"/>
            <w:r>
              <w:rPr>
                <w:rFonts w:ascii="Oracle Sans" w:eastAsia="Oracle Sans" w:hAnsi="Oracle Sans" w:cs="Oracle Sans"/>
                <w:color w:val="312D2A"/>
                <w:sz w:val="17"/>
              </w:rPr>
              <w:t>Database@</w:t>
            </w:r>
            <w:r w:rsidR="009D4B39">
              <w:rPr>
                <w:rFonts w:ascii="Oracle Sans" w:eastAsia="Oracle Sans" w:hAnsi="Oracle Sans" w:cs="Oracle Sans"/>
                <w:color w:val="312D2A"/>
                <w:sz w:val="17"/>
              </w:rPr>
              <w:t>GCP</w:t>
            </w:r>
            <w:proofErr w:type="spellEnd"/>
            <w:r>
              <w:rPr>
                <w:rFonts w:ascii="Oracle Sans" w:eastAsia="Oracle Sans" w:hAnsi="Oracle Sans" w:cs="Oracle Sans"/>
                <w:color w:val="312D2A"/>
                <w:sz w:val="17"/>
              </w:rPr>
              <w:t xml:space="preserve"> service will be deployed?</w:t>
            </w:r>
          </w:p>
        </w:tc>
        <w:tc>
          <w:tcPr>
            <w:tcW w:w="3590" w:type="dxa"/>
            <w:tcMar>
              <w:top w:w="75" w:type="dxa"/>
              <w:left w:w="100" w:type="dxa"/>
              <w:bottom w:w="75" w:type="dxa"/>
              <w:right w:w="100" w:type="dxa"/>
            </w:tcMar>
            <w:vAlign w:val="center"/>
          </w:tcPr>
          <w:p w14:paraId="74EA0D45"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[Exadata Database Service / Autonomous AI Database / other]</w:t>
            </w:r>
          </w:p>
        </w:tc>
        <w:tc>
          <w:tcPr>
            <w:tcW w:w="1185" w:type="dxa"/>
            <w:tcMar>
              <w:top w:w="75" w:type="dxa"/>
              <w:left w:w="100" w:type="dxa"/>
              <w:bottom w:w="75" w:type="dxa"/>
              <w:right w:w="100" w:type="dxa"/>
            </w:tcMar>
            <w:vAlign w:val="center"/>
          </w:tcPr>
          <w:p w14:paraId="520BFE96"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[Name / email]</w:t>
            </w:r>
          </w:p>
        </w:tc>
      </w:tr>
      <w:tr w:rsidR="00F54B98" w14:paraId="2B9D3755"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7CE485B8" w14:textId="77777777" w:rsidR="00F54B98" w:rsidRDefault="00000000">
            <w:pPr>
              <w:spacing w:after="0" w:line="240" w:lineRule="auto"/>
            </w:pPr>
            <w:proofErr w:type="spellStart"/>
            <w:r>
              <w:rPr>
                <w:rFonts w:ascii="Oracle Sans" w:eastAsia="Oracle Sans" w:hAnsi="Oracle Sans" w:cs="Oracle Sans"/>
                <w:color w:val="312D2A"/>
                <w:sz w:val="17"/>
              </w:rPr>
              <w:t>ExaDB</w:t>
            </w:r>
            <w:proofErr w:type="spellEnd"/>
            <w:r>
              <w:rPr>
                <w:rFonts w:ascii="Oracle Sans" w:eastAsia="Oracle Sans" w:hAnsi="Oracle Sans" w:cs="Oracle Sans"/>
                <w:color w:val="312D2A"/>
                <w:sz w:val="17"/>
              </w:rPr>
              <w:t>-D / ADB-D</w:t>
            </w:r>
          </w:p>
        </w:tc>
        <w:tc>
          <w:tcPr>
            <w:tcW w:w="3039" w:type="dxa"/>
            <w:tcMar>
              <w:top w:w="75" w:type="dxa"/>
              <w:left w:w="100" w:type="dxa"/>
              <w:bottom w:w="75" w:type="dxa"/>
              <w:right w:w="100" w:type="dxa"/>
            </w:tcMar>
            <w:vAlign w:val="center"/>
          </w:tcPr>
          <w:p w14:paraId="65EAEEFC"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 xml:space="preserve">What Exadata Infrastructure is required? </w:t>
            </w:r>
          </w:p>
        </w:tc>
        <w:tc>
          <w:tcPr>
            <w:tcW w:w="3590" w:type="dxa"/>
            <w:tcMar>
              <w:top w:w="75" w:type="dxa"/>
              <w:left w:w="100" w:type="dxa"/>
              <w:bottom w:w="75" w:type="dxa"/>
              <w:right w:w="100" w:type="dxa"/>
            </w:tcMar>
            <w:vAlign w:val="center"/>
          </w:tcPr>
          <w:p w14:paraId="00DF1F3B" w14:textId="4B72DBF1"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 xml:space="preserve">[Infrastructure name, model, </w:t>
            </w:r>
            <w:r w:rsidR="009D4B39">
              <w:rPr>
                <w:rFonts w:ascii="Oracle Sans" w:eastAsia="Oracle Sans" w:hAnsi="Oracle Sans" w:cs="Oracle Sans"/>
                <w:color w:val="312D2A"/>
                <w:sz w:val="17"/>
              </w:rPr>
              <w:t>GCP</w:t>
            </w:r>
            <w:r>
              <w:rPr>
                <w:rFonts w:ascii="Oracle Sans" w:eastAsia="Oracle Sans" w:hAnsi="Oracle Sans" w:cs="Oracle Sans"/>
                <w:color w:val="312D2A"/>
                <w:sz w:val="17"/>
              </w:rPr>
              <w:t xml:space="preserve"> Region, availability zone, database server count]</w:t>
            </w:r>
          </w:p>
        </w:tc>
        <w:tc>
          <w:tcPr>
            <w:tcW w:w="1185" w:type="dxa"/>
            <w:tcMar>
              <w:top w:w="75" w:type="dxa"/>
              <w:left w:w="100" w:type="dxa"/>
              <w:bottom w:w="75" w:type="dxa"/>
              <w:right w:w="100" w:type="dxa"/>
            </w:tcMar>
            <w:vAlign w:val="center"/>
          </w:tcPr>
          <w:p w14:paraId="0ABDBA3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[Name / email]</w:t>
            </w:r>
          </w:p>
        </w:tc>
      </w:tr>
      <w:tr w:rsidR="00F54B98" w14:paraId="53F96376"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49608012" w14:textId="77777777" w:rsidR="00F54B98" w:rsidRDefault="00F54B98">
            <w:pPr>
              <w:spacing w:after="0" w:line="240" w:lineRule="auto"/>
            </w:pPr>
          </w:p>
        </w:tc>
        <w:tc>
          <w:tcPr>
            <w:tcW w:w="3039" w:type="dxa"/>
            <w:tcMar>
              <w:top w:w="75" w:type="dxa"/>
              <w:left w:w="100" w:type="dxa"/>
              <w:bottom w:w="75" w:type="dxa"/>
              <w:right w:w="100" w:type="dxa"/>
            </w:tcMar>
            <w:vAlign w:val="center"/>
          </w:tcPr>
          <w:p w14:paraId="161E1FFA"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What VM Cluster will be deployed?</w:t>
            </w:r>
          </w:p>
        </w:tc>
        <w:tc>
          <w:tcPr>
            <w:tcW w:w="3590" w:type="dxa"/>
            <w:tcMar>
              <w:top w:w="75" w:type="dxa"/>
              <w:left w:w="100" w:type="dxa"/>
              <w:bottom w:w="75" w:type="dxa"/>
              <w:right w:w="100" w:type="dxa"/>
            </w:tcMar>
            <w:vAlign w:val="center"/>
          </w:tcPr>
          <w:p w14:paraId="1CBD6522"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[VM Cluster name, ODB Network, Grid Infrastructure cluster name, host name prefix, license model]</w:t>
            </w:r>
          </w:p>
        </w:tc>
        <w:tc>
          <w:tcPr>
            <w:tcW w:w="1185" w:type="dxa"/>
            <w:tcMar>
              <w:top w:w="75" w:type="dxa"/>
              <w:left w:w="100" w:type="dxa"/>
              <w:bottom w:w="75" w:type="dxa"/>
              <w:right w:w="100" w:type="dxa"/>
            </w:tcMar>
            <w:vAlign w:val="center"/>
          </w:tcPr>
          <w:p w14:paraId="28DD7C61"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[Name / email]</w:t>
            </w:r>
          </w:p>
        </w:tc>
      </w:tr>
      <w:tr w:rsidR="00F54B98" w14:paraId="068AD7E5"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216997FC" w14:textId="77777777" w:rsidR="00F54B98" w:rsidRDefault="00F54B98">
            <w:pPr>
              <w:spacing w:after="0" w:line="240" w:lineRule="auto"/>
            </w:pPr>
          </w:p>
        </w:tc>
        <w:tc>
          <w:tcPr>
            <w:tcW w:w="3039" w:type="dxa"/>
            <w:tcMar>
              <w:top w:w="75" w:type="dxa"/>
              <w:left w:w="100" w:type="dxa"/>
              <w:bottom w:w="75" w:type="dxa"/>
              <w:right w:w="100" w:type="dxa"/>
            </w:tcMar>
            <w:vAlign w:val="center"/>
          </w:tcPr>
          <w:p w14:paraId="6AF86A86"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What is the VM Cluster sizing?</w:t>
            </w:r>
          </w:p>
        </w:tc>
        <w:tc>
          <w:tcPr>
            <w:tcW w:w="3590" w:type="dxa"/>
            <w:tcMar>
              <w:top w:w="75" w:type="dxa"/>
              <w:left w:w="100" w:type="dxa"/>
              <w:bottom w:w="75" w:type="dxa"/>
              <w:right w:w="100" w:type="dxa"/>
            </w:tcMar>
            <w:vAlign w:val="center"/>
          </w:tcPr>
          <w:p w14:paraId="571B7790"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[OCPU/ECPU per VM, memory per VM, local storage, Exadata storage]</w:t>
            </w:r>
          </w:p>
        </w:tc>
        <w:tc>
          <w:tcPr>
            <w:tcW w:w="1185" w:type="dxa"/>
            <w:tcMar>
              <w:top w:w="75" w:type="dxa"/>
              <w:left w:w="100" w:type="dxa"/>
              <w:bottom w:w="75" w:type="dxa"/>
              <w:right w:w="100" w:type="dxa"/>
            </w:tcMar>
            <w:vAlign w:val="center"/>
          </w:tcPr>
          <w:p w14:paraId="53C6A3E8"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[Name / email]</w:t>
            </w:r>
          </w:p>
        </w:tc>
      </w:tr>
      <w:tr w:rsidR="00F54B98" w14:paraId="113FB23F"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17893327" w14:textId="77777777" w:rsidR="00F54B98" w:rsidRDefault="00F54B98">
            <w:pPr>
              <w:spacing w:after="0" w:line="240" w:lineRule="auto"/>
            </w:pPr>
          </w:p>
        </w:tc>
        <w:tc>
          <w:tcPr>
            <w:tcW w:w="3039" w:type="dxa"/>
            <w:tcMar>
              <w:top w:w="75" w:type="dxa"/>
              <w:left w:w="100" w:type="dxa"/>
              <w:bottom w:w="75" w:type="dxa"/>
              <w:right w:w="100" w:type="dxa"/>
            </w:tcMar>
            <w:vAlign w:val="center"/>
          </w:tcPr>
          <w:p w14:paraId="057C132C"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What database configuration is required?</w:t>
            </w:r>
          </w:p>
        </w:tc>
        <w:tc>
          <w:tcPr>
            <w:tcW w:w="3590" w:type="dxa"/>
            <w:tcMar>
              <w:top w:w="75" w:type="dxa"/>
              <w:left w:w="100" w:type="dxa"/>
              <w:bottom w:w="75" w:type="dxa"/>
              <w:right w:w="100" w:type="dxa"/>
            </w:tcMar>
            <w:vAlign w:val="center"/>
          </w:tcPr>
          <w:p w14:paraId="03F834B6"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[Database and CDB/PDB names, Oracle Database version, DB home/image version, CPU and storage]</w:t>
            </w:r>
          </w:p>
        </w:tc>
        <w:tc>
          <w:tcPr>
            <w:tcW w:w="1185" w:type="dxa"/>
            <w:tcMar>
              <w:top w:w="75" w:type="dxa"/>
              <w:left w:w="100" w:type="dxa"/>
              <w:bottom w:w="75" w:type="dxa"/>
              <w:right w:w="100" w:type="dxa"/>
            </w:tcMar>
            <w:vAlign w:val="center"/>
          </w:tcPr>
          <w:p w14:paraId="640AE6A8"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[Name / email]</w:t>
            </w:r>
          </w:p>
        </w:tc>
      </w:tr>
      <w:tr w:rsidR="00F54B98" w14:paraId="31B4FEC8"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53A5CDFD" w14:textId="77777777" w:rsidR="00F54B98" w:rsidRDefault="00F54B98">
            <w:pPr>
              <w:spacing w:after="0" w:line="240" w:lineRule="auto"/>
            </w:pPr>
          </w:p>
        </w:tc>
        <w:tc>
          <w:tcPr>
            <w:tcW w:w="3039" w:type="dxa"/>
            <w:tcMar>
              <w:top w:w="75" w:type="dxa"/>
              <w:left w:w="100" w:type="dxa"/>
              <w:bottom w:w="75" w:type="dxa"/>
              <w:right w:w="100" w:type="dxa"/>
            </w:tcMar>
            <w:vAlign w:val="center"/>
          </w:tcPr>
          <w:p w14:paraId="1ADC381B"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c>
          <w:tcPr>
            <w:tcW w:w="3590" w:type="dxa"/>
            <w:tcMar>
              <w:top w:w="75" w:type="dxa"/>
              <w:left w:w="100" w:type="dxa"/>
              <w:bottom w:w="75" w:type="dxa"/>
              <w:right w:w="100" w:type="dxa"/>
            </w:tcMar>
            <w:vAlign w:val="center"/>
          </w:tcPr>
          <w:p w14:paraId="0D612B72"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c>
          <w:tcPr>
            <w:tcW w:w="1185" w:type="dxa"/>
            <w:tcMar>
              <w:top w:w="75" w:type="dxa"/>
              <w:left w:w="100" w:type="dxa"/>
              <w:bottom w:w="75" w:type="dxa"/>
              <w:right w:w="100" w:type="dxa"/>
            </w:tcMar>
            <w:vAlign w:val="center"/>
          </w:tcPr>
          <w:p w14:paraId="63CC5A67" w14:textId="77777777" w:rsidR="00F54B98" w:rsidRDefault="00F54B98">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14:paraId="1E1231A8"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079EFE93" w14:textId="77777777" w:rsidR="00F54B98" w:rsidRDefault="00000000">
            <w:pPr>
              <w:spacing w:after="0" w:line="240" w:lineRule="auto"/>
            </w:pPr>
            <w:r>
              <w:rPr>
                <w:rFonts w:ascii="Oracle Sans" w:eastAsia="Oracle Sans" w:hAnsi="Oracle Sans" w:cs="Oracle Sans"/>
                <w:color w:val="312D2A"/>
                <w:sz w:val="17"/>
              </w:rPr>
              <w:t>ADB-S</w:t>
            </w:r>
          </w:p>
        </w:tc>
        <w:tc>
          <w:tcPr>
            <w:tcW w:w="3039" w:type="dxa"/>
            <w:tcMar>
              <w:top w:w="75" w:type="dxa"/>
              <w:left w:w="100" w:type="dxa"/>
              <w:bottom w:w="75" w:type="dxa"/>
              <w:right w:w="100" w:type="dxa"/>
            </w:tcMar>
            <w:vAlign w:val="center"/>
          </w:tcPr>
          <w:p w14:paraId="7998FE8D"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 xml:space="preserve">What is the network access type? </w:t>
            </w:r>
          </w:p>
        </w:tc>
        <w:tc>
          <w:tcPr>
            <w:tcW w:w="3590" w:type="dxa"/>
            <w:tcMar>
              <w:top w:w="75" w:type="dxa"/>
              <w:left w:w="100" w:type="dxa"/>
              <w:bottom w:w="75" w:type="dxa"/>
              <w:right w:w="100" w:type="dxa"/>
            </w:tcMar>
            <w:vAlign w:val="center"/>
          </w:tcPr>
          <w:p w14:paraId="7D6A6D6A"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[Secure Access from everywhere / from allowed Ips/CIDR blocks / private endpoint]</w:t>
            </w:r>
          </w:p>
        </w:tc>
        <w:tc>
          <w:tcPr>
            <w:tcW w:w="1185" w:type="dxa"/>
            <w:tcMar>
              <w:top w:w="75" w:type="dxa"/>
              <w:left w:w="100" w:type="dxa"/>
              <w:bottom w:w="75" w:type="dxa"/>
              <w:right w:w="100" w:type="dxa"/>
            </w:tcMar>
            <w:vAlign w:val="center"/>
          </w:tcPr>
          <w:p w14:paraId="76F487FF"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[Name / email]</w:t>
            </w:r>
          </w:p>
        </w:tc>
      </w:tr>
      <w:tr w:rsidR="00F54B98" w14:paraId="641730A0"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3B07C2CA" w14:textId="77777777" w:rsidR="00F54B98" w:rsidRDefault="00F54B98">
            <w:pPr>
              <w:spacing w:after="0" w:line="240" w:lineRule="auto"/>
            </w:pPr>
          </w:p>
        </w:tc>
        <w:tc>
          <w:tcPr>
            <w:tcW w:w="3039" w:type="dxa"/>
            <w:tcMar>
              <w:top w:w="75" w:type="dxa"/>
              <w:left w:w="100" w:type="dxa"/>
              <w:bottom w:w="75" w:type="dxa"/>
              <w:right w:w="100" w:type="dxa"/>
            </w:tcMar>
            <w:vAlign w:val="center"/>
          </w:tcPr>
          <w:p w14:paraId="33C8812C"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If private endpoint, what is the ODB network?</w:t>
            </w:r>
          </w:p>
        </w:tc>
        <w:tc>
          <w:tcPr>
            <w:tcW w:w="3590" w:type="dxa"/>
            <w:tcMar>
              <w:top w:w="75" w:type="dxa"/>
              <w:left w:w="100" w:type="dxa"/>
              <w:bottom w:w="75" w:type="dxa"/>
              <w:right w:w="100" w:type="dxa"/>
            </w:tcMar>
            <w:vAlign w:val="center"/>
          </w:tcPr>
          <w:p w14:paraId="2E103AE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[ODB Network name]</w:t>
            </w:r>
          </w:p>
        </w:tc>
        <w:tc>
          <w:tcPr>
            <w:tcW w:w="1185" w:type="dxa"/>
            <w:tcMar>
              <w:top w:w="75" w:type="dxa"/>
              <w:left w:w="100" w:type="dxa"/>
              <w:bottom w:w="75" w:type="dxa"/>
              <w:right w:w="100" w:type="dxa"/>
            </w:tcMar>
            <w:vAlign w:val="center"/>
          </w:tcPr>
          <w:p w14:paraId="3FB028BA"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[Name / email]</w:t>
            </w:r>
          </w:p>
        </w:tc>
      </w:tr>
      <w:tr w:rsidR="00F54B98" w14:paraId="5FD0142B"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68B147C9" w14:textId="77777777" w:rsidR="00F54B98" w:rsidRDefault="00F54B98">
            <w:pPr>
              <w:spacing w:after="0" w:line="240" w:lineRule="auto"/>
            </w:pPr>
          </w:p>
        </w:tc>
        <w:tc>
          <w:tcPr>
            <w:tcW w:w="3039" w:type="dxa"/>
            <w:tcMar>
              <w:top w:w="75" w:type="dxa"/>
              <w:left w:w="100" w:type="dxa"/>
              <w:bottom w:w="75" w:type="dxa"/>
              <w:right w:w="100" w:type="dxa"/>
            </w:tcMar>
            <w:vAlign w:val="center"/>
          </w:tcPr>
          <w:p w14:paraId="741BC5CE"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3590" w:type="dxa"/>
            <w:tcMar>
              <w:top w:w="75" w:type="dxa"/>
              <w:left w:w="100" w:type="dxa"/>
              <w:bottom w:w="75" w:type="dxa"/>
              <w:right w:w="100" w:type="dxa"/>
            </w:tcMar>
            <w:vAlign w:val="center"/>
          </w:tcPr>
          <w:p w14:paraId="68805D3B"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1185" w:type="dxa"/>
            <w:tcMar>
              <w:top w:w="75" w:type="dxa"/>
              <w:left w:w="100" w:type="dxa"/>
              <w:bottom w:w="75" w:type="dxa"/>
              <w:right w:w="100" w:type="dxa"/>
            </w:tcMar>
            <w:vAlign w:val="center"/>
          </w:tcPr>
          <w:p w14:paraId="1F8581C5" w14:textId="77777777" w:rsidR="00F54B98" w:rsidRDefault="00F54B9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14:paraId="15ADE888"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4CA298E7" w14:textId="77777777" w:rsidR="00F54B98" w:rsidRDefault="00000000">
            <w:pPr>
              <w:spacing w:after="0" w:line="240" w:lineRule="auto"/>
            </w:pPr>
            <w:proofErr w:type="spellStart"/>
            <w:r>
              <w:rPr>
                <w:rFonts w:ascii="Oracle Sans" w:eastAsia="Oracle Sans" w:hAnsi="Oracle Sans" w:cs="Oracle Sans"/>
                <w:color w:val="312D2A"/>
                <w:sz w:val="17"/>
              </w:rPr>
              <w:t>ExaDB</w:t>
            </w:r>
            <w:proofErr w:type="spellEnd"/>
            <w:r>
              <w:rPr>
                <w:rFonts w:ascii="Oracle Sans" w:eastAsia="Oracle Sans" w:hAnsi="Oracle Sans" w:cs="Oracle Sans"/>
                <w:color w:val="312D2A"/>
                <w:sz w:val="17"/>
              </w:rPr>
              <w:t>-XS</w:t>
            </w:r>
          </w:p>
        </w:tc>
        <w:tc>
          <w:tcPr>
            <w:tcW w:w="3039" w:type="dxa"/>
            <w:tcMar>
              <w:top w:w="75" w:type="dxa"/>
              <w:left w:w="100" w:type="dxa"/>
              <w:bottom w:w="75" w:type="dxa"/>
              <w:right w:w="100" w:type="dxa"/>
            </w:tcMar>
            <w:vAlign w:val="center"/>
          </w:tcPr>
          <w:p w14:paraId="14D0A33F"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What Exascale Storage Vault is required?</w:t>
            </w:r>
          </w:p>
        </w:tc>
        <w:tc>
          <w:tcPr>
            <w:tcW w:w="3590" w:type="dxa"/>
            <w:tcMar>
              <w:top w:w="75" w:type="dxa"/>
              <w:left w:w="100" w:type="dxa"/>
              <w:bottom w:w="75" w:type="dxa"/>
              <w:right w:w="100" w:type="dxa"/>
            </w:tcMar>
            <w:vAlign w:val="center"/>
          </w:tcPr>
          <w:p w14:paraId="23136CBF"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[Name, region, AZ, capacity, caches]</w:t>
            </w:r>
          </w:p>
        </w:tc>
        <w:tc>
          <w:tcPr>
            <w:tcW w:w="1185" w:type="dxa"/>
            <w:tcMar>
              <w:top w:w="75" w:type="dxa"/>
              <w:left w:w="100" w:type="dxa"/>
              <w:bottom w:w="75" w:type="dxa"/>
              <w:right w:w="100" w:type="dxa"/>
            </w:tcMar>
            <w:vAlign w:val="center"/>
          </w:tcPr>
          <w:p w14:paraId="3B3FB274"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[Name / email]</w:t>
            </w:r>
          </w:p>
        </w:tc>
      </w:tr>
      <w:tr w:rsidR="00F54B98" w14:paraId="4D6D1532"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4BBE5B75" w14:textId="77777777" w:rsidR="00F54B98" w:rsidRDefault="00F54B98">
            <w:pPr>
              <w:spacing w:after="0" w:line="240" w:lineRule="auto"/>
            </w:pPr>
          </w:p>
        </w:tc>
        <w:tc>
          <w:tcPr>
            <w:tcW w:w="3039" w:type="dxa"/>
            <w:tcMar>
              <w:top w:w="75" w:type="dxa"/>
              <w:left w:w="100" w:type="dxa"/>
              <w:bottom w:w="75" w:type="dxa"/>
              <w:right w:w="100" w:type="dxa"/>
            </w:tcMar>
            <w:vAlign w:val="center"/>
          </w:tcPr>
          <w:p w14:paraId="60C77E3B"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What VM Cluster will be deployed?</w:t>
            </w:r>
          </w:p>
        </w:tc>
        <w:tc>
          <w:tcPr>
            <w:tcW w:w="3590" w:type="dxa"/>
            <w:tcMar>
              <w:top w:w="75" w:type="dxa"/>
              <w:left w:w="100" w:type="dxa"/>
              <w:bottom w:w="75" w:type="dxa"/>
              <w:right w:w="100" w:type="dxa"/>
            </w:tcMar>
            <w:vAlign w:val="center"/>
          </w:tcPr>
          <w:p w14:paraId="60427865"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[VM Cluster name, ODB Network, Exascale Storage Vault, Grid Infrastructure cluster name, host name prefix, license model]</w:t>
            </w:r>
          </w:p>
        </w:tc>
        <w:tc>
          <w:tcPr>
            <w:tcW w:w="1185" w:type="dxa"/>
            <w:tcMar>
              <w:top w:w="75" w:type="dxa"/>
              <w:left w:w="100" w:type="dxa"/>
              <w:bottom w:w="75" w:type="dxa"/>
              <w:right w:w="100" w:type="dxa"/>
            </w:tcMar>
            <w:vAlign w:val="center"/>
          </w:tcPr>
          <w:p w14:paraId="7111A829"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[Name / email]</w:t>
            </w:r>
          </w:p>
        </w:tc>
      </w:tr>
      <w:tr w:rsidR="00F54B98" w14:paraId="012091DF"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6CD2F302" w14:textId="77777777" w:rsidR="00F54B98" w:rsidRDefault="00F54B98">
            <w:pPr>
              <w:spacing w:after="0" w:line="240" w:lineRule="auto"/>
            </w:pPr>
          </w:p>
        </w:tc>
        <w:tc>
          <w:tcPr>
            <w:tcW w:w="3039" w:type="dxa"/>
            <w:tcMar>
              <w:top w:w="75" w:type="dxa"/>
              <w:left w:w="100" w:type="dxa"/>
              <w:bottom w:w="75" w:type="dxa"/>
              <w:right w:w="100" w:type="dxa"/>
            </w:tcMar>
            <w:vAlign w:val="center"/>
          </w:tcPr>
          <w:p w14:paraId="73C17761"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What is the VM Cluster sizing?</w:t>
            </w:r>
          </w:p>
        </w:tc>
        <w:tc>
          <w:tcPr>
            <w:tcW w:w="3590" w:type="dxa"/>
            <w:tcMar>
              <w:top w:w="75" w:type="dxa"/>
              <w:left w:w="100" w:type="dxa"/>
              <w:bottom w:w="75" w:type="dxa"/>
              <w:right w:w="100" w:type="dxa"/>
            </w:tcMar>
            <w:vAlign w:val="center"/>
          </w:tcPr>
          <w:p w14:paraId="600DB468"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[OCPU/ECPU per VM, memory per VM, local storage, Exadata storage]</w:t>
            </w:r>
          </w:p>
        </w:tc>
        <w:tc>
          <w:tcPr>
            <w:tcW w:w="1185" w:type="dxa"/>
            <w:tcMar>
              <w:top w:w="75" w:type="dxa"/>
              <w:left w:w="100" w:type="dxa"/>
              <w:bottom w:w="75" w:type="dxa"/>
              <w:right w:w="100" w:type="dxa"/>
            </w:tcMar>
            <w:vAlign w:val="center"/>
          </w:tcPr>
          <w:p w14:paraId="08CED07A"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7"/>
              </w:rPr>
              <w:t>[Name / email]</w:t>
            </w:r>
          </w:p>
        </w:tc>
      </w:tr>
      <w:tr w:rsidR="00F54B98" w14:paraId="703FA58E"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14:paraId="5988B84E" w14:textId="77777777" w:rsidR="00F54B98" w:rsidRDefault="00F54B98">
            <w:pPr>
              <w:spacing w:after="0" w:line="240" w:lineRule="auto"/>
            </w:pPr>
          </w:p>
        </w:tc>
        <w:tc>
          <w:tcPr>
            <w:tcW w:w="3039" w:type="dxa"/>
            <w:tcMar>
              <w:top w:w="75" w:type="dxa"/>
              <w:left w:w="100" w:type="dxa"/>
              <w:bottom w:w="75" w:type="dxa"/>
              <w:right w:w="100" w:type="dxa"/>
            </w:tcMar>
            <w:vAlign w:val="center"/>
          </w:tcPr>
          <w:p w14:paraId="6D136D30"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What database configuration is required?</w:t>
            </w:r>
          </w:p>
        </w:tc>
        <w:tc>
          <w:tcPr>
            <w:tcW w:w="3590" w:type="dxa"/>
            <w:tcMar>
              <w:top w:w="75" w:type="dxa"/>
              <w:left w:w="100" w:type="dxa"/>
              <w:bottom w:w="75" w:type="dxa"/>
              <w:right w:w="100" w:type="dxa"/>
            </w:tcMar>
            <w:vAlign w:val="center"/>
          </w:tcPr>
          <w:p w14:paraId="1D50C27A"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[Database and CDB/PDB names, Oracle Database version, DB home/image version, CPU and storage]</w:t>
            </w:r>
          </w:p>
        </w:tc>
        <w:tc>
          <w:tcPr>
            <w:tcW w:w="1185" w:type="dxa"/>
            <w:tcMar>
              <w:top w:w="75" w:type="dxa"/>
              <w:left w:w="100" w:type="dxa"/>
              <w:bottom w:w="75" w:type="dxa"/>
              <w:right w:w="100" w:type="dxa"/>
            </w:tcMar>
            <w:vAlign w:val="center"/>
          </w:tcPr>
          <w:p w14:paraId="3E417559"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7"/>
              </w:rPr>
              <w:t>[Name / email]</w:t>
            </w:r>
          </w:p>
        </w:tc>
      </w:tr>
    </w:tbl>
    <w:p w14:paraId="54BF2AB3" w14:textId="77777777" w:rsidR="00F54B98" w:rsidRDefault="00F54B98">
      <w:pPr>
        <w:spacing w:after="40" w:line="120" w:lineRule="auto"/>
      </w:pPr>
    </w:p>
    <w:p w14:paraId="44D60771" w14:textId="77777777" w:rsidR="00F54B98" w:rsidRDefault="00000000">
      <w:pPr>
        <w:pStyle w:val="Heading1"/>
        <w:keepNext/>
        <w:spacing w:before="360" w:line="240" w:lineRule="auto"/>
      </w:pPr>
      <w:r>
        <w:rPr>
          <w:rFonts w:ascii="Oracle Sans" w:eastAsia="Oracle Sans" w:hAnsi="Oracle Sans" w:cs="Oracle Sans"/>
          <w:b/>
          <w:color w:val="000000"/>
          <w:sz w:val="48"/>
        </w:rPr>
        <w:t>Activation day checklist</w:t>
      </w:r>
    </w:p>
    <w:tbl>
      <w:tblPr>
        <w:tblStyle w:val="BasicTable05Redwood"/>
        <w:tblW w:w="0" w:type="auto"/>
        <w:jc w:val="center"/>
        <w:tblLayout w:type="fixed"/>
        <w:tblLook w:val="04A0" w:firstRow="1" w:lastRow="0" w:firstColumn="1" w:lastColumn="0" w:noHBand="0" w:noVBand="1"/>
      </w:tblPr>
      <w:tblGrid>
        <w:gridCol w:w="767"/>
        <w:gridCol w:w="1399"/>
        <w:gridCol w:w="3610"/>
        <w:gridCol w:w="2437"/>
        <w:gridCol w:w="1534"/>
      </w:tblGrid>
      <w:tr w:rsidR="00F54B98" w14:paraId="6AB7EE96" w14:textId="77777777" w:rsidTr="00F54B9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tcPr>
          <w:p w14:paraId="61E861E6" w14:textId="77777777" w:rsidR="00F54B98" w:rsidRDefault="00000000">
            <w:pPr>
              <w:spacing w:after="0"/>
            </w:pPr>
            <w:r>
              <w:rPr>
                <w:rFonts w:ascii="Oracle Sans" w:eastAsia="Oracle Sans" w:hAnsi="Oracle Sans" w:cs="Oracle Sans"/>
                <w:color w:val="FFFFFF"/>
                <w:sz w:val="16"/>
              </w:rPr>
              <w:t>Done</w:t>
            </w:r>
          </w:p>
        </w:tc>
        <w:tc>
          <w:tcPr>
            <w:tcW w:w="1399" w:type="dxa"/>
            <w:tcMar>
              <w:top w:w="75" w:type="dxa"/>
              <w:left w:w="100" w:type="dxa"/>
              <w:bottom w:w="75" w:type="dxa"/>
              <w:right w:w="100" w:type="dxa"/>
            </w:tcMar>
          </w:tcPr>
          <w:p w14:paraId="2B00AB51"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6"/>
              </w:rPr>
              <w:t>Check</w:t>
            </w:r>
          </w:p>
        </w:tc>
        <w:tc>
          <w:tcPr>
            <w:tcW w:w="3610" w:type="dxa"/>
            <w:tcMar>
              <w:top w:w="75" w:type="dxa"/>
              <w:left w:w="100" w:type="dxa"/>
              <w:bottom w:w="75" w:type="dxa"/>
              <w:right w:w="100" w:type="dxa"/>
            </w:tcMar>
          </w:tcPr>
          <w:p w14:paraId="53B91871"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6"/>
              </w:rPr>
              <w:t>Customer confirms</w:t>
            </w:r>
          </w:p>
        </w:tc>
        <w:tc>
          <w:tcPr>
            <w:tcW w:w="2437" w:type="dxa"/>
            <w:tcMar>
              <w:top w:w="75" w:type="dxa"/>
              <w:left w:w="100" w:type="dxa"/>
              <w:bottom w:w="75" w:type="dxa"/>
              <w:right w:w="100" w:type="dxa"/>
            </w:tcMar>
          </w:tcPr>
          <w:p w14:paraId="7EEB94F8"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6"/>
              </w:rPr>
              <w:t>Result</w:t>
            </w:r>
          </w:p>
        </w:tc>
        <w:tc>
          <w:tcPr>
            <w:tcW w:w="1534" w:type="dxa"/>
            <w:tcMar>
              <w:top w:w="75" w:type="dxa"/>
              <w:left w:w="100" w:type="dxa"/>
              <w:bottom w:w="75" w:type="dxa"/>
              <w:right w:w="100" w:type="dxa"/>
            </w:tcMar>
          </w:tcPr>
          <w:p w14:paraId="2EBED9D8" w14:textId="77777777" w:rsidR="00F54B98" w:rsidRDefault="00000000">
            <w:pPr>
              <w:spacing w:after="0"/>
              <w:cnfStyle w:val="100000000000" w:firstRow="1" w:lastRow="0" w:firstColumn="0" w:lastColumn="0" w:oddVBand="0" w:evenVBand="0" w:oddHBand="0" w:evenHBand="0" w:firstRowFirstColumn="0" w:firstRowLastColumn="0" w:lastRowFirstColumn="0" w:lastRowLastColumn="0"/>
            </w:pPr>
            <w:r>
              <w:rPr>
                <w:rFonts w:ascii="Oracle Sans" w:eastAsia="Oracle Sans" w:hAnsi="Oracle Sans" w:cs="Oracle Sans"/>
                <w:color w:val="FFFFFF"/>
                <w:sz w:val="16"/>
              </w:rPr>
              <w:t>Estimated duration</w:t>
            </w:r>
          </w:p>
        </w:tc>
      </w:tr>
      <w:tr w:rsidR="00F54B98" w14:paraId="616BC5A2"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2D48D665"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5E55BBBA"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Accept Marketplace Offer</w:t>
            </w:r>
          </w:p>
        </w:tc>
        <w:tc>
          <w:tcPr>
            <w:tcW w:w="3610" w:type="dxa"/>
            <w:tcMar>
              <w:top w:w="75" w:type="dxa"/>
              <w:left w:w="100" w:type="dxa"/>
              <w:bottom w:w="75" w:type="dxa"/>
              <w:right w:w="100" w:type="dxa"/>
            </w:tcMar>
            <w:vAlign w:val="center"/>
          </w:tcPr>
          <w:p w14:paraId="1A0FC303" w14:textId="5CC69D28"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 xml:space="preserve">The authorized owner can find Oracle </w:t>
            </w:r>
            <w:proofErr w:type="spellStart"/>
            <w:r>
              <w:rPr>
                <w:rFonts w:ascii="Oracle Sans" w:eastAsia="Oracle Sans" w:hAnsi="Oracle Sans" w:cs="Oracle Sans"/>
                <w:color w:val="312D2A"/>
                <w:sz w:val="16"/>
              </w:rPr>
              <w:t>Database@</w:t>
            </w:r>
            <w:r w:rsidR="009D4B39">
              <w:rPr>
                <w:rFonts w:ascii="Oracle Sans" w:eastAsia="Oracle Sans" w:hAnsi="Oracle Sans" w:cs="Oracle Sans"/>
                <w:color w:val="312D2A"/>
                <w:sz w:val="16"/>
              </w:rPr>
              <w:t>GCP</w:t>
            </w:r>
            <w:proofErr w:type="spellEnd"/>
            <w:r>
              <w:rPr>
                <w:rFonts w:ascii="Oracle Sans" w:eastAsia="Oracle Sans" w:hAnsi="Oracle Sans" w:cs="Oracle Sans"/>
                <w:color w:val="312D2A"/>
                <w:sz w:val="16"/>
              </w:rPr>
              <w:t xml:space="preserve"> in </w:t>
            </w:r>
            <w:r w:rsidR="009D4B39">
              <w:rPr>
                <w:rFonts w:ascii="Oracle Sans" w:eastAsia="Oracle Sans" w:hAnsi="Oracle Sans" w:cs="Oracle Sans"/>
                <w:color w:val="312D2A"/>
                <w:sz w:val="16"/>
              </w:rPr>
              <w:t>GCP</w:t>
            </w:r>
            <w:r>
              <w:rPr>
                <w:rFonts w:ascii="Oracle Sans" w:eastAsia="Oracle Sans" w:hAnsi="Oracle Sans" w:cs="Oracle Sans"/>
                <w:color w:val="312D2A"/>
                <w:sz w:val="16"/>
              </w:rPr>
              <w:t xml:space="preserve"> Marketplace, open the private offer, review the details, then select Accept.</w:t>
            </w:r>
          </w:p>
        </w:tc>
        <w:tc>
          <w:tcPr>
            <w:tcW w:w="2437" w:type="dxa"/>
            <w:tcMar>
              <w:top w:w="75" w:type="dxa"/>
              <w:left w:w="100" w:type="dxa"/>
              <w:bottom w:w="75" w:type="dxa"/>
              <w:right w:w="100" w:type="dxa"/>
            </w:tcMar>
            <w:vAlign w:val="center"/>
          </w:tcPr>
          <w:p w14:paraId="69B907E7"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Private offer purchase is confirmed and the subscription is created.</w:t>
            </w:r>
          </w:p>
        </w:tc>
        <w:tc>
          <w:tcPr>
            <w:tcW w:w="1534" w:type="dxa"/>
            <w:tcMar>
              <w:top w:w="75" w:type="dxa"/>
              <w:left w:w="100" w:type="dxa"/>
              <w:bottom w:w="75" w:type="dxa"/>
              <w:right w:w="100" w:type="dxa"/>
            </w:tcMar>
            <w:vAlign w:val="center"/>
          </w:tcPr>
          <w:p w14:paraId="7A71237F"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A few minutes</w:t>
            </w:r>
          </w:p>
        </w:tc>
      </w:tr>
      <w:tr w:rsidR="00F54B98" w14:paraId="2237B7B3"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7E89B37C"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03B7A1DF"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Subscription validated</w:t>
            </w:r>
          </w:p>
        </w:tc>
        <w:tc>
          <w:tcPr>
            <w:tcW w:w="3610" w:type="dxa"/>
            <w:tcMar>
              <w:top w:w="75" w:type="dxa"/>
              <w:left w:w="100" w:type="dxa"/>
              <w:bottom w:w="75" w:type="dxa"/>
              <w:right w:w="100" w:type="dxa"/>
            </w:tcMar>
            <w:vAlign w:val="center"/>
          </w:tcPr>
          <w:p w14:paraId="36C9AB39" w14:textId="01F21B4E" w:rsidR="00F54B98" w:rsidRDefault="009D4B39">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 xml:space="preserve">GCP Marketplace &gt; Manage subscriptions shows Oracle AI </w:t>
            </w:r>
            <w:proofErr w:type="spellStart"/>
            <w:r>
              <w:rPr>
                <w:rFonts w:ascii="Oracle Sans" w:eastAsia="Oracle Sans" w:hAnsi="Oracle Sans" w:cs="Oracle Sans"/>
                <w:color w:val="312D2A"/>
                <w:sz w:val="16"/>
              </w:rPr>
              <w:t>Database@GCP</w:t>
            </w:r>
            <w:proofErr w:type="spellEnd"/>
            <w:r>
              <w:rPr>
                <w:rFonts w:ascii="Oracle Sans" w:eastAsia="Oracle Sans" w:hAnsi="Oracle Sans" w:cs="Oracle Sans"/>
                <w:color w:val="312D2A"/>
                <w:sz w:val="16"/>
              </w:rPr>
              <w:t xml:space="preserve"> under Active subscriptions; the product details and active agreement are visible.</w:t>
            </w:r>
          </w:p>
        </w:tc>
        <w:tc>
          <w:tcPr>
            <w:tcW w:w="2437" w:type="dxa"/>
            <w:tcMar>
              <w:top w:w="75" w:type="dxa"/>
              <w:left w:w="100" w:type="dxa"/>
              <w:bottom w:w="75" w:type="dxa"/>
              <w:right w:w="100" w:type="dxa"/>
            </w:tcMar>
            <w:vAlign w:val="center"/>
          </w:tcPr>
          <w:p w14:paraId="71BA80EC"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Marketplace subscription details are verified.</w:t>
            </w:r>
          </w:p>
        </w:tc>
        <w:tc>
          <w:tcPr>
            <w:tcW w:w="1534" w:type="dxa"/>
            <w:tcMar>
              <w:top w:w="75" w:type="dxa"/>
              <w:left w:w="100" w:type="dxa"/>
              <w:bottom w:w="75" w:type="dxa"/>
              <w:right w:w="100" w:type="dxa"/>
            </w:tcMar>
            <w:vAlign w:val="center"/>
          </w:tcPr>
          <w:p w14:paraId="1AF0C80F"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A few minutes after acceptance</w:t>
            </w:r>
          </w:p>
        </w:tc>
      </w:tr>
      <w:tr w:rsidR="00F54B98" w14:paraId="2962F4B4"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4E8F161C"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624FFFF8"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Welcome letter arrives</w:t>
            </w:r>
          </w:p>
        </w:tc>
        <w:tc>
          <w:tcPr>
            <w:tcW w:w="3610" w:type="dxa"/>
            <w:tcMar>
              <w:top w:w="75" w:type="dxa"/>
              <w:left w:w="100" w:type="dxa"/>
              <w:bottom w:w="75" w:type="dxa"/>
              <w:right w:w="100" w:type="dxa"/>
            </w:tcMar>
            <w:vAlign w:val="center"/>
          </w:tcPr>
          <w:p w14:paraId="321BB818"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The Oracle welcome email with the subject Action Required: Welcome to New Oracle Cloud Service Subscription(s) has been received in the mailbox specified in the Order Document</w:t>
            </w:r>
          </w:p>
        </w:tc>
        <w:tc>
          <w:tcPr>
            <w:tcW w:w="2437" w:type="dxa"/>
            <w:tcMar>
              <w:top w:w="75" w:type="dxa"/>
              <w:left w:w="100" w:type="dxa"/>
              <w:bottom w:w="75" w:type="dxa"/>
              <w:right w:w="100" w:type="dxa"/>
            </w:tcMar>
            <w:vAlign w:val="center"/>
          </w:tcPr>
          <w:p w14:paraId="6C7232E1"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The team can proceed to tenancy linking and onboarding.</w:t>
            </w:r>
          </w:p>
        </w:tc>
        <w:tc>
          <w:tcPr>
            <w:tcW w:w="1534" w:type="dxa"/>
            <w:tcMar>
              <w:top w:w="75" w:type="dxa"/>
              <w:left w:w="100" w:type="dxa"/>
              <w:bottom w:w="75" w:type="dxa"/>
              <w:right w:w="100" w:type="dxa"/>
            </w:tcMar>
            <w:vAlign w:val="center"/>
          </w:tcPr>
          <w:p w14:paraId="7416CA7C"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Up to 24 hours</w:t>
            </w:r>
          </w:p>
        </w:tc>
      </w:tr>
      <w:tr w:rsidR="00F54B98" w14:paraId="718C550A"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54526865"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787BBDB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OCI tenancy creation or link</w:t>
            </w:r>
          </w:p>
        </w:tc>
        <w:tc>
          <w:tcPr>
            <w:tcW w:w="3610" w:type="dxa"/>
            <w:tcMar>
              <w:top w:w="75" w:type="dxa"/>
              <w:left w:w="100" w:type="dxa"/>
              <w:bottom w:w="75" w:type="dxa"/>
              <w:right w:w="100" w:type="dxa"/>
            </w:tcMar>
            <w:vAlign w:val="center"/>
          </w:tcPr>
          <w:p w14:paraId="3E29D2D9"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The OCI administrator links or creates the tenancy and confirms subscription visibility.</w:t>
            </w:r>
          </w:p>
        </w:tc>
        <w:tc>
          <w:tcPr>
            <w:tcW w:w="2437" w:type="dxa"/>
            <w:tcMar>
              <w:top w:w="75" w:type="dxa"/>
              <w:left w:w="100" w:type="dxa"/>
              <w:bottom w:w="75" w:type="dxa"/>
              <w:right w:w="100" w:type="dxa"/>
            </w:tcMar>
            <w:vAlign w:val="center"/>
          </w:tcPr>
          <w:p w14:paraId="658A9FAD"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Technical activation can continue.</w:t>
            </w:r>
          </w:p>
        </w:tc>
        <w:tc>
          <w:tcPr>
            <w:tcW w:w="1534" w:type="dxa"/>
            <w:tcMar>
              <w:top w:w="75" w:type="dxa"/>
              <w:left w:w="100" w:type="dxa"/>
              <w:bottom w:w="75" w:type="dxa"/>
              <w:right w:w="100" w:type="dxa"/>
            </w:tcMar>
            <w:vAlign w:val="center"/>
          </w:tcPr>
          <w:p w14:paraId="121CAFAE"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About 1 hour</w:t>
            </w:r>
          </w:p>
        </w:tc>
      </w:tr>
      <w:tr w:rsidR="00F54B98" w14:paraId="54D040DB"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2FA74EA1"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408042D7" w14:textId="7E1EABF2"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Verify DB@</w:t>
            </w:r>
            <w:r w:rsidR="009D4B39">
              <w:rPr>
                <w:rFonts w:ascii="Oracle Sans" w:eastAsia="Oracle Sans" w:hAnsi="Oracle Sans" w:cs="Oracle Sans"/>
                <w:color w:val="312D2A"/>
                <w:sz w:val="16"/>
              </w:rPr>
              <w:t>GCP</w:t>
            </w:r>
            <w:r>
              <w:rPr>
                <w:rFonts w:ascii="Oracle Sans" w:eastAsia="Oracle Sans" w:hAnsi="Oracle Sans" w:cs="Oracle Sans"/>
                <w:color w:val="312D2A"/>
                <w:sz w:val="16"/>
              </w:rPr>
              <w:t xml:space="preserve"> subscription and limits</w:t>
            </w:r>
          </w:p>
        </w:tc>
        <w:tc>
          <w:tcPr>
            <w:tcW w:w="3610" w:type="dxa"/>
            <w:tcMar>
              <w:top w:w="75" w:type="dxa"/>
              <w:left w:w="100" w:type="dxa"/>
              <w:bottom w:w="75" w:type="dxa"/>
              <w:right w:w="100" w:type="dxa"/>
            </w:tcMar>
            <w:vAlign w:val="center"/>
          </w:tcPr>
          <w:p w14:paraId="13910F78"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Customer validates the subscription, compartments, limits, and quotas in OCI.</w:t>
            </w:r>
          </w:p>
        </w:tc>
        <w:tc>
          <w:tcPr>
            <w:tcW w:w="2437" w:type="dxa"/>
            <w:tcMar>
              <w:top w:w="75" w:type="dxa"/>
              <w:left w:w="100" w:type="dxa"/>
              <w:bottom w:w="75" w:type="dxa"/>
              <w:right w:w="100" w:type="dxa"/>
            </w:tcMar>
            <w:vAlign w:val="center"/>
          </w:tcPr>
          <w:p w14:paraId="3F0B2E82"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Provisioning can start.</w:t>
            </w:r>
          </w:p>
        </w:tc>
        <w:tc>
          <w:tcPr>
            <w:tcW w:w="1534" w:type="dxa"/>
            <w:tcMar>
              <w:top w:w="75" w:type="dxa"/>
              <w:left w:w="100" w:type="dxa"/>
              <w:bottom w:w="75" w:type="dxa"/>
              <w:right w:w="100" w:type="dxa"/>
            </w:tcMar>
            <w:vAlign w:val="center"/>
          </w:tcPr>
          <w:p w14:paraId="2B0408BF"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30-60 minutes</w:t>
            </w:r>
          </w:p>
        </w:tc>
      </w:tr>
      <w:tr w:rsidR="00F54B98" w14:paraId="4B49642F"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5454F79C"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5AAC04A5" w14:textId="082C6C19" w:rsidR="00F54B98" w:rsidRDefault="00E21471">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Enable DB@</w:t>
            </w:r>
            <w:r w:rsidR="009D4B39">
              <w:rPr>
                <w:rFonts w:ascii="Oracle Sans" w:eastAsia="Oracle Sans" w:hAnsi="Oracle Sans" w:cs="Oracle Sans"/>
                <w:color w:val="312D2A"/>
                <w:sz w:val="16"/>
              </w:rPr>
              <w:t>GCP</w:t>
            </w:r>
            <w:r>
              <w:rPr>
                <w:rFonts w:ascii="Oracle Sans" w:eastAsia="Oracle Sans" w:hAnsi="Oracle Sans" w:cs="Oracle Sans"/>
                <w:color w:val="312D2A"/>
                <w:sz w:val="16"/>
              </w:rPr>
              <w:t xml:space="preserve"> on other Google Projects linked having same Billing Account(optional) </w:t>
            </w:r>
          </w:p>
        </w:tc>
        <w:tc>
          <w:tcPr>
            <w:tcW w:w="3610" w:type="dxa"/>
            <w:tcMar>
              <w:top w:w="75" w:type="dxa"/>
              <w:left w:w="100" w:type="dxa"/>
              <w:bottom w:w="75" w:type="dxa"/>
              <w:right w:w="100" w:type="dxa"/>
            </w:tcMar>
            <w:vAlign w:val="center"/>
          </w:tcPr>
          <w:p w14:paraId="143B1A24" w14:textId="49656CE1" w:rsidR="00F54B98" w:rsidRDefault="00E21471">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DB@GCP services can be activated on other projects which share the same Billing Account as Primary Project.</w:t>
            </w:r>
          </w:p>
        </w:tc>
        <w:tc>
          <w:tcPr>
            <w:tcW w:w="2437" w:type="dxa"/>
            <w:tcMar>
              <w:top w:w="75" w:type="dxa"/>
              <w:left w:w="100" w:type="dxa"/>
              <w:bottom w:w="75" w:type="dxa"/>
              <w:right w:w="100" w:type="dxa"/>
            </w:tcMar>
            <w:vAlign w:val="center"/>
          </w:tcPr>
          <w:p w14:paraId="3A6695A5" w14:textId="0179C1DF"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 xml:space="preserve">Another </w:t>
            </w:r>
            <w:r w:rsidR="009D4B39">
              <w:rPr>
                <w:rFonts w:ascii="Oracle Sans" w:eastAsia="Oracle Sans" w:hAnsi="Oracle Sans" w:cs="Oracle Sans"/>
                <w:color w:val="312D2A"/>
                <w:sz w:val="16"/>
              </w:rPr>
              <w:t>GCP</w:t>
            </w:r>
            <w:r>
              <w:rPr>
                <w:rFonts w:ascii="Oracle Sans" w:eastAsia="Oracle Sans" w:hAnsi="Oracle Sans" w:cs="Oracle Sans"/>
                <w:color w:val="312D2A"/>
                <w:sz w:val="16"/>
              </w:rPr>
              <w:t xml:space="preserve"> account can provision DB@</w:t>
            </w:r>
            <w:r w:rsidR="009D4B39">
              <w:rPr>
                <w:rFonts w:ascii="Oracle Sans" w:eastAsia="Oracle Sans" w:hAnsi="Oracle Sans" w:cs="Oracle Sans"/>
                <w:color w:val="312D2A"/>
                <w:sz w:val="16"/>
              </w:rPr>
              <w:t>GCP</w:t>
            </w:r>
            <w:r>
              <w:rPr>
                <w:rFonts w:ascii="Oracle Sans" w:eastAsia="Oracle Sans" w:hAnsi="Oracle Sans" w:cs="Oracle Sans"/>
                <w:color w:val="312D2A"/>
                <w:sz w:val="16"/>
              </w:rPr>
              <w:t xml:space="preserve"> resources </w:t>
            </w:r>
          </w:p>
        </w:tc>
        <w:tc>
          <w:tcPr>
            <w:tcW w:w="1534" w:type="dxa"/>
            <w:tcMar>
              <w:top w:w="75" w:type="dxa"/>
              <w:left w:w="100" w:type="dxa"/>
              <w:bottom w:w="75" w:type="dxa"/>
              <w:right w:w="100" w:type="dxa"/>
            </w:tcMar>
            <w:vAlign w:val="center"/>
          </w:tcPr>
          <w:p w14:paraId="0C87A81F"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 xml:space="preserve">30-60 minutes </w:t>
            </w:r>
          </w:p>
        </w:tc>
      </w:tr>
      <w:tr w:rsidR="00F54B98" w14:paraId="208291CF"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59953E62"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4D87113D" w14:textId="6021C84B"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 xml:space="preserve">Create or validate </w:t>
            </w:r>
            <w:r w:rsidR="009D4B39">
              <w:rPr>
                <w:rFonts w:ascii="Oracle Sans" w:eastAsia="Oracle Sans" w:hAnsi="Oracle Sans" w:cs="Oracle Sans"/>
                <w:color w:val="312D2A"/>
                <w:sz w:val="16"/>
              </w:rPr>
              <w:t>GCP</w:t>
            </w:r>
            <w:r>
              <w:rPr>
                <w:rFonts w:ascii="Oracle Sans" w:eastAsia="Oracle Sans" w:hAnsi="Oracle Sans" w:cs="Oracle Sans"/>
                <w:color w:val="312D2A"/>
                <w:sz w:val="16"/>
              </w:rPr>
              <w:t xml:space="preserve"> and OCI roles</w:t>
            </w:r>
          </w:p>
        </w:tc>
        <w:tc>
          <w:tcPr>
            <w:tcW w:w="3610" w:type="dxa"/>
            <w:tcMar>
              <w:top w:w="75" w:type="dxa"/>
              <w:left w:w="100" w:type="dxa"/>
              <w:bottom w:w="75" w:type="dxa"/>
              <w:right w:w="100" w:type="dxa"/>
            </w:tcMar>
            <w:vAlign w:val="center"/>
          </w:tcPr>
          <w:p w14:paraId="51AD309E"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Customer validates IAM, service-linked roles, ODB permissions, and networking permissions.</w:t>
            </w:r>
          </w:p>
        </w:tc>
        <w:tc>
          <w:tcPr>
            <w:tcW w:w="2437" w:type="dxa"/>
            <w:tcMar>
              <w:top w:w="75" w:type="dxa"/>
              <w:left w:w="100" w:type="dxa"/>
              <w:bottom w:w="75" w:type="dxa"/>
              <w:right w:w="100" w:type="dxa"/>
            </w:tcMar>
            <w:vAlign w:val="center"/>
          </w:tcPr>
          <w:p w14:paraId="7C2F06F8"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Provisioning permissions are ready.</w:t>
            </w:r>
          </w:p>
        </w:tc>
        <w:tc>
          <w:tcPr>
            <w:tcW w:w="1534" w:type="dxa"/>
            <w:tcMar>
              <w:top w:w="75" w:type="dxa"/>
              <w:left w:w="100" w:type="dxa"/>
              <w:bottom w:w="75" w:type="dxa"/>
              <w:right w:w="100" w:type="dxa"/>
            </w:tcMar>
            <w:vAlign w:val="center"/>
          </w:tcPr>
          <w:p w14:paraId="332B55AD"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Customer-dependent</w:t>
            </w:r>
          </w:p>
        </w:tc>
      </w:tr>
      <w:tr w:rsidR="00F54B98" w14:paraId="7B993B54"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4C20825F"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16365DFE" w14:textId="10CAC05A"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Create ODB Network</w:t>
            </w:r>
            <w:r w:rsidR="00E21471">
              <w:rPr>
                <w:rFonts w:ascii="Oracle Sans" w:eastAsia="Oracle Sans" w:hAnsi="Oracle Sans" w:cs="Oracle Sans"/>
                <w:color w:val="312D2A"/>
                <w:sz w:val="16"/>
              </w:rPr>
              <w:t xml:space="preserve"> and subnets.</w:t>
            </w:r>
          </w:p>
        </w:tc>
        <w:tc>
          <w:tcPr>
            <w:tcW w:w="3610" w:type="dxa"/>
            <w:tcMar>
              <w:top w:w="75" w:type="dxa"/>
              <w:left w:w="100" w:type="dxa"/>
              <w:bottom w:w="75" w:type="dxa"/>
              <w:right w:w="100" w:type="dxa"/>
            </w:tcMar>
            <w:vAlign w:val="center"/>
          </w:tcPr>
          <w:p w14:paraId="3EC086D5"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Customer creates or validates ODB Network with client and backup CIDRs.</w:t>
            </w:r>
          </w:p>
        </w:tc>
        <w:tc>
          <w:tcPr>
            <w:tcW w:w="2437" w:type="dxa"/>
            <w:tcMar>
              <w:top w:w="75" w:type="dxa"/>
              <w:left w:w="100" w:type="dxa"/>
              <w:bottom w:w="75" w:type="dxa"/>
              <w:right w:w="100" w:type="dxa"/>
            </w:tcMar>
            <w:vAlign w:val="center"/>
          </w:tcPr>
          <w:p w14:paraId="7B015DA3"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Network base is created.</w:t>
            </w:r>
          </w:p>
        </w:tc>
        <w:tc>
          <w:tcPr>
            <w:tcW w:w="1534" w:type="dxa"/>
            <w:tcMar>
              <w:top w:w="75" w:type="dxa"/>
              <w:left w:w="100" w:type="dxa"/>
              <w:bottom w:w="75" w:type="dxa"/>
              <w:right w:w="100" w:type="dxa"/>
            </w:tcMar>
            <w:vAlign w:val="center"/>
          </w:tcPr>
          <w:p w14:paraId="7E722242"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 xml:space="preserve">30-60 minutes </w:t>
            </w:r>
          </w:p>
        </w:tc>
      </w:tr>
      <w:tr w:rsidR="00F54B98" w14:paraId="5BD9D129"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4086015F"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6FEF7D17"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 xml:space="preserve">(For </w:t>
            </w:r>
            <w:proofErr w:type="spellStart"/>
            <w:r>
              <w:rPr>
                <w:rFonts w:ascii="Oracle Sans" w:eastAsia="Oracle Sans" w:hAnsi="Oracle Sans" w:cs="Oracle Sans"/>
                <w:color w:val="312D2A"/>
                <w:sz w:val="16"/>
              </w:rPr>
              <w:t>ExaDB</w:t>
            </w:r>
            <w:proofErr w:type="spellEnd"/>
            <w:r>
              <w:rPr>
                <w:rFonts w:ascii="Oracle Sans" w:eastAsia="Oracle Sans" w:hAnsi="Oracle Sans" w:cs="Oracle Sans"/>
                <w:color w:val="312D2A"/>
                <w:sz w:val="16"/>
              </w:rPr>
              <w:t>-D and ADB-D)</w:t>
            </w:r>
          </w:p>
          <w:p w14:paraId="519EC48E"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Provision Exadata infrastructure</w:t>
            </w:r>
          </w:p>
        </w:tc>
        <w:tc>
          <w:tcPr>
            <w:tcW w:w="3610" w:type="dxa"/>
            <w:tcMar>
              <w:top w:w="75" w:type="dxa"/>
              <w:left w:w="100" w:type="dxa"/>
              <w:bottom w:w="75" w:type="dxa"/>
              <w:right w:w="100" w:type="dxa"/>
            </w:tcMar>
            <w:vAlign w:val="center"/>
          </w:tcPr>
          <w:p w14:paraId="52E75653"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Customer provisions Exadata infrastructure in the target region and availability zone.</w:t>
            </w:r>
          </w:p>
        </w:tc>
        <w:tc>
          <w:tcPr>
            <w:tcW w:w="2437" w:type="dxa"/>
            <w:tcMar>
              <w:top w:w="75" w:type="dxa"/>
              <w:left w:w="100" w:type="dxa"/>
              <w:bottom w:w="75" w:type="dxa"/>
              <w:right w:w="100" w:type="dxa"/>
            </w:tcMar>
            <w:vAlign w:val="center"/>
          </w:tcPr>
          <w:p w14:paraId="0FE786B9"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Infrastructure is available for the VM cluster.</w:t>
            </w:r>
          </w:p>
        </w:tc>
        <w:tc>
          <w:tcPr>
            <w:tcW w:w="1534" w:type="dxa"/>
            <w:tcMar>
              <w:top w:w="75" w:type="dxa"/>
              <w:left w:w="100" w:type="dxa"/>
              <w:bottom w:w="75" w:type="dxa"/>
              <w:right w:w="100" w:type="dxa"/>
            </w:tcMar>
            <w:vAlign w:val="center"/>
          </w:tcPr>
          <w:p w14:paraId="40280F25"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 xml:space="preserve">2-4 hours </w:t>
            </w:r>
          </w:p>
        </w:tc>
      </w:tr>
      <w:tr w:rsidR="00F54B98" w14:paraId="6DBBF79D"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4E3A001D"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222339CB"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 xml:space="preserve">(For </w:t>
            </w:r>
            <w:proofErr w:type="spellStart"/>
            <w:r>
              <w:rPr>
                <w:rFonts w:ascii="Oracle Sans" w:eastAsia="Oracle Sans" w:hAnsi="Oracle Sans" w:cs="Oracle Sans"/>
                <w:color w:val="312D2A"/>
                <w:sz w:val="16"/>
              </w:rPr>
              <w:t>ExaDB</w:t>
            </w:r>
            <w:proofErr w:type="spellEnd"/>
            <w:r>
              <w:rPr>
                <w:rFonts w:ascii="Oracle Sans" w:eastAsia="Oracle Sans" w:hAnsi="Oracle Sans" w:cs="Oracle Sans"/>
                <w:color w:val="312D2A"/>
                <w:sz w:val="16"/>
              </w:rPr>
              <w:t>-XS)</w:t>
            </w:r>
          </w:p>
          <w:p w14:paraId="3C6CF1BE"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Provision Exadata Storage Vault</w:t>
            </w:r>
          </w:p>
        </w:tc>
        <w:tc>
          <w:tcPr>
            <w:tcW w:w="3610" w:type="dxa"/>
            <w:tcMar>
              <w:top w:w="75" w:type="dxa"/>
              <w:left w:w="100" w:type="dxa"/>
              <w:bottom w:w="75" w:type="dxa"/>
              <w:right w:w="100" w:type="dxa"/>
            </w:tcMar>
            <w:vAlign w:val="center"/>
          </w:tcPr>
          <w:p w14:paraId="3A82ED6D"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Customer provisions Exadata Storage Vault in the target region and availability zone.</w:t>
            </w:r>
          </w:p>
        </w:tc>
        <w:tc>
          <w:tcPr>
            <w:tcW w:w="2437" w:type="dxa"/>
            <w:tcMar>
              <w:top w:w="75" w:type="dxa"/>
              <w:left w:w="100" w:type="dxa"/>
              <w:bottom w:w="75" w:type="dxa"/>
              <w:right w:w="100" w:type="dxa"/>
            </w:tcMar>
            <w:vAlign w:val="center"/>
          </w:tcPr>
          <w:p w14:paraId="4BDB3B8C"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 xml:space="preserve">Exadata Storage Vault is available for the </w:t>
            </w:r>
            <w:proofErr w:type="spellStart"/>
            <w:r>
              <w:rPr>
                <w:rFonts w:ascii="Oracle Sans" w:eastAsia="Oracle Sans" w:hAnsi="Oracle Sans" w:cs="Oracle Sans"/>
                <w:color w:val="312D2A"/>
                <w:sz w:val="16"/>
              </w:rPr>
              <w:t>ExaDB</w:t>
            </w:r>
            <w:proofErr w:type="spellEnd"/>
            <w:r>
              <w:rPr>
                <w:rFonts w:ascii="Oracle Sans" w:eastAsia="Oracle Sans" w:hAnsi="Oracle Sans" w:cs="Oracle Sans"/>
                <w:color w:val="312D2A"/>
                <w:sz w:val="16"/>
              </w:rPr>
              <w:t>-XS VM cluster.</w:t>
            </w:r>
          </w:p>
        </w:tc>
        <w:tc>
          <w:tcPr>
            <w:tcW w:w="1534" w:type="dxa"/>
            <w:tcMar>
              <w:top w:w="75" w:type="dxa"/>
              <w:left w:w="100" w:type="dxa"/>
              <w:bottom w:w="75" w:type="dxa"/>
              <w:right w:w="100" w:type="dxa"/>
            </w:tcMar>
            <w:vAlign w:val="center"/>
          </w:tcPr>
          <w:p w14:paraId="3488589B"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 xml:space="preserve">2-4 hours </w:t>
            </w:r>
          </w:p>
        </w:tc>
      </w:tr>
      <w:tr w:rsidR="00F54B98" w14:paraId="08976DA4"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5F1742E9" w14:textId="77777777" w:rsidR="00F54B98" w:rsidRDefault="00000000">
            <w:pPr>
              <w:spacing w:after="0" w:line="240" w:lineRule="auto"/>
            </w:pPr>
            <w:r>
              <w:rPr>
                <w:rFonts w:ascii="Oracle Sans" w:eastAsia="Oracle Sans" w:hAnsi="Oracle Sans" w:cs="Oracle Sans"/>
                <w:color w:val="312D2A"/>
                <w:sz w:val="16"/>
              </w:rPr>
              <w:lastRenderedPageBreak/>
              <w:t>☐</w:t>
            </w:r>
          </w:p>
        </w:tc>
        <w:tc>
          <w:tcPr>
            <w:tcW w:w="1399" w:type="dxa"/>
            <w:tcMar>
              <w:top w:w="75" w:type="dxa"/>
              <w:left w:w="100" w:type="dxa"/>
              <w:bottom w:w="75" w:type="dxa"/>
              <w:right w:w="100" w:type="dxa"/>
            </w:tcMar>
            <w:vAlign w:val="center"/>
          </w:tcPr>
          <w:p w14:paraId="1A6ECEAC" w14:textId="130B111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 xml:space="preserve">(For </w:t>
            </w:r>
            <w:proofErr w:type="spellStart"/>
            <w:r>
              <w:rPr>
                <w:rFonts w:ascii="Oracle Sans" w:eastAsia="Oracle Sans" w:hAnsi="Oracle Sans" w:cs="Oracle Sans"/>
                <w:color w:val="312D2A"/>
                <w:sz w:val="16"/>
              </w:rPr>
              <w:t>ExaDB</w:t>
            </w:r>
            <w:proofErr w:type="spellEnd"/>
            <w:r>
              <w:rPr>
                <w:rFonts w:ascii="Oracle Sans" w:eastAsia="Oracle Sans" w:hAnsi="Oracle Sans" w:cs="Oracle Sans"/>
                <w:color w:val="312D2A"/>
                <w:sz w:val="16"/>
              </w:rPr>
              <w:t xml:space="preserve">-D, </w:t>
            </w:r>
            <w:proofErr w:type="spellStart"/>
            <w:r>
              <w:rPr>
                <w:rFonts w:ascii="Oracle Sans" w:eastAsia="Oracle Sans" w:hAnsi="Oracle Sans" w:cs="Oracle Sans"/>
                <w:color w:val="312D2A"/>
                <w:sz w:val="16"/>
              </w:rPr>
              <w:t>ExaDB</w:t>
            </w:r>
            <w:proofErr w:type="spellEnd"/>
            <w:r>
              <w:rPr>
                <w:rFonts w:ascii="Oracle Sans" w:eastAsia="Oracle Sans" w:hAnsi="Oracle Sans" w:cs="Oracle Sans"/>
                <w:color w:val="312D2A"/>
                <w:sz w:val="16"/>
              </w:rPr>
              <w:t>-XS) Provision VM cluster</w:t>
            </w:r>
          </w:p>
        </w:tc>
        <w:tc>
          <w:tcPr>
            <w:tcW w:w="3610" w:type="dxa"/>
            <w:tcMar>
              <w:top w:w="75" w:type="dxa"/>
              <w:left w:w="100" w:type="dxa"/>
              <w:bottom w:w="75" w:type="dxa"/>
              <w:right w:w="100" w:type="dxa"/>
            </w:tcMar>
            <w:vAlign w:val="center"/>
          </w:tcPr>
          <w:p w14:paraId="27FB50C9"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Customer provisions the VM cluster</w:t>
            </w:r>
          </w:p>
        </w:tc>
        <w:tc>
          <w:tcPr>
            <w:tcW w:w="2437" w:type="dxa"/>
            <w:tcMar>
              <w:top w:w="75" w:type="dxa"/>
              <w:left w:w="100" w:type="dxa"/>
              <w:bottom w:w="75" w:type="dxa"/>
              <w:right w:w="100" w:type="dxa"/>
            </w:tcMar>
            <w:vAlign w:val="center"/>
          </w:tcPr>
          <w:p w14:paraId="6F57009D"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Exadata VM Cluster ready for Database deployment</w:t>
            </w:r>
          </w:p>
        </w:tc>
        <w:tc>
          <w:tcPr>
            <w:tcW w:w="1534" w:type="dxa"/>
            <w:tcMar>
              <w:top w:w="75" w:type="dxa"/>
              <w:left w:w="100" w:type="dxa"/>
              <w:bottom w:w="75" w:type="dxa"/>
              <w:right w:w="100" w:type="dxa"/>
            </w:tcMar>
            <w:vAlign w:val="center"/>
          </w:tcPr>
          <w:p w14:paraId="77BF7FD1"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 xml:space="preserve">4-6 hours </w:t>
            </w:r>
          </w:p>
        </w:tc>
      </w:tr>
      <w:tr w:rsidR="00F54B98" w14:paraId="6C387BED" w14:textId="77777777" w:rsidTr="00F54B9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3455D1AB"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5B596396"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 xml:space="preserve">Provision Database </w:t>
            </w:r>
          </w:p>
        </w:tc>
        <w:tc>
          <w:tcPr>
            <w:tcW w:w="3610" w:type="dxa"/>
            <w:tcMar>
              <w:top w:w="75" w:type="dxa"/>
              <w:left w:w="100" w:type="dxa"/>
              <w:bottom w:w="75" w:type="dxa"/>
              <w:right w:w="100" w:type="dxa"/>
            </w:tcMar>
            <w:vAlign w:val="center"/>
          </w:tcPr>
          <w:p w14:paraId="0F4E62DD"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Customer provisions database home, CDB, and PDB as required.</w:t>
            </w:r>
          </w:p>
        </w:tc>
        <w:tc>
          <w:tcPr>
            <w:tcW w:w="2437" w:type="dxa"/>
            <w:tcMar>
              <w:top w:w="75" w:type="dxa"/>
              <w:left w:w="100" w:type="dxa"/>
              <w:bottom w:w="75" w:type="dxa"/>
              <w:right w:w="100" w:type="dxa"/>
            </w:tcMar>
            <w:vAlign w:val="center"/>
          </w:tcPr>
          <w:p w14:paraId="4D3364F1"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Database resources are ready for testing.</w:t>
            </w:r>
          </w:p>
        </w:tc>
        <w:tc>
          <w:tcPr>
            <w:tcW w:w="1534" w:type="dxa"/>
            <w:tcMar>
              <w:top w:w="75" w:type="dxa"/>
              <w:left w:w="100" w:type="dxa"/>
              <w:bottom w:w="75" w:type="dxa"/>
              <w:right w:w="100" w:type="dxa"/>
            </w:tcMar>
            <w:vAlign w:val="center"/>
          </w:tcPr>
          <w:p w14:paraId="47B45548" w14:textId="77777777" w:rsidR="00F54B98" w:rsidRDefault="00000000">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eastAsia="Oracle Sans" w:hAnsi="Oracle Sans" w:cs="Oracle Sans"/>
                <w:color w:val="312D2A"/>
                <w:sz w:val="16"/>
              </w:rPr>
              <w:t xml:space="preserve">1 -2 hours </w:t>
            </w:r>
          </w:p>
        </w:tc>
      </w:tr>
      <w:tr w:rsidR="00F54B98" w14:paraId="4FB439D4" w14:textId="77777777" w:rsidTr="00F54B9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14:paraId="4DF72BF5" w14:textId="77777777" w:rsidR="00F54B98" w:rsidRDefault="00000000">
            <w:pPr>
              <w:spacing w:after="0" w:line="240" w:lineRule="auto"/>
            </w:pPr>
            <w:r>
              <w:rPr>
                <w:rFonts w:ascii="Oracle Sans" w:eastAsia="Oracle Sans" w:hAnsi="Oracle Sans" w:cs="Oracle Sans"/>
                <w:color w:val="312D2A"/>
                <w:sz w:val="16"/>
              </w:rPr>
              <w:t>☐</w:t>
            </w:r>
          </w:p>
        </w:tc>
        <w:tc>
          <w:tcPr>
            <w:tcW w:w="1399" w:type="dxa"/>
            <w:tcMar>
              <w:top w:w="75" w:type="dxa"/>
              <w:left w:w="100" w:type="dxa"/>
              <w:bottom w:w="75" w:type="dxa"/>
              <w:right w:w="100" w:type="dxa"/>
            </w:tcMar>
            <w:vAlign w:val="center"/>
          </w:tcPr>
          <w:p w14:paraId="1E5E2F65"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Register support and monitoring</w:t>
            </w:r>
          </w:p>
        </w:tc>
        <w:tc>
          <w:tcPr>
            <w:tcW w:w="3610" w:type="dxa"/>
            <w:tcMar>
              <w:top w:w="75" w:type="dxa"/>
              <w:left w:w="100" w:type="dxa"/>
              <w:bottom w:w="75" w:type="dxa"/>
              <w:right w:w="100" w:type="dxa"/>
            </w:tcMar>
            <w:vAlign w:val="center"/>
          </w:tcPr>
          <w:p w14:paraId="1E4D03EB"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Customer validates My Oracle Cloud Support access, monitoring, alerts, backups, and operational contacts.</w:t>
            </w:r>
          </w:p>
        </w:tc>
        <w:tc>
          <w:tcPr>
            <w:tcW w:w="2437" w:type="dxa"/>
            <w:tcMar>
              <w:top w:w="75" w:type="dxa"/>
              <w:left w:w="100" w:type="dxa"/>
              <w:bottom w:w="75" w:type="dxa"/>
              <w:right w:w="100" w:type="dxa"/>
            </w:tcMar>
            <w:vAlign w:val="center"/>
          </w:tcPr>
          <w:p w14:paraId="0B9C1A21"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Environment is ready for workload onboarding and testing.</w:t>
            </w:r>
          </w:p>
        </w:tc>
        <w:tc>
          <w:tcPr>
            <w:tcW w:w="1534" w:type="dxa"/>
            <w:tcMar>
              <w:top w:w="75" w:type="dxa"/>
              <w:left w:w="100" w:type="dxa"/>
              <w:bottom w:w="75" w:type="dxa"/>
              <w:right w:w="100" w:type="dxa"/>
            </w:tcMar>
            <w:vAlign w:val="center"/>
          </w:tcPr>
          <w:p w14:paraId="7EA30999" w14:textId="77777777" w:rsidR="00F54B98"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eastAsia="Oracle Sans" w:hAnsi="Oracle Sans" w:cs="Oracle Sans"/>
                <w:color w:val="312D2A"/>
                <w:sz w:val="16"/>
              </w:rPr>
              <w:t>Customer-dependent</w:t>
            </w:r>
          </w:p>
        </w:tc>
      </w:tr>
    </w:tbl>
    <w:p w14:paraId="501B4E9C" w14:textId="77777777" w:rsidR="00F54B98" w:rsidRDefault="00F54B98">
      <w:pPr>
        <w:spacing w:after="40" w:line="120" w:lineRule="auto"/>
      </w:pPr>
    </w:p>
    <w:p w14:paraId="42A39349" w14:textId="77777777" w:rsidR="00F54B98" w:rsidRDefault="00000000">
      <w:r>
        <w:br w:type="page"/>
      </w:r>
    </w:p>
    <w:p w14:paraId="18561E7B" w14:textId="77777777" w:rsidR="00F54B98" w:rsidRDefault="00000000">
      <w:pPr>
        <w:pStyle w:val="Heading1"/>
        <w:keepNext/>
        <w:spacing w:before="360" w:line="240" w:lineRule="auto"/>
      </w:pPr>
      <w:r>
        <w:rPr>
          <w:rFonts w:ascii="Oracle Sans" w:eastAsia="Oracle Sans" w:hAnsi="Oracle Sans" w:cs="Oracle Sans"/>
          <w:b/>
          <w:color w:val="000000"/>
          <w:sz w:val="48"/>
        </w:rPr>
        <w:lastRenderedPageBreak/>
        <w:t>Reference starting points</w:t>
      </w:r>
    </w:p>
    <w:p w14:paraId="5DB4DD1D" w14:textId="1AF20982" w:rsidR="00E86842" w:rsidRPr="00E86842" w:rsidRDefault="00E86842" w:rsidP="00E86842">
      <w:pPr>
        <w:pStyle w:val="ListParagraph"/>
        <w:numPr>
          <w:ilvl w:val="0"/>
          <w:numId w:val="40"/>
        </w:numPr>
        <w:rPr>
          <w:sz w:val="20"/>
          <w:szCs w:val="20"/>
        </w:rPr>
      </w:pPr>
      <w:r w:rsidRPr="00E86842">
        <w:rPr>
          <w:sz w:val="20"/>
          <w:szCs w:val="20"/>
        </w:rPr>
        <w:t xml:space="preserve">Marketplace Private Offers buyer guide: </w:t>
      </w:r>
      <w:hyperlink r:id="rId16">
        <w:r w:rsidRPr="00E86842">
          <w:rPr>
            <w:color w:val="0563C1"/>
            <w:sz w:val="20"/>
            <w:szCs w:val="20"/>
            <w:u w:val="single"/>
          </w:rPr>
          <w:t xml:space="preserve">Private offers in </w:t>
        </w:r>
        <w:r w:rsidR="009D4B39">
          <w:rPr>
            <w:color w:val="0563C1"/>
            <w:sz w:val="20"/>
            <w:szCs w:val="20"/>
            <w:u w:val="single"/>
          </w:rPr>
          <w:t>GCP</w:t>
        </w:r>
        <w:r w:rsidRPr="00E86842">
          <w:rPr>
            <w:color w:val="0563C1"/>
            <w:sz w:val="20"/>
            <w:szCs w:val="20"/>
            <w:u w:val="single"/>
          </w:rPr>
          <w:t xml:space="preserve"> Marketplace</w:t>
        </w:r>
      </w:hyperlink>
    </w:p>
    <w:p w14:paraId="7D01CBBF" w14:textId="07B787A0" w:rsidR="00E86842" w:rsidRPr="00E86842" w:rsidRDefault="00E86842" w:rsidP="00E86842">
      <w:pPr>
        <w:pStyle w:val="ListParagraph"/>
        <w:numPr>
          <w:ilvl w:val="0"/>
          <w:numId w:val="40"/>
        </w:numPr>
        <w:rPr>
          <w:sz w:val="20"/>
          <w:szCs w:val="20"/>
        </w:rPr>
      </w:pPr>
      <w:r w:rsidRPr="00E86842">
        <w:rPr>
          <w:sz w:val="20"/>
          <w:szCs w:val="20"/>
        </w:rPr>
        <w:t xml:space="preserve">Oracle </w:t>
      </w:r>
      <w:proofErr w:type="spellStart"/>
      <w:r w:rsidRPr="00E86842">
        <w:rPr>
          <w:sz w:val="20"/>
          <w:szCs w:val="20"/>
        </w:rPr>
        <w:t>Database@</w:t>
      </w:r>
      <w:r w:rsidR="009D4B39">
        <w:rPr>
          <w:sz w:val="20"/>
          <w:szCs w:val="20"/>
        </w:rPr>
        <w:t>GCP</w:t>
      </w:r>
      <w:proofErr w:type="spellEnd"/>
      <w:r w:rsidRPr="00E86842">
        <w:rPr>
          <w:sz w:val="20"/>
          <w:szCs w:val="20"/>
        </w:rPr>
        <w:t xml:space="preserve"> onboarding documentation: </w:t>
      </w:r>
      <w:hyperlink r:id="rId17">
        <w:r w:rsidRPr="00E86842">
          <w:rPr>
            <w:color w:val="0563C1"/>
            <w:sz w:val="20"/>
            <w:szCs w:val="20"/>
            <w:u w:val="single"/>
          </w:rPr>
          <w:t xml:space="preserve">Oracle </w:t>
        </w:r>
        <w:proofErr w:type="spellStart"/>
        <w:r w:rsidRPr="00E86842">
          <w:rPr>
            <w:color w:val="0563C1"/>
            <w:sz w:val="20"/>
            <w:szCs w:val="20"/>
            <w:u w:val="single"/>
          </w:rPr>
          <w:t>Database@</w:t>
        </w:r>
        <w:r w:rsidR="009D4B39">
          <w:rPr>
            <w:color w:val="0563C1"/>
            <w:sz w:val="20"/>
            <w:szCs w:val="20"/>
            <w:u w:val="single"/>
          </w:rPr>
          <w:t>GCP</w:t>
        </w:r>
        <w:proofErr w:type="spellEnd"/>
        <w:r w:rsidRPr="00E86842">
          <w:rPr>
            <w:color w:val="0563C1"/>
            <w:sz w:val="20"/>
            <w:szCs w:val="20"/>
            <w:u w:val="single"/>
          </w:rPr>
          <w:t xml:space="preserve"> onboarding</w:t>
        </w:r>
      </w:hyperlink>
    </w:p>
    <w:p w14:paraId="48F26721" w14:textId="77777777" w:rsidR="00E86842" w:rsidRPr="00E86842" w:rsidRDefault="00E86842" w:rsidP="00E86842">
      <w:pPr>
        <w:pStyle w:val="ListParagraph"/>
        <w:numPr>
          <w:ilvl w:val="0"/>
          <w:numId w:val="40"/>
        </w:numPr>
        <w:rPr>
          <w:sz w:val="20"/>
          <w:szCs w:val="20"/>
        </w:rPr>
      </w:pPr>
      <w:r w:rsidRPr="00E86842">
        <w:rPr>
          <w:sz w:val="20"/>
          <w:szCs w:val="20"/>
        </w:rPr>
        <w:t xml:space="preserve">Oracle Cloud account setup overview: </w:t>
      </w:r>
      <w:hyperlink r:id="rId18">
        <w:r w:rsidRPr="00E86842">
          <w:rPr>
            <w:color w:val="0563C1"/>
            <w:sz w:val="20"/>
            <w:szCs w:val="20"/>
            <w:u w:val="single"/>
          </w:rPr>
          <w:t>Oracle Cloud accounts</w:t>
        </w:r>
      </w:hyperlink>
    </w:p>
    <w:p w14:paraId="166B49DD" w14:textId="5F22AC39" w:rsidR="00E86842" w:rsidRDefault="00E21471" w:rsidP="00E86842">
      <w:pPr>
        <w:pStyle w:val="ListParagraph"/>
        <w:numPr>
          <w:ilvl w:val="0"/>
          <w:numId w:val="40"/>
        </w:numPr>
        <w:rPr>
          <w:sz w:val="20"/>
          <w:szCs w:val="20"/>
        </w:rPr>
      </w:pPr>
      <w:proofErr w:type="spellStart"/>
      <w:r>
        <w:rPr>
          <w:sz w:val="20"/>
          <w:szCs w:val="20"/>
        </w:rPr>
        <w:t>Multicloud</w:t>
      </w:r>
      <w:proofErr w:type="spellEnd"/>
      <w:r>
        <w:rPr>
          <w:sz w:val="20"/>
          <w:szCs w:val="20"/>
        </w:rPr>
        <w:t xml:space="preserve"> Regional</w:t>
      </w:r>
      <w:r w:rsidR="00E86842" w:rsidRPr="00E86842">
        <w:rPr>
          <w:sz w:val="20"/>
          <w:szCs w:val="20"/>
        </w:rPr>
        <w:t xml:space="preserve"> availability page: </w:t>
      </w:r>
      <w:hyperlink r:id="rId19">
        <w:r w:rsidR="00E86842" w:rsidRPr="00E86842">
          <w:rPr>
            <w:color w:val="0563C1"/>
            <w:sz w:val="20"/>
            <w:szCs w:val="20"/>
            <w:u w:val="single"/>
          </w:rPr>
          <w:t>Distributed cloud service availability</w:t>
        </w:r>
      </w:hyperlink>
    </w:p>
    <w:p w14:paraId="3AD7E8D1" w14:textId="06FB9527" w:rsidR="00E86842" w:rsidRPr="00E21471" w:rsidRDefault="009D4B39" w:rsidP="00E86842">
      <w:pPr>
        <w:pStyle w:val="ListParagraph"/>
        <w:numPr>
          <w:ilvl w:val="0"/>
          <w:numId w:val="40"/>
        </w:numPr>
        <w:rPr>
          <w:sz w:val="20"/>
          <w:szCs w:val="20"/>
        </w:rPr>
      </w:pPr>
      <w:r>
        <w:rPr>
          <w:sz w:val="20"/>
          <w:szCs w:val="20"/>
        </w:rPr>
        <w:t>GCP</w:t>
      </w:r>
      <w:r w:rsidR="00E86842">
        <w:rPr>
          <w:sz w:val="20"/>
          <w:szCs w:val="20"/>
        </w:rPr>
        <w:t xml:space="preserve"> onboarding guide: </w:t>
      </w:r>
      <w:hyperlink r:id="rId20" w:history="1">
        <w:r w:rsidR="00E86842" w:rsidRPr="00E86842">
          <w:rPr>
            <w:rStyle w:val="Hyperlink"/>
            <w:sz w:val="20"/>
            <w:szCs w:val="20"/>
          </w:rPr>
          <w:t xml:space="preserve">Getting started with Oracle </w:t>
        </w:r>
        <w:proofErr w:type="spellStart"/>
        <w:r w:rsidR="00E86842" w:rsidRPr="00E86842">
          <w:rPr>
            <w:rStyle w:val="Hyperlink"/>
            <w:sz w:val="20"/>
            <w:szCs w:val="20"/>
          </w:rPr>
          <w:t>Database@</w:t>
        </w:r>
        <w:r>
          <w:rPr>
            <w:rStyle w:val="Hyperlink"/>
            <w:sz w:val="20"/>
            <w:szCs w:val="20"/>
          </w:rPr>
          <w:t>GCP</w:t>
        </w:r>
        <w:proofErr w:type="spellEnd"/>
        <w:r w:rsidR="00E86842" w:rsidRPr="00E86842">
          <w:rPr>
            <w:rStyle w:val="Hyperlink"/>
            <w:sz w:val="20"/>
            <w:szCs w:val="20"/>
          </w:rPr>
          <w:t>: A complete onboarding guide</w:t>
        </w:r>
      </w:hyperlink>
    </w:p>
    <w:p w14:paraId="4DADC2CD" w14:textId="1E436611" w:rsidR="00E21471" w:rsidRPr="00E86842" w:rsidRDefault="00E21471" w:rsidP="00E86842">
      <w:pPr>
        <w:pStyle w:val="ListParagraph"/>
        <w:numPr>
          <w:ilvl w:val="0"/>
          <w:numId w:val="40"/>
        </w:numPr>
        <w:rPr>
          <w:sz w:val="20"/>
          <w:szCs w:val="20"/>
        </w:rPr>
      </w:pPr>
      <w:r>
        <w:rPr>
          <w:sz w:val="20"/>
          <w:szCs w:val="20"/>
        </w:rPr>
        <w:t xml:space="preserve">GCP </w:t>
      </w:r>
      <w:proofErr w:type="spellStart"/>
      <w:r>
        <w:rPr>
          <w:sz w:val="20"/>
          <w:szCs w:val="20"/>
        </w:rPr>
        <w:t>Markeplace</w:t>
      </w:r>
      <w:proofErr w:type="spellEnd"/>
      <w:r>
        <w:rPr>
          <w:sz w:val="20"/>
          <w:szCs w:val="20"/>
        </w:rPr>
        <w:t xml:space="preserve"> offer Acceptance guide: </w:t>
      </w:r>
      <w:hyperlink r:id="rId21" w:history="1">
        <w:r w:rsidRPr="00E21471">
          <w:rPr>
            <w:rStyle w:val="Hyperlink"/>
            <w:sz w:val="20"/>
            <w:szCs w:val="20"/>
          </w:rPr>
          <w:t>GCP Marketplace Private offer Guide</w:t>
        </w:r>
      </w:hyperlink>
    </w:p>
    <w:p w14:paraId="1FBA9DD3" w14:textId="2CFD53D7" w:rsidR="00F54B98" w:rsidRDefault="00F54B98" w:rsidP="00E86842">
      <w:pPr>
        <w:spacing w:after="140" w:line="259" w:lineRule="auto"/>
        <w:ind w:left="360" w:hanging="230"/>
      </w:pPr>
    </w:p>
    <w:sectPr w:rsidR="00F54B98" w:rsidSect="0078036A">
      <w:headerReference w:type="default" r:id="rId22"/>
      <w:footerReference w:type="default" r:id="rId23"/>
      <w:pgSz w:w="11906" w:h="16838" w:code="9"/>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882153" w14:textId="77777777" w:rsidR="009F0C9D" w:rsidRDefault="009F0C9D" w:rsidP="00A83C88">
      <w:pPr>
        <w:spacing w:after="0" w:line="240" w:lineRule="auto"/>
      </w:pPr>
      <w:r>
        <w:separator/>
      </w:r>
    </w:p>
  </w:endnote>
  <w:endnote w:type="continuationSeparator" w:id="0">
    <w:p w14:paraId="36C4C0F2" w14:textId="77777777" w:rsidR="009F0C9D" w:rsidRDefault="009F0C9D" w:rsidP="00A8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51DC5" w14:textId="79E5C362" w:rsidR="00AC749B" w:rsidRPr="00A824F1" w:rsidRDefault="00AC749B" w:rsidP="00A824F1">
    <w:pPr>
      <w:pStyle w:val="Footer"/>
      <w:rPr>
        <w:b/>
      </w:rPr>
    </w:pPr>
    <w:r w:rsidRPr="00A824F1">
      <w:rPr>
        <w:rStyle w:val="Strong"/>
      </w:rPr>
      <w:fldChar w:fldCharType="begin"/>
    </w:r>
    <w:r w:rsidRPr="00A824F1">
      <w:rPr>
        <w:rStyle w:val="Strong"/>
      </w:rPr>
      <w:instrText xml:space="preserve"> PAGE   \* MERGEFORMAT </w:instrText>
    </w:r>
    <w:r w:rsidRPr="00A824F1">
      <w:rPr>
        <w:rStyle w:val="Strong"/>
      </w:rPr>
      <w:fldChar w:fldCharType="separate"/>
    </w:r>
    <w:r w:rsidR="00200C0A">
      <w:rPr>
        <w:rStyle w:val="Strong"/>
        <w:noProof/>
      </w:rPr>
      <w:t>9</w:t>
    </w:r>
    <w:r w:rsidRPr="00A824F1">
      <w:rPr>
        <w:rStyle w:val="Strong"/>
      </w:rPr>
      <w:fldChar w:fldCharType="end"/>
    </w:r>
    <w:r w:rsidRPr="00A824F1">
      <w:rPr>
        <w:rStyle w:val="Strong"/>
      </w:rPr>
      <w:tab/>
    </w:r>
    <w:r w:rsidR="007674C6" w:rsidRPr="007674C6">
      <w:rPr>
        <w:rStyle w:val="Strong"/>
        <w:b w:val="0"/>
        <w:bCs w:val="0"/>
      </w:rPr>
      <w:t xml:space="preserve">Oracle </w:t>
    </w:r>
    <w:proofErr w:type="spellStart"/>
    <w:r w:rsidR="000C337B">
      <w:rPr>
        <w:rStyle w:val="Strong"/>
        <w:b w:val="0"/>
        <w:bCs w:val="0"/>
      </w:rPr>
      <w:t>Database@</w:t>
    </w:r>
    <w:r w:rsidR="009D4B39">
      <w:rPr>
        <w:rStyle w:val="Strong"/>
        <w:b w:val="0"/>
        <w:bCs w:val="0"/>
      </w:rPr>
      <w:t>GCP</w:t>
    </w:r>
    <w:proofErr w:type="spellEnd"/>
    <w:r w:rsidR="00044892">
      <w:rPr>
        <w:rStyle w:val="Strong"/>
        <w:b w:val="0"/>
        <w:bCs w:val="0"/>
      </w:rPr>
      <w:t xml:space="preserve"> Onboarding</w:t>
    </w:r>
    <w:r w:rsidR="007674C6">
      <w:rPr>
        <w:rStyle w:val="Strong"/>
        <w:b w:val="0"/>
      </w:rPr>
      <w:t xml:space="preserve"> </w:t>
    </w:r>
    <w:r w:rsidR="007674C6">
      <w:rPr>
        <w:b/>
      </w:rPr>
      <w:t xml:space="preserve">/ </w:t>
    </w:r>
    <w:r w:rsidRPr="00A824F1">
      <w:t xml:space="preserve">Version </w:t>
    </w:r>
    <w:sdt>
      <w:sdtPr>
        <w:alias w:val="Version"/>
        <w:tag w:val="Version"/>
        <w:id w:val="1945951496"/>
        <w:text/>
      </w:sdtPr>
      <w:sdtContent>
        <w:r>
          <w:t>1.0</w:t>
        </w:r>
      </w:sdtContent>
    </w:sdt>
    <w:r w:rsidRPr="00A824F1">
      <w:rPr>
        <w:b/>
      </w:rPr>
      <w:ptab w:relativeTo="margin" w:alignment="right" w:leader="none"/>
    </w:r>
    <w:r w:rsidRPr="00A824F1">
      <w:rPr>
        <w:b/>
        <w:noProof/>
        <w:lang w:val="en-US"/>
      </w:rPr>
      <w:drawing>
        <wp:inline distT="0" distB="0" distL="0" distR="0" wp14:anchorId="4E57309E" wp14:editId="01F0FD9C">
          <wp:extent cx="695325" cy="103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1443FD77" w14:textId="74B3E172" w:rsidR="00AC749B" w:rsidRPr="00CE2C73" w:rsidRDefault="00AC749B" w:rsidP="00CE2C73">
    <w:pPr>
      <w:pStyle w:val="Footerline26pt"/>
    </w:pPr>
    <w:r w:rsidRPr="00CE2C73">
      <w:tab/>
      <w:t xml:space="preserve">Copyright © </w:t>
    </w:r>
    <w:r w:rsidRPr="00CE2C73">
      <w:fldChar w:fldCharType="begin"/>
    </w:r>
    <w:r w:rsidRPr="00CE2C73">
      <w:instrText xml:space="preserve"> DATE  \@ "yyyy"  \* MERGEFORMAT </w:instrText>
    </w:r>
    <w:r w:rsidRPr="00CE2C73">
      <w:fldChar w:fldCharType="separate"/>
    </w:r>
    <w:r w:rsidR="002359F1">
      <w:rPr>
        <w:noProof/>
      </w:rPr>
      <w:t>2026</w:t>
    </w:r>
    <w:r w:rsidRPr="00CE2C73">
      <w:fldChar w:fldCharType="end"/>
    </w:r>
    <w:r w:rsidRPr="00CE2C73">
      <w:t xml:space="preserve">, Oracle and/or its affiliates / </w:t>
    </w:r>
    <w:sdt>
      <w:sdtPr>
        <w:alias w:val="Confidential Dropdown"/>
        <w:tag w:val="Confidential Dropdown"/>
        <w:id w:val="-262837876"/>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674C6">
          <w:t>Confidential – Oracle Restricted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8863DC" w14:textId="77777777" w:rsidR="009F0C9D" w:rsidRDefault="009F0C9D" w:rsidP="00A83C88">
      <w:pPr>
        <w:spacing w:after="0" w:line="240" w:lineRule="auto"/>
      </w:pPr>
      <w:r>
        <w:separator/>
      </w:r>
    </w:p>
  </w:footnote>
  <w:footnote w:type="continuationSeparator" w:id="0">
    <w:p w14:paraId="4CCBEE85" w14:textId="77777777" w:rsidR="009F0C9D" w:rsidRDefault="009F0C9D" w:rsidP="00A83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5C94AC" w14:textId="77777777" w:rsidR="00AC749B" w:rsidRPr="008D7FE0" w:rsidRDefault="00AC749B" w:rsidP="008D7FE0">
    <w:pPr>
      <w:pStyle w:val="Header"/>
    </w:pPr>
    <w:r>
      <w:rPr>
        <w:noProof/>
        <w:lang w:val="en-US"/>
        <w14:numSpacing w14:val="default"/>
      </w:rPr>
      <w:drawing>
        <wp:anchor distT="0" distB="0" distL="114300" distR="114300" simplePos="0" relativeHeight="251658240" behindDoc="1" locked="1" layoutInCell="1" allowOverlap="1" wp14:anchorId="15532BA7" wp14:editId="32BE6C8D">
          <wp:simplePos x="685800" y="322729"/>
          <wp:positionH relativeFrom="page">
            <wp:align>center</wp:align>
          </wp:positionH>
          <wp:positionV relativeFrom="page">
            <wp:align>top</wp:align>
          </wp:positionV>
          <wp:extent cx="7607808" cy="201168"/>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
                    <a:extLst>
                      <a:ext uri="{28A0092B-C50C-407E-A947-70E740481C1C}">
                        <a14:useLocalDpi xmlns:a14="http://schemas.microsoft.com/office/drawing/2010/main" val="0"/>
                      </a:ext>
                    </a:extLst>
                  </a:blip>
                  <a:stretch>
                    <a:fillRect/>
                  </a:stretch>
                </pic:blipFill>
                <pic:spPr>
                  <a:xfrm>
                    <a:off x="0" y="0"/>
                    <a:ext cx="7607808" cy="2011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AC85828"/>
    <w:multiLevelType w:val="multilevel"/>
    <w:tmpl w:val="949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91BBE"/>
    <w:multiLevelType w:val="hybridMultilevel"/>
    <w:tmpl w:val="05E2F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A93285"/>
    <w:multiLevelType w:val="hybridMultilevel"/>
    <w:tmpl w:val="AA9EF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873B0E"/>
    <w:multiLevelType w:val="multilevel"/>
    <w:tmpl w:val="8DF0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F2C13"/>
    <w:multiLevelType w:val="multilevel"/>
    <w:tmpl w:val="2346B71A"/>
    <w:lvl w:ilvl="0">
      <w:start w:val="1"/>
      <w:numFmt w:val="decimal"/>
      <w:lvlText w:val="%1."/>
      <w:lvlJc w:val="left"/>
      <w:pPr>
        <w:ind w:left="1080" w:hanging="360"/>
      </w:pPr>
      <w:rPr>
        <w:rFonts w:hint="default"/>
      </w:rPr>
    </w:lvl>
    <w:lvl w:ilvl="1">
      <w:start w:val="1"/>
      <w:numFmt w:val="upperLetter"/>
      <w:lvlText w:val="%2."/>
      <w:lvlJc w:val="left"/>
      <w:pPr>
        <w:ind w:left="1361" w:hanging="357"/>
      </w:pPr>
      <w:rPr>
        <w:rFonts w:hint="default"/>
      </w:rPr>
    </w:lvl>
    <w:lvl w:ilvl="2">
      <w:start w:val="1"/>
      <w:numFmt w:val="decimal"/>
      <w:lvlText w:val="%3."/>
      <w:lvlJc w:val="left"/>
      <w:pPr>
        <w:ind w:left="1928" w:hanging="357"/>
      </w:pPr>
      <w:rPr>
        <w:rFonts w:hint="default"/>
        <w:b w:val="0"/>
        <w:sz w:val="22"/>
        <w:lang w:val="en-CA"/>
      </w:rPr>
    </w:lvl>
    <w:lvl w:ilvl="3">
      <w:start w:val="1"/>
      <w:numFmt w:val="lowerLetter"/>
      <w:lvlText w:val="%4)"/>
      <w:lvlJc w:val="left"/>
      <w:pPr>
        <w:ind w:left="2211" w:hanging="357"/>
      </w:pPr>
      <w:rPr>
        <w:rFonts w:hint="default"/>
      </w:rPr>
    </w:lvl>
    <w:lvl w:ilvl="4">
      <w:start w:val="1"/>
      <w:numFmt w:val="decimal"/>
      <w:lvlText w:val="%5."/>
      <w:lvlJc w:val="left"/>
      <w:pPr>
        <w:ind w:left="2495" w:hanging="357"/>
      </w:pPr>
      <w:rPr>
        <w:rFonts w:hint="default"/>
      </w:rPr>
    </w:lvl>
    <w:lvl w:ilvl="5">
      <w:start w:val="1"/>
      <w:numFmt w:val="lowerRoman"/>
      <w:lvlText w:val="%6"/>
      <w:lvlJc w:val="right"/>
      <w:pPr>
        <w:ind w:left="3062" w:hanging="357"/>
      </w:pPr>
      <w:rPr>
        <w:rFonts w:hint="default"/>
      </w:rPr>
    </w:lvl>
    <w:lvl w:ilvl="6">
      <w:start w:val="1"/>
      <w:numFmt w:val="decimal"/>
      <w:lvlText w:val="%7"/>
      <w:lvlJc w:val="left"/>
      <w:pPr>
        <w:ind w:left="3345" w:hanging="357"/>
      </w:pPr>
      <w:rPr>
        <w:rFonts w:hint="default"/>
      </w:rPr>
    </w:lvl>
    <w:lvl w:ilvl="7">
      <w:start w:val="1"/>
      <w:numFmt w:val="lowerLetter"/>
      <w:lvlText w:val="%8)"/>
      <w:lvlJc w:val="left"/>
      <w:pPr>
        <w:ind w:left="3912" w:hanging="357"/>
      </w:pPr>
      <w:rPr>
        <w:rFonts w:hint="default"/>
      </w:rPr>
    </w:lvl>
    <w:lvl w:ilvl="8">
      <w:start w:val="1"/>
      <w:numFmt w:val="decimal"/>
      <w:lvlText w:val="%9"/>
      <w:lvlJc w:val="right"/>
      <w:pPr>
        <w:ind w:left="4479" w:hanging="357"/>
      </w:pPr>
      <w:rPr>
        <w:rFonts w:hint="default"/>
      </w:rPr>
    </w:lvl>
  </w:abstractNum>
  <w:abstractNum w:abstractNumId="16" w15:restartNumberingAfterBreak="0">
    <w:nsid w:val="225C5B5B"/>
    <w:multiLevelType w:val="hybridMultilevel"/>
    <w:tmpl w:val="6CEC1222"/>
    <w:lvl w:ilvl="0" w:tplc="D654E360">
      <w:numFmt w:val="bullet"/>
      <w:lvlText w:val="•"/>
      <w:lvlJc w:val="left"/>
      <w:pPr>
        <w:ind w:left="720" w:hanging="360"/>
      </w:pPr>
      <w:rPr>
        <w:rFonts w:ascii="Oracle Sans" w:eastAsia="Oracle Sans" w:hAnsi="Oracle Sans" w:cs="Oracle Sans" w:hint="default"/>
        <w:color w:val="312D2A"/>
        <w:sz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BE24692"/>
    <w:multiLevelType w:val="multilevel"/>
    <w:tmpl w:val="A334738A"/>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0"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1" w15:restartNumberingAfterBreak="0">
    <w:nsid w:val="38C358A9"/>
    <w:multiLevelType w:val="hybridMultilevel"/>
    <w:tmpl w:val="5088FE1A"/>
    <w:lvl w:ilvl="0" w:tplc="005064AA">
      <w:start w:val="1"/>
      <w:numFmt w:val="bullet"/>
      <w:pStyle w:val="Rightcolumnbullet"/>
      <w:lvlText w:val=""/>
      <w:lvlJc w:val="left"/>
      <w:pPr>
        <w:ind w:left="360" w:hanging="360"/>
      </w:pPr>
      <w:rPr>
        <w:rFonts w:ascii="Wingdings 2" w:hAnsi="Wingdings 2"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5449B"/>
    <w:multiLevelType w:val="hybridMultilevel"/>
    <w:tmpl w:val="87100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FC5728"/>
    <w:multiLevelType w:val="hybridMultilevel"/>
    <w:tmpl w:val="2EE21EA0"/>
    <w:lvl w:ilvl="0" w:tplc="299CA79A">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1B73E2B"/>
    <w:multiLevelType w:val="hybridMultilevel"/>
    <w:tmpl w:val="69EE6E18"/>
    <w:lvl w:ilvl="0" w:tplc="D654E360">
      <w:numFmt w:val="bullet"/>
      <w:lvlText w:val="•"/>
      <w:lvlJc w:val="left"/>
      <w:pPr>
        <w:ind w:left="360" w:hanging="360"/>
      </w:pPr>
      <w:rPr>
        <w:rFonts w:ascii="Oracle Sans" w:eastAsia="Oracle Sans" w:hAnsi="Oracle Sans" w:cs="Oracle Sans" w:hint="default"/>
        <w:color w:val="312D2A"/>
        <w:sz w:val="2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0230319"/>
    <w:multiLevelType w:val="multilevel"/>
    <w:tmpl w:val="22D0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2E7651"/>
    <w:multiLevelType w:val="multilevel"/>
    <w:tmpl w:val="2346B71A"/>
    <w:lvl w:ilvl="0">
      <w:start w:val="1"/>
      <w:numFmt w:val="decimal"/>
      <w:lvlText w:val="%1."/>
      <w:lvlJc w:val="left"/>
      <w:pPr>
        <w:ind w:left="1080" w:hanging="360"/>
      </w:pPr>
      <w:rPr>
        <w:rFonts w:hint="default"/>
      </w:rPr>
    </w:lvl>
    <w:lvl w:ilvl="1">
      <w:start w:val="1"/>
      <w:numFmt w:val="upperLetter"/>
      <w:lvlText w:val="%2."/>
      <w:lvlJc w:val="left"/>
      <w:pPr>
        <w:ind w:left="1361" w:hanging="357"/>
      </w:pPr>
      <w:rPr>
        <w:rFonts w:hint="default"/>
      </w:rPr>
    </w:lvl>
    <w:lvl w:ilvl="2">
      <w:start w:val="1"/>
      <w:numFmt w:val="decimal"/>
      <w:lvlText w:val="%3."/>
      <w:lvlJc w:val="left"/>
      <w:pPr>
        <w:ind w:left="1928" w:hanging="357"/>
      </w:pPr>
      <w:rPr>
        <w:rFonts w:hint="default"/>
        <w:b w:val="0"/>
        <w:sz w:val="22"/>
        <w:lang w:val="en-CA"/>
      </w:rPr>
    </w:lvl>
    <w:lvl w:ilvl="3">
      <w:start w:val="1"/>
      <w:numFmt w:val="lowerLetter"/>
      <w:lvlText w:val="%4)"/>
      <w:lvlJc w:val="left"/>
      <w:pPr>
        <w:ind w:left="2211" w:hanging="357"/>
      </w:pPr>
      <w:rPr>
        <w:rFonts w:hint="default"/>
      </w:rPr>
    </w:lvl>
    <w:lvl w:ilvl="4">
      <w:start w:val="1"/>
      <w:numFmt w:val="decimal"/>
      <w:lvlText w:val="%5."/>
      <w:lvlJc w:val="left"/>
      <w:pPr>
        <w:ind w:left="2495" w:hanging="357"/>
      </w:pPr>
      <w:rPr>
        <w:rFonts w:hint="default"/>
      </w:rPr>
    </w:lvl>
    <w:lvl w:ilvl="5">
      <w:start w:val="1"/>
      <w:numFmt w:val="lowerRoman"/>
      <w:lvlText w:val="%6"/>
      <w:lvlJc w:val="right"/>
      <w:pPr>
        <w:ind w:left="3062" w:hanging="357"/>
      </w:pPr>
      <w:rPr>
        <w:rFonts w:hint="default"/>
      </w:rPr>
    </w:lvl>
    <w:lvl w:ilvl="6">
      <w:start w:val="1"/>
      <w:numFmt w:val="decimal"/>
      <w:lvlText w:val="%7"/>
      <w:lvlJc w:val="left"/>
      <w:pPr>
        <w:ind w:left="3345" w:hanging="357"/>
      </w:pPr>
      <w:rPr>
        <w:rFonts w:hint="default"/>
      </w:rPr>
    </w:lvl>
    <w:lvl w:ilvl="7">
      <w:start w:val="1"/>
      <w:numFmt w:val="lowerLetter"/>
      <w:lvlText w:val="%8)"/>
      <w:lvlJc w:val="left"/>
      <w:pPr>
        <w:ind w:left="3912" w:hanging="357"/>
      </w:pPr>
      <w:rPr>
        <w:rFonts w:hint="default"/>
      </w:rPr>
    </w:lvl>
    <w:lvl w:ilvl="8">
      <w:start w:val="1"/>
      <w:numFmt w:val="decimal"/>
      <w:lvlText w:val="%9"/>
      <w:lvlJc w:val="right"/>
      <w:pPr>
        <w:ind w:left="4479" w:hanging="357"/>
      </w:pPr>
      <w:rPr>
        <w:rFonts w:hint="default"/>
      </w:rPr>
    </w:lvl>
  </w:abstractNum>
  <w:abstractNum w:abstractNumId="27" w15:restartNumberingAfterBreak="0">
    <w:nsid w:val="54AB6E77"/>
    <w:multiLevelType w:val="multilevel"/>
    <w:tmpl w:val="B792E0F2"/>
    <w:name w:val="List Number"/>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8" w15:restartNumberingAfterBreak="0">
    <w:nsid w:val="54CB33B6"/>
    <w:multiLevelType w:val="hybridMultilevel"/>
    <w:tmpl w:val="18247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532BF3"/>
    <w:multiLevelType w:val="hybridMultilevel"/>
    <w:tmpl w:val="6C486F90"/>
    <w:lvl w:ilvl="0" w:tplc="D654E360">
      <w:numFmt w:val="bullet"/>
      <w:lvlText w:val="•"/>
      <w:lvlJc w:val="left"/>
      <w:pPr>
        <w:ind w:left="1080" w:hanging="360"/>
      </w:pPr>
      <w:rPr>
        <w:rFonts w:ascii="Oracle Sans" w:eastAsia="Oracle Sans" w:hAnsi="Oracle Sans" w:cs="Oracle Sans" w:hint="default"/>
        <w:color w:val="312D2A"/>
        <w:sz w:val="2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1" w15:restartNumberingAfterBreak="0">
    <w:nsid w:val="5FC97FFE"/>
    <w:multiLevelType w:val="multilevel"/>
    <w:tmpl w:val="EB000F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33" w15:restartNumberingAfterBreak="0">
    <w:nsid w:val="73A95CA4"/>
    <w:multiLevelType w:val="hybridMultilevel"/>
    <w:tmpl w:val="9380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E66133"/>
    <w:multiLevelType w:val="hybridMultilevel"/>
    <w:tmpl w:val="742AE79A"/>
    <w:lvl w:ilvl="0" w:tplc="08090001">
      <w:start w:val="1"/>
      <w:numFmt w:val="bullet"/>
      <w:lvlText w:val=""/>
      <w:lvlJc w:val="left"/>
      <w:pPr>
        <w:ind w:left="765"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num w:numId="1" w16cid:durableId="9251176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80089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3546329">
    <w:abstractNumId w:val="7"/>
  </w:num>
  <w:num w:numId="4" w16cid:durableId="685058055">
    <w:abstractNumId w:val="6"/>
  </w:num>
  <w:num w:numId="5" w16cid:durableId="549731272">
    <w:abstractNumId w:val="5"/>
  </w:num>
  <w:num w:numId="6" w16cid:durableId="113986902">
    <w:abstractNumId w:val="4"/>
  </w:num>
  <w:num w:numId="7" w16cid:durableId="758522122">
    <w:abstractNumId w:val="18"/>
  </w:num>
  <w:num w:numId="8" w16cid:durableId="1507328421">
    <w:abstractNumId w:val="18"/>
  </w:num>
  <w:num w:numId="9" w16cid:durableId="881677529">
    <w:abstractNumId w:val="8"/>
  </w:num>
  <w:num w:numId="10" w16cid:durableId="177546878">
    <w:abstractNumId w:val="3"/>
  </w:num>
  <w:num w:numId="11" w16cid:durableId="423647531">
    <w:abstractNumId w:val="2"/>
  </w:num>
  <w:num w:numId="12" w16cid:durableId="1674187765">
    <w:abstractNumId w:val="1"/>
  </w:num>
  <w:num w:numId="13" w16cid:durableId="1256592351">
    <w:abstractNumId w:val="0"/>
  </w:num>
  <w:num w:numId="14" w16cid:durableId="295725761">
    <w:abstractNumId w:val="19"/>
  </w:num>
  <w:num w:numId="15" w16cid:durableId="1660574909">
    <w:abstractNumId w:val="30"/>
  </w:num>
  <w:num w:numId="16" w16cid:durableId="1370763894">
    <w:abstractNumId w:val="17"/>
  </w:num>
  <w:num w:numId="17" w16cid:durableId="1462111341">
    <w:abstractNumId w:val="21"/>
  </w:num>
  <w:num w:numId="18" w16cid:durableId="1664775114">
    <w:abstractNumId w:val="20"/>
  </w:num>
  <w:num w:numId="19" w16cid:durableId="1179782261">
    <w:abstractNumId w:val="32"/>
  </w:num>
  <w:num w:numId="20" w16cid:durableId="1043748842">
    <w:abstractNumId w:val="9"/>
  </w:num>
  <w:num w:numId="21" w16cid:durableId="1900510985">
    <w:abstractNumId w:val="13"/>
  </w:num>
  <w:num w:numId="22" w16cid:durableId="146454019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6843009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8230344">
    <w:abstractNumId w:val="12"/>
  </w:num>
  <w:num w:numId="25" w16cid:durableId="157580806">
    <w:abstractNumId w:val="23"/>
  </w:num>
  <w:num w:numId="26" w16cid:durableId="1916546555">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19470076">
    <w:abstractNumId w:val="33"/>
  </w:num>
  <w:num w:numId="28" w16cid:durableId="2100321137">
    <w:abstractNumId w:val="15"/>
  </w:num>
  <w:num w:numId="29" w16cid:durableId="1991597659">
    <w:abstractNumId w:val="26"/>
  </w:num>
  <w:num w:numId="30" w16cid:durableId="346489960">
    <w:abstractNumId w:val="22"/>
  </w:num>
  <w:num w:numId="31" w16cid:durableId="248123549">
    <w:abstractNumId w:val="10"/>
  </w:num>
  <w:num w:numId="32" w16cid:durableId="995916200">
    <w:abstractNumId w:val="14"/>
  </w:num>
  <w:num w:numId="33" w16cid:durableId="821433136">
    <w:abstractNumId w:val="28"/>
  </w:num>
  <w:num w:numId="34" w16cid:durableId="818156718">
    <w:abstractNumId w:val="25"/>
  </w:num>
  <w:num w:numId="35" w16cid:durableId="1772160376">
    <w:abstractNumId w:val="31"/>
  </w:num>
  <w:num w:numId="36" w16cid:durableId="272634980">
    <w:abstractNumId w:val="34"/>
  </w:num>
  <w:num w:numId="37" w16cid:durableId="2089230488">
    <w:abstractNumId w:val="11"/>
  </w:num>
  <w:num w:numId="38" w16cid:durableId="1008945682">
    <w:abstractNumId w:val="16"/>
  </w:num>
  <w:num w:numId="39" w16cid:durableId="292903233">
    <w:abstractNumId w:val="29"/>
  </w:num>
  <w:num w:numId="40" w16cid:durableId="748235850">
    <w:abstractNumId w:val="24"/>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proofState w:spelling="clean" w:grammar="clean"/>
  <w:attachedTemplate r:id="rId1"/>
  <w:documentProtection w:formatting="1"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BF"/>
    <w:rsid w:val="000064D2"/>
    <w:rsid w:val="00006F4E"/>
    <w:rsid w:val="00020205"/>
    <w:rsid w:val="00022E1A"/>
    <w:rsid w:val="00024EAE"/>
    <w:rsid w:val="000330F7"/>
    <w:rsid w:val="000363FD"/>
    <w:rsid w:val="00037063"/>
    <w:rsid w:val="000372FD"/>
    <w:rsid w:val="000379CA"/>
    <w:rsid w:val="00037B7C"/>
    <w:rsid w:val="00042BEF"/>
    <w:rsid w:val="00044369"/>
    <w:rsid w:val="00044892"/>
    <w:rsid w:val="00056488"/>
    <w:rsid w:val="00061AF5"/>
    <w:rsid w:val="000627E8"/>
    <w:rsid w:val="00067D56"/>
    <w:rsid w:val="00072471"/>
    <w:rsid w:val="000777BD"/>
    <w:rsid w:val="0008198F"/>
    <w:rsid w:val="0008279F"/>
    <w:rsid w:val="00085F29"/>
    <w:rsid w:val="00092930"/>
    <w:rsid w:val="00095960"/>
    <w:rsid w:val="00095F78"/>
    <w:rsid w:val="0009721A"/>
    <w:rsid w:val="000A4F60"/>
    <w:rsid w:val="000A6B06"/>
    <w:rsid w:val="000B1E13"/>
    <w:rsid w:val="000B71CA"/>
    <w:rsid w:val="000C337B"/>
    <w:rsid w:val="000C34FC"/>
    <w:rsid w:val="000D3B00"/>
    <w:rsid w:val="000D6221"/>
    <w:rsid w:val="000D6719"/>
    <w:rsid w:val="000E1EA8"/>
    <w:rsid w:val="000E20DD"/>
    <w:rsid w:val="000E6E83"/>
    <w:rsid w:val="000E7152"/>
    <w:rsid w:val="000E7911"/>
    <w:rsid w:val="000F514F"/>
    <w:rsid w:val="00104B49"/>
    <w:rsid w:val="00105964"/>
    <w:rsid w:val="00110D81"/>
    <w:rsid w:val="001119F0"/>
    <w:rsid w:val="00111FCF"/>
    <w:rsid w:val="00116AAC"/>
    <w:rsid w:val="00121B59"/>
    <w:rsid w:val="00123C57"/>
    <w:rsid w:val="00123E0B"/>
    <w:rsid w:val="001324AA"/>
    <w:rsid w:val="00134B41"/>
    <w:rsid w:val="00135D19"/>
    <w:rsid w:val="00136F0A"/>
    <w:rsid w:val="00144722"/>
    <w:rsid w:val="00145BFF"/>
    <w:rsid w:val="00156640"/>
    <w:rsid w:val="00156BA8"/>
    <w:rsid w:val="00157BDD"/>
    <w:rsid w:val="001632BD"/>
    <w:rsid w:val="001668BB"/>
    <w:rsid w:val="001670A9"/>
    <w:rsid w:val="00171715"/>
    <w:rsid w:val="001727B2"/>
    <w:rsid w:val="00176C09"/>
    <w:rsid w:val="00177522"/>
    <w:rsid w:val="001815AA"/>
    <w:rsid w:val="001826F9"/>
    <w:rsid w:val="0018579A"/>
    <w:rsid w:val="00187BED"/>
    <w:rsid w:val="00192576"/>
    <w:rsid w:val="00194BE0"/>
    <w:rsid w:val="00194FBD"/>
    <w:rsid w:val="001A5E5D"/>
    <w:rsid w:val="001B385E"/>
    <w:rsid w:val="001B3A66"/>
    <w:rsid w:val="001B5D70"/>
    <w:rsid w:val="001C0D59"/>
    <w:rsid w:val="001C5689"/>
    <w:rsid w:val="001C6246"/>
    <w:rsid w:val="001C6B76"/>
    <w:rsid w:val="001D2307"/>
    <w:rsid w:val="001D3E78"/>
    <w:rsid w:val="001D43BC"/>
    <w:rsid w:val="001E523C"/>
    <w:rsid w:val="001E7EA4"/>
    <w:rsid w:val="001F06C0"/>
    <w:rsid w:val="001F0B8A"/>
    <w:rsid w:val="001F1B70"/>
    <w:rsid w:val="001F55AC"/>
    <w:rsid w:val="00200C0A"/>
    <w:rsid w:val="00205BE5"/>
    <w:rsid w:val="0020705B"/>
    <w:rsid w:val="00212681"/>
    <w:rsid w:val="00212A92"/>
    <w:rsid w:val="00216AF1"/>
    <w:rsid w:val="0023356C"/>
    <w:rsid w:val="002339D2"/>
    <w:rsid w:val="002359F1"/>
    <w:rsid w:val="00236D44"/>
    <w:rsid w:val="00243CDD"/>
    <w:rsid w:val="002457BF"/>
    <w:rsid w:val="0024742A"/>
    <w:rsid w:val="00251F6E"/>
    <w:rsid w:val="00253B70"/>
    <w:rsid w:val="00254ED7"/>
    <w:rsid w:val="00265562"/>
    <w:rsid w:val="002656AF"/>
    <w:rsid w:val="00265D19"/>
    <w:rsid w:val="002758D0"/>
    <w:rsid w:val="00276936"/>
    <w:rsid w:val="00280EF2"/>
    <w:rsid w:val="00283246"/>
    <w:rsid w:val="00290AAB"/>
    <w:rsid w:val="002911AB"/>
    <w:rsid w:val="002A1100"/>
    <w:rsid w:val="002B5EF3"/>
    <w:rsid w:val="002B766F"/>
    <w:rsid w:val="002C30C3"/>
    <w:rsid w:val="002C52E0"/>
    <w:rsid w:val="002C7E7C"/>
    <w:rsid w:val="002D47A6"/>
    <w:rsid w:val="002D4BD9"/>
    <w:rsid w:val="002D5C44"/>
    <w:rsid w:val="002E1DFB"/>
    <w:rsid w:val="002E251D"/>
    <w:rsid w:val="002E4AED"/>
    <w:rsid w:val="002F2690"/>
    <w:rsid w:val="002F3F72"/>
    <w:rsid w:val="002F416F"/>
    <w:rsid w:val="00300B61"/>
    <w:rsid w:val="0030264B"/>
    <w:rsid w:val="003040D8"/>
    <w:rsid w:val="00305148"/>
    <w:rsid w:val="00306552"/>
    <w:rsid w:val="00313CEF"/>
    <w:rsid w:val="003257CB"/>
    <w:rsid w:val="00335940"/>
    <w:rsid w:val="00336B49"/>
    <w:rsid w:val="00337155"/>
    <w:rsid w:val="00340038"/>
    <w:rsid w:val="0034071C"/>
    <w:rsid w:val="00340AFE"/>
    <w:rsid w:val="00341BA1"/>
    <w:rsid w:val="00343805"/>
    <w:rsid w:val="00344450"/>
    <w:rsid w:val="003479DC"/>
    <w:rsid w:val="00347F88"/>
    <w:rsid w:val="003525D8"/>
    <w:rsid w:val="003547A7"/>
    <w:rsid w:val="003616BD"/>
    <w:rsid w:val="00362F1F"/>
    <w:rsid w:val="00364E73"/>
    <w:rsid w:val="003709AF"/>
    <w:rsid w:val="003715F0"/>
    <w:rsid w:val="00372E64"/>
    <w:rsid w:val="003730D6"/>
    <w:rsid w:val="003761B0"/>
    <w:rsid w:val="0037789D"/>
    <w:rsid w:val="00386153"/>
    <w:rsid w:val="00392BF9"/>
    <w:rsid w:val="00393C55"/>
    <w:rsid w:val="00394A26"/>
    <w:rsid w:val="003A0B09"/>
    <w:rsid w:val="003A2A19"/>
    <w:rsid w:val="003B3AF0"/>
    <w:rsid w:val="003B4475"/>
    <w:rsid w:val="003C0AC9"/>
    <w:rsid w:val="003C32B7"/>
    <w:rsid w:val="003C4F78"/>
    <w:rsid w:val="003C60F1"/>
    <w:rsid w:val="003D5406"/>
    <w:rsid w:val="003E34F7"/>
    <w:rsid w:val="003E59FB"/>
    <w:rsid w:val="003F07FA"/>
    <w:rsid w:val="003F0C08"/>
    <w:rsid w:val="00400468"/>
    <w:rsid w:val="00401D34"/>
    <w:rsid w:val="00403689"/>
    <w:rsid w:val="004042C5"/>
    <w:rsid w:val="00410A64"/>
    <w:rsid w:val="0041127D"/>
    <w:rsid w:val="00421649"/>
    <w:rsid w:val="00421711"/>
    <w:rsid w:val="004224B6"/>
    <w:rsid w:val="00422DD0"/>
    <w:rsid w:val="0042683D"/>
    <w:rsid w:val="00430174"/>
    <w:rsid w:val="00431D04"/>
    <w:rsid w:val="00444EE5"/>
    <w:rsid w:val="004457BD"/>
    <w:rsid w:val="00451746"/>
    <w:rsid w:val="004527D2"/>
    <w:rsid w:val="00452997"/>
    <w:rsid w:val="004547C7"/>
    <w:rsid w:val="00461E23"/>
    <w:rsid w:val="00474488"/>
    <w:rsid w:val="00474FA8"/>
    <w:rsid w:val="004818A6"/>
    <w:rsid w:val="0048521C"/>
    <w:rsid w:val="004861D7"/>
    <w:rsid w:val="004931B3"/>
    <w:rsid w:val="00495792"/>
    <w:rsid w:val="00496346"/>
    <w:rsid w:val="004A1D7A"/>
    <w:rsid w:val="004A2969"/>
    <w:rsid w:val="004A6FFB"/>
    <w:rsid w:val="004B19AE"/>
    <w:rsid w:val="004B33DB"/>
    <w:rsid w:val="004B6596"/>
    <w:rsid w:val="004C131C"/>
    <w:rsid w:val="004C1B56"/>
    <w:rsid w:val="004C2581"/>
    <w:rsid w:val="004C4604"/>
    <w:rsid w:val="004D01B5"/>
    <w:rsid w:val="004D6019"/>
    <w:rsid w:val="004D7CD8"/>
    <w:rsid w:val="004D7FED"/>
    <w:rsid w:val="004E4136"/>
    <w:rsid w:val="004F2941"/>
    <w:rsid w:val="004F54C3"/>
    <w:rsid w:val="00500F7C"/>
    <w:rsid w:val="0050350E"/>
    <w:rsid w:val="005051F3"/>
    <w:rsid w:val="0051396E"/>
    <w:rsid w:val="00521FCC"/>
    <w:rsid w:val="00526F74"/>
    <w:rsid w:val="00533FC4"/>
    <w:rsid w:val="00537B90"/>
    <w:rsid w:val="00550C2D"/>
    <w:rsid w:val="00551B96"/>
    <w:rsid w:val="00552100"/>
    <w:rsid w:val="00556CC6"/>
    <w:rsid w:val="00562A07"/>
    <w:rsid w:val="0057126D"/>
    <w:rsid w:val="00571651"/>
    <w:rsid w:val="0057548B"/>
    <w:rsid w:val="0058375D"/>
    <w:rsid w:val="005846C8"/>
    <w:rsid w:val="00585522"/>
    <w:rsid w:val="00585D86"/>
    <w:rsid w:val="00587485"/>
    <w:rsid w:val="00595C8B"/>
    <w:rsid w:val="005A47C6"/>
    <w:rsid w:val="005B02A4"/>
    <w:rsid w:val="005B0A08"/>
    <w:rsid w:val="005B3905"/>
    <w:rsid w:val="005C0663"/>
    <w:rsid w:val="005C1AA2"/>
    <w:rsid w:val="005C23E5"/>
    <w:rsid w:val="005C6121"/>
    <w:rsid w:val="005D38DC"/>
    <w:rsid w:val="005D3FE2"/>
    <w:rsid w:val="005D5B4D"/>
    <w:rsid w:val="005D7E5B"/>
    <w:rsid w:val="005E04B7"/>
    <w:rsid w:val="005E2FDF"/>
    <w:rsid w:val="005E43AF"/>
    <w:rsid w:val="005E65F0"/>
    <w:rsid w:val="005F17B3"/>
    <w:rsid w:val="005F3C21"/>
    <w:rsid w:val="005F5E93"/>
    <w:rsid w:val="005F7FD4"/>
    <w:rsid w:val="0060071A"/>
    <w:rsid w:val="00610062"/>
    <w:rsid w:val="00620BD4"/>
    <w:rsid w:val="0062116B"/>
    <w:rsid w:val="00621DC7"/>
    <w:rsid w:val="00622567"/>
    <w:rsid w:val="006246B5"/>
    <w:rsid w:val="00627472"/>
    <w:rsid w:val="00632EF8"/>
    <w:rsid w:val="00633B56"/>
    <w:rsid w:val="00634151"/>
    <w:rsid w:val="00644072"/>
    <w:rsid w:val="006443A0"/>
    <w:rsid w:val="006456D0"/>
    <w:rsid w:val="00647090"/>
    <w:rsid w:val="00652AE8"/>
    <w:rsid w:val="00653BD9"/>
    <w:rsid w:val="006620CD"/>
    <w:rsid w:val="006657ED"/>
    <w:rsid w:val="00666757"/>
    <w:rsid w:val="006671C0"/>
    <w:rsid w:val="00674F08"/>
    <w:rsid w:val="00676B8D"/>
    <w:rsid w:val="0067773F"/>
    <w:rsid w:val="00681AA9"/>
    <w:rsid w:val="00686C49"/>
    <w:rsid w:val="00687A0A"/>
    <w:rsid w:val="0069216B"/>
    <w:rsid w:val="00692A7E"/>
    <w:rsid w:val="0069699E"/>
    <w:rsid w:val="00697BF9"/>
    <w:rsid w:val="00697DD7"/>
    <w:rsid w:val="006A0FC5"/>
    <w:rsid w:val="006A7BEF"/>
    <w:rsid w:val="006C1D06"/>
    <w:rsid w:val="006C7F77"/>
    <w:rsid w:val="006D059A"/>
    <w:rsid w:val="006D3E79"/>
    <w:rsid w:val="006D730E"/>
    <w:rsid w:val="006E2A53"/>
    <w:rsid w:val="006E2E17"/>
    <w:rsid w:val="006E7543"/>
    <w:rsid w:val="006F5455"/>
    <w:rsid w:val="006F789D"/>
    <w:rsid w:val="00703A8A"/>
    <w:rsid w:val="007047BD"/>
    <w:rsid w:val="00706AB2"/>
    <w:rsid w:val="00711A6E"/>
    <w:rsid w:val="00722A37"/>
    <w:rsid w:val="00722AE1"/>
    <w:rsid w:val="00723919"/>
    <w:rsid w:val="007239E3"/>
    <w:rsid w:val="00727643"/>
    <w:rsid w:val="00732213"/>
    <w:rsid w:val="007347B4"/>
    <w:rsid w:val="00741B1A"/>
    <w:rsid w:val="00745BB1"/>
    <w:rsid w:val="00745C7F"/>
    <w:rsid w:val="0074709E"/>
    <w:rsid w:val="00756EAF"/>
    <w:rsid w:val="007613B7"/>
    <w:rsid w:val="00766B07"/>
    <w:rsid w:val="007674C6"/>
    <w:rsid w:val="00772A88"/>
    <w:rsid w:val="00777B9F"/>
    <w:rsid w:val="0078036A"/>
    <w:rsid w:val="0078238C"/>
    <w:rsid w:val="007827C3"/>
    <w:rsid w:val="00785BA7"/>
    <w:rsid w:val="00786032"/>
    <w:rsid w:val="0079198F"/>
    <w:rsid w:val="00791D08"/>
    <w:rsid w:val="00793431"/>
    <w:rsid w:val="0079359A"/>
    <w:rsid w:val="007A233C"/>
    <w:rsid w:val="007A3C2C"/>
    <w:rsid w:val="007A73A8"/>
    <w:rsid w:val="007B198E"/>
    <w:rsid w:val="007B6BD7"/>
    <w:rsid w:val="007C0E2F"/>
    <w:rsid w:val="007C3054"/>
    <w:rsid w:val="007C3171"/>
    <w:rsid w:val="007C4B77"/>
    <w:rsid w:val="007D4A5E"/>
    <w:rsid w:val="007D54DC"/>
    <w:rsid w:val="007D58E4"/>
    <w:rsid w:val="007E098A"/>
    <w:rsid w:val="007E17C3"/>
    <w:rsid w:val="007E2C8F"/>
    <w:rsid w:val="007E704A"/>
    <w:rsid w:val="007E7179"/>
    <w:rsid w:val="007E7400"/>
    <w:rsid w:val="007F12E6"/>
    <w:rsid w:val="007F199E"/>
    <w:rsid w:val="007F290E"/>
    <w:rsid w:val="007F356A"/>
    <w:rsid w:val="007F399A"/>
    <w:rsid w:val="007F5674"/>
    <w:rsid w:val="007F697A"/>
    <w:rsid w:val="007F6B4C"/>
    <w:rsid w:val="008067FA"/>
    <w:rsid w:val="00806E4F"/>
    <w:rsid w:val="00813874"/>
    <w:rsid w:val="00815253"/>
    <w:rsid w:val="00817A65"/>
    <w:rsid w:val="00824651"/>
    <w:rsid w:val="00826518"/>
    <w:rsid w:val="00830375"/>
    <w:rsid w:val="00832DE1"/>
    <w:rsid w:val="00835258"/>
    <w:rsid w:val="008358F5"/>
    <w:rsid w:val="00845A29"/>
    <w:rsid w:val="008460A0"/>
    <w:rsid w:val="00847A46"/>
    <w:rsid w:val="00850487"/>
    <w:rsid w:val="008522F6"/>
    <w:rsid w:val="008545AA"/>
    <w:rsid w:val="0085652E"/>
    <w:rsid w:val="008578AD"/>
    <w:rsid w:val="00860EDE"/>
    <w:rsid w:val="00861D4B"/>
    <w:rsid w:val="00862677"/>
    <w:rsid w:val="00866FF7"/>
    <w:rsid w:val="00867BFC"/>
    <w:rsid w:val="008716EC"/>
    <w:rsid w:val="008827CC"/>
    <w:rsid w:val="00882893"/>
    <w:rsid w:val="00885293"/>
    <w:rsid w:val="00894DB4"/>
    <w:rsid w:val="00894E8D"/>
    <w:rsid w:val="00895A46"/>
    <w:rsid w:val="008A3A60"/>
    <w:rsid w:val="008B7DCC"/>
    <w:rsid w:val="008C4C7A"/>
    <w:rsid w:val="008C4CAC"/>
    <w:rsid w:val="008C549D"/>
    <w:rsid w:val="008C661C"/>
    <w:rsid w:val="008D52A0"/>
    <w:rsid w:val="008D7B7B"/>
    <w:rsid w:val="008D7FE0"/>
    <w:rsid w:val="008E0E98"/>
    <w:rsid w:val="008E63CC"/>
    <w:rsid w:val="008E6B72"/>
    <w:rsid w:val="008F0E82"/>
    <w:rsid w:val="008F1F0D"/>
    <w:rsid w:val="008F2D71"/>
    <w:rsid w:val="008F72A9"/>
    <w:rsid w:val="008F7785"/>
    <w:rsid w:val="00900447"/>
    <w:rsid w:val="00901EE7"/>
    <w:rsid w:val="00902615"/>
    <w:rsid w:val="00902C0C"/>
    <w:rsid w:val="00906793"/>
    <w:rsid w:val="009108E3"/>
    <w:rsid w:val="00910932"/>
    <w:rsid w:val="00911F4B"/>
    <w:rsid w:val="00920EAA"/>
    <w:rsid w:val="00922039"/>
    <w:rsid w:val="00922838"/>
    <w:rsid w:val="00923A32"/>
    <w:rsid w:val="00927A58"/>
    <w:rsid w:val="009313D9"/>
    <w:rsid w:val="00931BA0"/>
    <w:rsid w:val="00934FBF"/>
    <w:rsid w:val="0093620D"/>
    <w:rsid w:val="00942186"/>
    <w:rsid w:val="00942CAA"/>
    <w:rsid w:val="0096036C"/>
    <w:rsid w:val="00960C2E"/>
    <w:rsid w:val="00960D5C"/>
    <w:rsid w:val="00962C17"/>
    <w:rsid w:val="00963C97"/>
    <w:rsid w:val="00967177"/>
    <w:rsid w:val="009714B3"/>
    <w:rsid w:val="00971B11"/>
    <w:rsid w:val="009728D7"/>
    <w:rsid w:val="00972D22"/>
    <w:rsid w:val="009735D3"/>
    <w:rsid w:val="00982FA5"/>
    <w:rsid w:val="009832F6"/>
    <w:rsid w:val="009855EC"/>
    <w:rsid w:val="00986612"/>
    <w:rsid w:val="00986EA2"/>
    <w:rsid w:val="0099021B"/>
    <w:rsid w:val="009A61C8"/>
    <w:rsid w:val="009A7D43"/>
    <w:rsid w:val="009C07DA"/>
    <w:rsid w:val="009C51F0"/>
    <w:rsid w:val="009C7012"/>
    <w:rsid w:val="009D2048"/>
    <w:rsid w:val="009D2B42"/>
    <w:rsid w:val="009D4B39"/>
    <w:rsid w:val="009E3828"/>
    <w:rsid w:val="009E4498"/>
    <w:rsid w:val="009F0C9D"/>
    <w:rsid w:val="009F1211"/>
    <w:rsid w:val="009F365B"/>
    <w:rsid w:val="009F4A19"/>
    <w:rsid w:val="009F5B39"/>
    <w:rsid w:val="009F699B"/>
    <w:rsid w:val="009F6D7C"/>
    <w:rsid w:val="00A023F7"/>
    <w:rsid w:val="00A125E2"/>
    <w:rsid w:val="00A1340A"/>
    <w:rsid w:val="00A1793E"/>
    <w:rsid w:val="00A24B43"/>
    <w:rsid w:val="00A24B6B"/>
    <w:rsid w:val="00A27217"/>
    <w:rsid w:val="00A27CBE"/>
    <w:rsid w:val="00A41CEC"/>
    <w:rsid w:val="00A42BD8"/>
    <w:rsid w:val="00A4393A"/>
    <w:rsid w:val="00A45491"/>
    <w:rsid w:val="00A45A8C"/>
    <w:rsid w:val="00A56500"/>
    <w:rsid w:val="00A61F34"/>
    <w:rsid w:val="00A625F0"/>
    <w:rsid w:val="00A64A34"/>
    <w:rsid w:val="00A65085"/>
    <w:rsid w:val="00A6788F"/>
    <w:rsid w:val="00A70E8D"/>
    <w:rsid w:val="00A748E9"/>
    <w:rsid w:val="00A74E42"/>
    <w:rsid w:val="00A75AC3"/>
    <w:rsid w:val="00A822E1"/>
    <w:rsid w:val="00A824F1"/>
    <w:rsid w:val="00A83C88"/>
    <w:rsid w:val="00A87DC4"/>
    <w:rsid w:val="00A90869"/>
    <w:rsid w:val="00A922C3"/>
    <w:rsid w:val="00A9583E"/>
    <w:rsid w:val="00A963E8"/>
    <w:rsid w:val="00AA3837"/>
    <w:rsid w:val="00AA4B3D"/>
    <w:rsid w:val="00AA5E18"/>
    <w:rsid w:val="00AA6CC0"/>
    <w:rsid w:val="00AB0C0A"/>
    <w:rsid w:val="00AB1259"/>
    <w:rsid w:val="00AB1FB3"/>
    <w:rsid w:val="00AB5146"/>
    <w:rsid w:val="00AC14AF"/>
    <w:rsid w:val="00AC1797"/>
    <w:rsid w:val="00AC62E1"/>
    <w:rsid w:val="00AC749B"/>
    <w:rsid w:val="00AD0404"/>
    <w:rsid w:val="00AD33E5"/>
    <w:rsid w:val="00AE3628"/>
    <w:rsid w:val="00AF14B7"/>
    <w:rsid w:val="00AF2961"/>
    <w:rsid w:val="00AF5403"/>
    <w:rsid w:val="00B013B2"/>
    <w:rsid w:val="00B056FC"/>
    <w:rsid w:val="00B06215"/>
    <w:rsid w:val="00B11214"/>
    <w:rsid w:val="00B122FC"/>
    <w:rsid w:val="00B14D7F"/>
    <w:rsid w:val="00B16181"/>
    <w:rsid w:val="00B3115D"/>
    <w:rsid w:val="00B36FCB"/>
    <w:rsid w:val="00B44079"/>
    <w:rsid w:val="00B45FBB"/>
    <w:rsid w:val="00B46DAA"/>
    <w:rsid w:val="00B46E99"/>
    <w:rsid w:val="00B51ABF"/>
    <w:rsid w:val="00B53832"/>
    <w:rsid w:val="00B57DE9"/>
    <w:rsid w:val="00B679BE"/>
    <w:rsid w:val="00B71DA4"/>
    <w:rsid w:val="00B74094"/>
    <w:rsid w:val="00B757A2"/>
    <w:rsid w:val="00B7649C"/>
    <w:rsid w:val="00B8184A"/>
    <w:rsid w:val="00B81901"/>
    <w:rsid w:val="00B8271C"/>
    <w:rsid w:val="00B92A10"/>
    <w:rsid w:val="00B940AB"/>
    <w:rsid w:val="00B9767D"/>
    <w:rsid w:val="00BA6910"/>
    <w:rsid w:val="00BA6A9D"/>
    <w:rsid w:val="00BC1A4C"/>
    <w:rsid w:val="00BC5B60"/>
    <w:rsid w:val="00BC613A"/>
    <w:rsid w:val="00BC746D"/>
    <w:rsid w:val="00BD27CF"/>
    <w:rsid w:val="00BD44FA"/>
    <w:rsid w:val="00BD66D1"/>
    <w:rsid w:val="00BE183E"/>
    <w:rsid w:val="00BF084F"/>
    <w:rsid w:val="00BF27B1"/>
    <w:rsid w:val="00BF3423"/>
    <w:rsid w:val="00BF38B5"/>
    <w:rsid w:val="00BF413D"/>
    <w:rsid w:val="00C015C8"/>
    <w:rsid w:val="00C12669"/>
    <w:rsid w:val="00C12C36"/>
    <w:rsid w:val="00C17FA0"/>
    <w:rsid w:val="00C22FCA"/>
    <w:rsid w:val="00C24150"/>
    <w:rsid w:val="00C262F6"/>
    <w:rsid w:val="00C32071"/>
    <w:rsid w:val="00C34F98"/>
    <w:rsid w:val="00C41457"/>
    <w:rsid w:val="00C41D34"/>
    <w:rsid w:val="00C43F8A"/>
    <w:rsid w:val="00C5110F"/>
    <w:rsid w:val="00C52565"/>
    <w:rsid w:val="00C568FD"/>
    <w:rsid w:val="00C60610"/>
    <w:rsid w:val="00C613CB"/>
    <w:rsid w:val="00C63EF0"/>
    <w:rsid w:val="00C66543"/>
    <w:rsid w:val="00C711A6"/>
    <w:rsid w:val="00C722BF"/>
    <w:rsid w:val="00C81BD0"/>
    <w:rsid w:val="00C85E89"/>
    <w:rsid w:val="00C86122"/>
    <w:rsid w:val="00C912E4"/>
    <w:rsid w:val="00C93CDF"/>
    <w:rsid w:val="00C94569"/>
    <w:rsid w:val="00C94642"/>
    <w:rsid w:val="00C95D44"/>
    <w:rsid w:val="00CA2640"/>
    <w:rsid w:val="00CB18BF"/>
    <w:rsid w:val="00CB5BB9"/>
    <w:rsid w:val="00CB5C1F"/>
    <w:rsid w:val="00CB7A31"/>
    <w:rsid w:val="00CC15AD"/>
    <w:rsid w:val="00CC4FDE"/>
    <w:rsid w:val="00CC683A"/>
    <w:rsid w:val="00CD14A1"/>
    <w:rsid w:val="00CD15C7"/>
    <w:rsid w:val="00CD1723"/>
    <w:rsid w:val="00CD2217"/>
    <w:rsid w:val="00CE2C73"/>
    <w:rsid w:val="00CE633F"/>
    <w:rsid w:val="00CF0C40"/>
    <w:rsid w:val="00CF1383"/>
    <w:rsid w:val="00CF140B"/>
    <w:rsid w:val="00CF308F"/>
    <w:rsid w:val="00CF365B"/>
    <w:rsid w:val="00CF54CE"/>
    <w:rsid w:val="00CF6D49"/>
    <w:rsid w:val="00D00DC4"/>
    <w:rsid w:val="00D02CF8"/>
    <w:rsid w:val="00D03524"/>
    <w:rsid w:val="00D05674"/>
    <w:rsid w:val="00D10D15"/>
    <w:rsid w:val="00D13ACD"/>
    <w:rsid w:val="00D14192"/>
    <w:rsid w:val="00D1547E"/>
    <w:rsid w:val="00D1612B"/>
    <w:rsid w:val="00D244C9"/>
    <w:rsid w:val="00D321F2"/>
    <w:rsid w:val="00D34475"/>
    <w:rsid w:val="00D350BB"/>
    <w:rsid w:val="00D37173"/>
    <w:rsid w:val="00D436D7"/>
    <w:rsid w:val="00D436EC"/>
    <w:rsid w:val="00D45906"/>
    <w:rsid w:val="00D46F72"/>
    <w:rsid w:val="00D47BC4"/>
    <w:rsid w:val="00D509A6"/>
    <w:rsid w:val="00D576E9"/>
    <w:rsid w:val="00D61698"/>
    <w:rsid w:val="00D62A90"/>
    <w:rsid w:val="00D7160F"/>
    <w:rsid w:val="00D740BE"/>
    <w:rsid w:val="00D76980"/>
    <w:rsid w:val="00D80C65"/>
    <w:rsid w:val="00D81CAC"/>
    <w:rsid w:val="00D8247E"/>
    <w:rsid w:val="00D85077"/>
    <w:rsid w:val="00D90D2D"/>
    <w:rsid w:val="00D91822"/>
    <w:rsid w:val="00D953B7"/>
    <w:rsid w:val="00DA3833"/>
    <w:rsid w:val="00DA3A1E"/>
    <w:rsid w:val="00DB11DF"/>
    <w:rsid w:val="00DB3549"/>
    <w:rsid w:val="00DB50BC"/>
    <w:rsid w:val="00DB5E60"/>
    <w:rsid w:val="00DB6AAC"/>
    <w:rsid w:val="00DC69A0"/>
    <w:rsid w:val="00DD08C2"/>
    <w:rsid w:val="00DD1C0A"/>
    <w:rsid w:val="00DD34D4"/>
    <w:rsid w:val="00DD6229"/>
    <w:rsid w:val="00DD6D2D"/>
    <w:rsid w:val="00DE423F"/>
    <w:rsid w:val="00DF0330"/>
    <w:rsid w:val="00DF21F1"/>
    <w:rsid w:val="00DF376A"/>
    <w:rsid w:val="00DF3BED"/>
    <w:rsid w:val="00DF5D3F"/>
    <w:rsid w:val="00E01ECF"/>
    <w:rsid w:val="00E04515"/>
    <w:rsid w:val="00E1146B"/>
    <w:rsid w:val="00E13291"/>
    <w:rsid w:val="00E15B65"/>
    <w:rsid w:val="00E16265"/>
    <w:rsid w:val="00E21471"/>
    <w:rsid w:val="00E230D9"/>
    <w:rsid w:val="00E25A4E"/>
    <w:rsid w:val="00E37EF0"/>
    <w:rsid w:val="00E43165"/>
    <w:rsid w:val="00E43A62"/>
    <w:rsid w:val="00E50FAC"/>
    <w:rsid w:val="00E51C84"/>
    <w:rsid w:val="00E533A0"/>
    <w:rsid w:val="00E61DDC"/>
    <w:rsid w:val="00E73670"/>
    <w:rsid w:val="00E740F7"/>
    <w:rsid w:val="00E7754F"/>
    <w:rsid w:val="00E814CC"/>
    <w:rsid w:val="00E86842"/>
    <w:rsid w:val="00E90C2E"/>
    <w:rsid w:val="00E95A2E"/>
    <w:rsid w:val="00E96645"/>
    <w:rsid w:val="00E96AAC"/>
    <w:rsid w:val="00E9760A"/>
    <w:rsid w:val="00E979E3"/>
    <w:rsid w:val="00EA1506"/>
    <w:rsid w:val="00EA3295"/>
    <w:rsid w:val="00EA7683"/>
    <w:rsid w:val="00EB5458"/>
    <w:rsid w:val="00EC4487"/>
    <w:rsid w:val="00ED780B"/>
    <w:rsid w:val="00ED7C54"/>
    <w:rsid w:val="00EE16AC"/>
    <w:rsid w:val="00EE2C37"/>
    <w:rsid w:val="00EE3CAE"/>
    <w:rsid w:val="00EE438F"/>
    <w:rsid w:val="00EF5C5A"/>
    <w:rsid w:val="00EF72CB"/>
    <w:rsid w:val="00F01B60"/>
    <w:rsid w:val="00F10F70"/>
    <w:rsid w:val="00F11DFE"/>
    <w:rsid w:val="00F1575A"/>
    <w:rsid w:val="00F16D68"/>
    <w:rsid w:val="00F2264E"/>
    <w:rsid w:val="00F23DF2"/>
    <w:rsid w:val="00F23F0C"/>
    <w:rsid w:val="00F31847"/>
    <w:rsid w:val="00F354E1"/>
    <w:rsid w:val="00F35B50"/>
    <w:rsid w:val="00F35CC0"/>
    <w:rsid w:val="00F37B96"/>
    <w:rsid w:val="00F40617"/>
    <w:rsid w:val="00F41824"/>
    <w:rsid w:val="00F52002"/>
    <w:rsid w:val="00F54B98"/>
    <w:rsid w:val="00F55D92"/>
    <w:rsid w:val="00F566C0"/>
    <w:rsid w:val="00F6310A"/>
    <w:rsid w:val="00F65041"/>
    <w:rsid w:val="00F652DD"/>
    <w:rsid w:val="00F6597A"/>
    <w:rsid w:val="00F73016"/>
    <w:rsid w:val="00F73846"/>
    <w:rsid w:val="00F80ACD"/>
    <w:rsid w:val="00F82BB9"/>
    <w:rsid w:val="00F850F5"/>
    <w:rsid w:val="00F85F99"/>
    <w:rsid w:val="00F8624D"/>
    <w:rsid w:val="00F8645C"/>
    <w:rsid w:val="00F92477"/>
    <w:rsid w:val="00F92C20"/>
    <w:rsid w:val="00FA0108"/>
    <w:rsid w:val="00FA1170"/>
    <w:rsid w:val="00FA222F"/>
    <w:rsid w:val="00FA2C15"/>
    <w:rsid w:val="00FA4136"/>
    <w:rsid w:val="00FA7D30"/>
    <w:rsid w:val="00FB16C3"/>
    <w:rsid w:val="00FB365E"/>
    <w:rsid w:val="00FC0733"/>
    <w:rsid w:val="00FC6415"/>
    <w:rsid w:val="00FD1174"/>
    <w:rsid w:val="00FD3D0D"/>
    <w:rsid w:val="00FD4BAE"/>
    <w:rsid w:val="00FD4D6B"/>
    <w:rsid w:val="00FE48E9"/>
    <w:rsid w:val="00FE4E04"/>
    <w:rsid w:val="00FE62C0"/>
    <w:rsid w:val="00FE6BA2"/>
    <w:rsid w:val="00FE6C5F"/>
    <w:rsid w:val="00FF4F51"/>
    <w:rsid w:val="03385D75"/>
    <w:rsid w:val="10146421"/>
    <w:rsid w:val="1064FBCC"/>
    <w:rsid w:val="150FDB6F"/>
    <w:rsid w:val="169A0B8B"/>
    <w:rsid w:val="1BD99203"/>
    <w:rsid w:val="1F330202"/>
    <w:rsid w:val="1F8F2651"/>
    <w:rsid w:val="208AAC36"/>
    <w:rsid w:val="22176145"/>
    <w:rsid w:val="224E5251"/>
    <w:rsid w:val="24E2D606"/>
    <w:rsid w:val="26D75CAC"/>
    <w:rsid w:val="279CB1B5"/>
    <w:rsid w:val="2DBD3EF0"/>
    <w:rsid w:val="3C2F3D3D"/>
    <w:rsid w:val="3DB69ED5"/>
    <w:rsid w:val="416364A1"/>
    <w:rsid w:val="466F69AD"/>
    <w:rsid w:val="4675EB19"/>
    <w:rsid w:val="470C87A3"/>
    <w:rsid w:val="4B0DBCFF"/>
    <w:rsid w:val="4FD82027"/>
    <w:rsid w:val="4FDE9527"/>
    <w:rsid w:val="58C1A69A"/>
    <w:rsid w:val="592AAD1F"/>
    <w:rsid w:val="5B03BAAA"/>
    <w:rsid w:val="5BF2B10A"/>
    <w:rsid w:val="5E75B528"/>
    <w:rsid w:val="6213FDEA"/>
    <w:rsid w:val="62D5502E"/>
    <w:rsid w:val="666BC45C"/>
    <w:rsid w:val="6B6CF7D6"/>
    <w:rsid w:val="70717156"/>
    <w:rsid w:val="732523F9"/>
    <w:rsid w:val="78A691DD"/>
    <w:rsid w:val="78ABCC01"/>
    <w:rsid w:val="7977B96B"/>
    <w:rsid w:val="7A396120"/>
    <w:rsid w:val="7AE29C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825CF"/>
  <w15:chartTrackingRefBased/>
  <w15:docId w15:val="{B97CE908-145F-0446-8A94-DCC1D589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562"/>
    <w:rPr>
      <w:lang w:val="en-GB"/>
      <w14:numSpacing w14:val="tabular"/>
    </w:rPr>
  </w:style>
  <w:style w:type="paragraph" w:styleId="Heading1">
    <w:name w:val="heading 1"/>
    <w:basedOn w:val="Normal"/>
    <w:next w:val="Normal"/>
    <w:link w:val="Heading1Char"/>
    <w:uiPriority w:val="4"/>
    <w:qFormat/>
    <w:rsid w:val="00F65041"/>
    <w:pPr>
      <w:spacing w:before="240"/>
      <w:outlineLvl w:val="0"/>
    </w:pPr>
    <w:rPr>
      <w:rFonts w:ascii="Oracle Sans Extra Bold" w:hAnsi="Oracle Sans Extra Bold"/>
      <w:color w:val="AE562C"/>
      <w:sz w:val="22"/>
      <w:szCs w:val="22"/>
    </w:rPr>
  </w:style>
  <w:style w:type="paragraph" w:styleId="Heading2">
    <w:name w:val="heading 2"/>
    <w:basedOn w:val="Normal"/>
    <w:next w:val="Normal"/>
    <w:link w:val="Heading2Char"/>
    <w:uiPriority w:val="4"/>
    <w:qFormat/>
    <w:rsid w:val="00F65041"/>
    <w:pPr>
      <w:spacing w:before="240" w:after="60" w:line="240" w:lineRule="atLeast"/>
      <w:outlineLvl w:val="1"/>
    </w:pPr>
    <w:rPr>
      <w:rFonts w:ascii="Oracle Sans Extra Bold" w:hAnsi="Oracle Sans Extra Bold"/>
      <w:bCs/>
      <w:szCs w:val="26"/>
    </w:rPr>
  </w:style>
  <w:style w:type="paragraph" w:styleId="Heading3">
    <w:name w:val="heading 3"/>
    <w:basedOn w:val="Normal"/>
    <w:next w:val="Normal"/>
    <w:link w:val="Heading3Char"/>
    <w:uiPriority w:val="4"/>
    <w:qFormat/>
    <w:rsid w:val="00F65041"/>
    <w:pPr>
      <w:spacing w:before="180" w:after="60"/>
      <w:outlineLvl w:val="2"/>
    </w:pPr>
    <w:rPr>
      <w:rFonts w:ascii="Oracle Sans Extra Bold" w:hAnsi="Oracle Sans Extra Bold"/>
      <w:color w:val="AE562C"/>
      <w:sz w:val="20"/>
      <w:szCs w:val="20"/>
    </w:rPr>
  </w:style>
  <w:style w:type="paragraph" w:styleId="Heading4">
    <w:name w:val="heading 4"/>
    <w:basedOn w:val="Normal"/>
    <w:next w:val="Normal"/>
    <w:link w:val="Heading4Char"/>
    <w:uiPriority w:val="4"/>
    <w:rsid w:val="00F65041"/>
    <w:pPr>
      <w:spacing w:after="60"/>
      <w:outlineLvl w:val="3"/>
    </w:pPr>
    <w:rPr>
      <w:rFonts w:ascii="Oracle Sans Semi Bold" w:hAnsi="Oracle Sans Semi Bold"/>
    </w:rPr>
  </w:style>
  <w:style w:type="paragraph" w:styleId="Heading5">
    <w:name w:val="heading 5"/>
    <w:basedOn w:val="Normal"/>
    <w:next w:val="Normal"/>
    <w:link w:val="Heading5Char"/>
    <w:uiPriority w:val="4"/>
    <w:rsid w:val="00F65041"/>
    <w:pPr>
      <w:spacing w:after="60"/>
      <w:outlineLvl w:val="4"/>
    </w:pPr>
    <w:rPr>
      <w:color w:val="AE562C"/>
    </w:rPr>
  </w:style>
  <w:style w:type="paragraph" w:styleId="Heading6">
    <w:name w:val="heading 6"/>
    <w:basedOn w:val="Normal"/>
    <w:next w:val="Normal"/>
    <w:link w:val="Heading6Char"/>
    <w:uiPriority w:val="99"/>
    <w:semiHidden/>
    <w:qFormat/>
    <w:rsid w:val="00F65041"/>
    <w:pPr>
      <w:keepNext/>
      <w:keepLines/>
      <w:spacing w:before="40"/>
      <w:outlineLvl w:val="5"/>
    </w:pPr>
    <w:rPr>
      <w:rFonts w:asciiTheme="majorHAnsi" w:eastAsiaTheme="majorEastAsia" w:hAnsiTheme="majorHAnsi" w:cstheme="majorBidi"/>
      <w:color w:val="63221A" w:themeColor="accent1" w:themeShade="7F"/>
    </w:rPr>
  </w:style>
  <w:style w:type="paragraph" w:styleId="Heading7">
    <w:name w:val="heading 7"/>
    <w:basedOn w:val="Normal"/>
    <w:next w:val="Normal"/>
    <w:link w:val="Heading7Char"/>
    <w:uiPriority w:val="99"/>
    <w:semiHidden/>
    <w:qFormat/>
    <w:rsid w:val="00F65041"/>
    <w:pPr>
      <w:keepNext/>
      <w:keepLines/>
      <w:spacing w:before="40"/>
      <w:outlineLvl w:val="6"/>
    </w:pPr>
    <w:rPr>
      <w:rFonts w:asciiTheme="majorHAnsi" w:eastAsiaTheme="majorEastAsia" w:hAnsiTheme="majorHAnsi" w:cstheme="majorBidi"/>
      <w:i/>
      <w:iCs/>
      <w:color w:val="63221A" w:themeColor="accent1" w:themeShade="7F"/>
    </w:rPr>
  </w:style>
  <w:style w:type="paragraph" w:styleId="Heading8">
    <w:name w:val="heading 8"/>
    <w:basedOn w:val="Normal"/>
    <w:next w:val="Normal"/>
    <w:link w:val="Heading8Char"/>
    <w:uiPriority w:val="99"/>
    <w:semiHidden/>
    <w:qFormat/>
    <w:rsid w:val="00F65041"/>
    <w:pPr>
      <w:keepNext/>
      <w:keepLines/>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9"/>
    <w:semiHidden/>
    <w:qFormat/>
    <w:rsid w:val="00F65041"/>
    <w:pPr>
      <w:keepNext/>
      <w:keepLines/>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50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041"/>
    <w:rPr>
      <w:rFonts w:ascii="Segoe UI" w:hAnsi="Segoe UI" w:cs="Segoe UI"/>
      <w:sz w:val="18"/>
      <w:szCs w:val="18"/>
      <w14:numSpacing w14:val="tabular"/>
    </w:rPr>
  </w:style>
  <w:style w:type="table" w:customStyle="1" w:styleId="BasicTable01Redwood">
    <w:name w:val="Basic Table 01 Redwood"/>
    <w:basedOn w:val="TableNormal"/>
    <w:uiPriority w:val="99"/>
    <w:rsid w:val="00F65041"/>
    <w:rPr>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1RedwoodSmall">
    <w:name w:val="Basic Table 01 Redwood Small"/>
    <w:basedOn w:val="TableNormal"/>
    <w:uiPriority w:val="99"/>
    <w:rsid w:val="00F65041"/>
    <w:pPr>
      <w:spacing w:after="100" w:line="240" w:lineRule="auto"/>
    </w:pPr>
    <w:rPr>
      <w:sz w:val="15"/>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
    <w:name w:val="Basic Table 02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312D2A" w:themeColor="text1"/>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Small">
    <w:name w:val="Basic Table 02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AE562C" w:themeFill="accent5"/>
        <w:vAlign w:val="center"/>
      </w:tcPr>
    </w:tblStylePr>
    <w:tblStylePr w:type="lastRow">
      <w:rPr>
        <w:b/>
        <w:bCs/>
        <w:color w:val="auto"/>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
    <w:name w:val="Basic Table 03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312D2A" w:themeColor="text1"/>
      </w:rPr>
      <w:tblPr>
        <w:tblCellMar>
          <w:top w:w="43" w:type="dxa"/>
          <w:left w:w="130" w:type="dxa"/>
          <w:bottom w:w="43" w:type="dxa"/>
          <w:right w:w="130" w:type="dxa"/>
        </w:tblCellMar>
      </w:tblPr>
      <w:tcPr>
        <w:tcBorders>
          <w:top w:val="single" w:sz="8" w:space="0" w:color="2B6242"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Small">
    <w:name w:val="Basic Table 03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B6242" w:themeFill="accent4"/>
        <w:vAlign w:val="center"/>
      </w:tcPr>
    </w:tblStylePr>
    <w:tblStylePr w:type="lastRow">
      <w:rPr>
        <w:b/>
        <w:bCs/>
        <w:color w:val="auto"/>
      </w:rPr>
      <w:tblPr/>
      <w:tcPr>
        <w:tcBorders>
          <w:top w:val="single" w:sz="8" w:space="0" w:color="2B6242"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
    <w:name w:val="Basic Table 04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Small">
    <w:name w:val="Basic Table 04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94AFAF" w:themeFill="accent3"/>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
    <w:name w:val="Basic Table 05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Small">
    <w:name w:val="Basic Table 05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
    <w:name w:val="Basic Table 06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Small">
    <w:name w:val="Basic Table 06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
    <w:name w:val="Basic Table 07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Small">
    <w:name w:val="Basic Table 07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
    <w:name w:val="Basic Table 08 Redwood"/>
    <w:basedOn w:val="BasicTable01Redwood"/>
    <w:uiPriority w:val="99"/>
    <w:rsid w:val="00F65041"/>
    <w:pPr>
      <w:spacing w:before="50" w:line="240" w:lineRule="auto"/>
    </w:pPr>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E5DBBE"/>
          <w:left w:val="single" w:sz="4" w:space="0" w:color="FCFBFA" w:themeColor="background1"/>
          <w:bottom w:val="single" w:sz="4" w:space="0" w:color="FCFBFA" w:themeColor="background1"/>
          <w:right w:val="single" w:sz="4" w:space="0" w:color="FCFBFA" w:themeColor="background1"/>
          <w:insideH w:val="single" w:sz="8" w:space="0" w:color="759C6C" w:themeColor="accent6"/>
          <w:insideV w:val="single" w:sz="4"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Small">
    <w:name w:val="Basic Table 08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312D2A"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
    <w:name w:val="Basic Table 09 Redwood"/>
    <w:basedOn w:val="BasicTable01Redwood"/>
    <w:uiPriority w:val="99"/>
    <w:rsid w:val="00F65041"/>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Small">
    <w:name w:val="Basic Table 09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
    <w:name w:val="Basic Table 10 Redwood"/>
    <w:basedOn w:val="BasicTable01Redwood"/>
    <w:uiPriority w:val="99"/>
    <w:rsid w:val="00F650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Small">
    <w:name w:val="Basic Table 10 Redwood Small"/>
    <w:basedOn w:val="BasicTable01RedwoodSmall"/>
    <w:uiPriority w:val="99"/>
    <w:rsid w:val="00F65041"/>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styleId="Bibliography">
    <w:name w:val="Bibliography"/>
    <w:basedOn w:val="Normal"/>
    <w:next w:val="Normal"/>
    <w:uiPriority w:val="37"/>
    <w:semiHidden/>
    <w:rsid w:val="00F65041"/>
    <w:pPr>
      <w:spacing w:after="200" w:line="276" w:lineRule="auto"/>
    </w:pPr>
    <w:rPr>
      <w:rFonts w:eastAsiaTheme="minorEastAsia"/>
    </w:rPr>
  </w:style>
  <w:style w:type="paragraph" w:styleId="BlockText">
    <w:name w:val="Block Text"/>
    <w:basedOn w:val="Normal"/>
    <w:uiPriority w:val="99"/>
    <w:semiHidden/>
    <w:rsid w:val="00F65041"/>
    <w:pPr>
      <w:pBdr>
        <w:top w:val="single" w:sz="2" w:space="10" w:color="C74634" w:themeColor="accent1"/>
        <w:left w:val="single" w:sz="2" w:space="10" w:color="C74634" w:themeColor="accent1"/>
        <w:bottom w:val="single" w:sz="2" w:space="10" w:color="C74634" w:themeColor="accent1"/>
        <w:right w:val="single" w:sz="2" w:space="10" w:color="C74634" w:themeColor="accent1"/>
      </w:pBdr>
      <w:spacing w:after="200" w:line="276" w:lineRule="auto"/>
      <w:ind w:left="1152" w:right="1152"/>
    </w:pPr>
    <w:rPr>
      <w:rFonts w:eastAsiaTheme="minorEastAsia"/>
      <w:i/>
      <w:iCs/>
      <w:color w:val="C74634" w:themeColor="accent1"/>
    </w:rPr>
  </w:style>
  <w:style w:type="paragraph" w:styleId="BodyText">
    <w:name w:val="Body Text"/>
    <w:basedOn w:val="Normal"/>
    <w:link w:val="BodyTextChar"/>
    <w:uiPriority w:val="99"/>
    <w:semiHidden/>
    <w:unhideWhenUsed/>
    <w:rsid w:val="00F65041"/>
  </w:style>
  <w:style w:type="character" w:customStyle="1" w:styleId="BodyTextChar">
    <w:name w:val="Body Text Char"/>
    <w:basedOn w:val="DefaultParagraphFont"/>
    <w:link w:val="BodyText"/>
    <w:uiPriority w:val="99"/>
    <w:semiHidden/>
    <w:rsid w:val="00F65041"/>
    <w:rPr>
      <w14:numSpacing w14:val="tabular"/>
    </w:rPr>
  </w:style>
  <w:style w:type="paragraph" w:styleId="BodyText2">
    <w:name w:val="Body Text 2"/>
    <w:basedOn w:val="Normal"/>
    <w:link w:val="BodyText2Char"/>
    <w:uiPriority w:val="99"/>
    <w:semiHidden/>
    <w:unhideWhenUsed/>
    <w:rsid w:val="00F65041"/>
    <w:pPr>
      <w:spacing w:line="480" w:lineRule="auto"/>
    </w:pPr>
  </w:style>
  <w:style w:type="character" w:customStyle="1" w:styleId="BodyText2Char">
    <w:name w:val="Body Text 2 Char"/>
    <w:basedOn w:val="DefaultParagraphFont"/>
    <w:link w:val="BodyText2"/>
    <w:uiPriority w:val="99"/>
    <w:semiHidden/>
    <w:rsid w:val="00F65041"/>
    <w:rPr>
      <w14:numSpacing w14:val="tabular"/>
    </w:rPr>
  </w:style>
  <w:style w:type="paragraph" w:styleId="BodyText3">
    <w:name w:val="Body Text 3"/>
    <w:basedOn w:val="Normal"/>
    <w:link w:val="BodyText3Char"/>
    <w:uiPriority w:val="99"/>
    <w:semiHidden/>
    <w:unhideWhenUsed/>
    <w:rsid w:val="00F65041"/>
    <w:rPr>
      <w:sz w:val="16"/>
      <w:szCs w:val="16"/>
    </w:rPr>
  </w:style>
  <w:style w:type="character" w:customStyle="1" w:styleId="BodyText3Char">
    <w:name w:val="Body Text 3 Char"/>
    <w:basedOn w:val="DefaultParagraphFont"/>
    <w:link w:val="BodyText3"/>
    <w:uiPriority w:val="99"/>
    <w:semiHidden/>
    <w:rsid w:val="00F65041"/>
    <w:rPr>
      <w:sz w:val="16"/>
      <w:szCs w:val="16"/>
      <w14:numSpacing w14:val="tabular"/>
    </w:rPr>
  </w:style>
  <w:style w:type="paragraph" w:styleId="BodyTextFirstIndent">
    <w:name w:val="Body Text First Indent"/>
    <w:basedOn w:val="BodyText"/>
    <w:link w:val="BodyTextFirstIndentChar"/>
    <w:uiPriority w:val="99"/>
    <w:semiHidden/>
    <w:unhideWhenUsed/>
    <w:rsid w:val="00F65041"/>
    <w:pPr>
      <w:ind w:firstLine="360"/>
    </w:pPr>
  </w:style>
  <w:style w:type="character" w:customStyle="1" w:styleId="BodyTextFirstIndentChar">
    <w:name w:val="Body Text First Indent Char"/>
    <w:basedOn w:val="BodyTextChar"/>
    <w:link w:val="BodyTextFirstIndent"/>
    <w:uiPriority w:val="99"/>
    <w:semiHidden/>
    <w:rsid w:val="00F65041"/>
    <w:rPr>
      <w14:numSpacing w14:val="tabular"/>
    </w:rPr>
  </w:style>
  <w:style w:type="paragraph" w:styleId="BodyTextIndent">
    <w:name w:val="Body Text Indent"/>
    <w:basedOn w:val="Normal"/>
    <w:link w:val="BodyTextIndentChar"/>
    <w:uiPriority w:val="99"/>
    <w:semiHidden/>
    <w:unhideWhenUsed/>
    <w:rsid w:val="00F65041"/>
    <w:pPr>
      <w:ind w:left="360"/>
    </w:pPr>
  </w:style>
  <w:style w:type="character" w:customStyle="1" w:styleId="BodyTextIndentChar">
    <w:name w:val="Body Text Indent Char"/>
    <w:basedOn w:val="DefaultParagraphFont"/>
    <w:link w:val="BodyTextIndent"/>
    <w:uiPriority w:val="99"/>
    <w:semiHidden/>
    <w:rsid w:val="00F65041"/>
    <w:rPr>
      <w14:numSpacing w14:val="tabular"/>
    </w:rPr>
  </w:style>
  <w:style w:type="paragraph" w:styleId="BodyTextFirstIndent2">
    <w:name w:val="Body Text First Indent 2"/>
    <w:basedOn w:val="BodyTextIndent"/>
    <w:link w:val="BodyTextFirstIndent2Char"/>
    <w:uiPriority w:val="99"/>
    <w:semiHidden/>
    <w:unhideWhenUsed/>
    <w:rsid w:val="00F65041"/>
    <w:pPr>
      <w:ind w:firstLine="360"/>
    </w:pPr>
  </w:style>
  <w:style w:type="character" w:customStyle="1" w:styleId="BodyTextFirstIndent2Char">
    <w:name w:val="Body Text First Indent 2 Char"/>
    <w:basedOn w:val="BodyTextIndentChar"/>
    <w:link w:val="BodyTextFirstIndent2"/>
    <w:uiPriority w:val="99"/>
    <w:semiHidden/>
    <w:rsid w:val="00F65041"/>
    <w:rPr>
      <w14:numSpacing w14:val="tabular"/>
    </w:rPr>
  </w:style>
  <w:style w:type="paragraph" w:styleId="BodyTextIndent2">
    <w:name w:val="Body Text Indent 2"/>
    <w:basedOn w:val="Normal"/>
    <w:link w:val="BodyTextIndent2Char"/>
    <w:uiPriority w:val="99"/>
    <w:semiHidden/>
    <w:unhideWhenUsed/>
    <w:rsid w:val="00F65041"/>
    <w:pPr>
      <w:spacing w:line="480" w:lineRule="auto"/>
      <w:ind w:left="360"/>
    </w:pPr>
  </w:style>
  <w:style w:type="character" w:customStyle="1" w:styleId="BodyTextIndent2Char">
    <w:name w:val="Body Text Indent 2 Char"/>
    <w:basedOn w:val="DefaultParagraphFont"/>
    <w:link w:val="BodyTextIndent2"/>
    <w:uiPriority w:val="99"/>
    <w:semiHidden/>
    <w:rsid w:val="00F65041"/>
    <w:rPr>
      <w14:numSpacing w14:val="tabular"/>
    </w:rPr>
  </w:style>
  <w:style w:type="paragraph" w:styleId="BodyTextIndent3">
    <w:name w:val="Body Text Indent 3"/>
    <w:basedOn w:val="Normal"/>
    <w:link w:val="BodyTextIndent3Char"/>
    <w:uiPriority w:val="99"/>
    <w:semiHidden/>
    <w:unhideWhenUsed/>
    <w:rsid w:val="00F65041"/>
    <w:pPr>
      <w:ind w:left="360"/>
    </w:pPr>
    <w:rPr>
      <w:sz w:val="16"/>
      <w:szCs w:val="16"/>
    </w:rPr>
  </w:style>
  <w:style w:type="character" w:customStyle="1" w:styleId="BodyTextIndent3Char">
    <w:name w:val="Body Text Indent 3 Char"/>
    <w:basedOn w:val="DefaultParagraphFont"/>
    <w:link w:val="BodyTextIndent3"/>
    <w:uiPriority w:val="99"/>
    <w:semiHidden/>
    <w:rsid w:val="00F65041"/>
    <w:rPr>
      <w:sz w:val="16"/>
      <w:szCs w:val="16"/>
      <w14:numSpacing w14:val="tabular"/>
    </w:rPr>
  </w:style>
  <w:style w:type="paragraph" w:styleId="Caption">
    <w:name w:val="caption"/>
    <w:basedOn w:val="Normal"/>
    <w:next w:val="Normal"/>
    <w:link w:val="CaptionChar"/>
    <w:uiPriority w:val="99"/>
    <w:rsid w:val="00F65041"/>
    <w:pPr>
      <w:spacing w:before="40"/>
    </w:pPr>
    <w:rPr>
      <w:rFonts w:eastAsiaTheme="minorEastAsia"/>
      <w:bCs/>
      <w:sz w:val="15"/>
    </w:rPr>
  </w:style>
  <w:style w:type="character" w:customStyle="1" w:styleId="CaptionChar">
    <w:name w:val="Caption Char"/>
    <w:basedOn w:val="DefaultParagraphFont"/>
    <w:link w:val="Caption"/>
    <w:uiPriority w:val="99"/>
    <w:rsid w:val="00F65041"/>
    <w:rPr>
      <w:rFonts w:eastAsiaTheme="minorEastAsia"/>
      <w:bCs/>
      <w:sz w:val="15"/>
      <w14:numSpacing w14:val="tabular"/>
    </w:rPr>
  </w:style>
  <w:style w:type="paragraph" w:customStyle="1" w:styleId="Captionimage">
    <w:name w:val="Caption image"/>
    <w:basedOn w:val="Caption"/>
    <w:next w:val="Normal"/>
    <w:link w:val="CaptionimageChar"/>
    <w:uiPriority w:val="3"/>
    <w:qFormat/>
    <w:rsid w:val="00F65041"/>
    <w:pPr>
      <w:spacing w:before="0" w:after="240" w:line="180" w:lineRule="atLeast"/>
    </w:pPr>
    <w:rPr>
      <w:iCs/>
      <w:sz w:val="14"/>
      <w:szCs w:val="14"/>
    </w:rPr>
  </w:style>
  <w:style w:type="character" w:customStyle="1" w:styleId="CaptionimageChar">
    <w:name w:val="Caption image Char"/>
    <w:basedOn w:val="CaptionChar"/>
    <w:link w:val="Captionimage"/>
    <w:uiPriority w:val="3"/>
    <w:rsid w:val="00F65041"/>
    <w:rPr>
      <w:rFonts w:eastAsiaTheme="minorEastAsia"/>
      <w:bCs/>
      <w:iCs/>
      <w:sz w:val="14"/>
      <w:szCs w:val="14"/>
      <w14:numSpacing w14:val="tabular"/>
    </w:rPr>
  </w:style>
  <w:style w:type="paragraph" w:customStyle="1" w:styleId="Captiontable">
    <w:name w:val="Caption table"/>
    <w:basedOn w:val="Caption"/>
    <w:next w:val="Normal"/>
    <w:link w:val="CaptiontableChar"/>
    <w:uiPriority w:val="3"/>
    <w:rsid w:val="00F65041"/>
    <w:pPr>
      <w:spacing w:before="120" w:after="240" w:line="180" w:lineRule="atLeast"/>
    </w:pPr>
    <w:rPr>
      <w:iCs/>
      <w:sz w:val="14"/>
      <w:szCs w:val="14"/>
    </w:rPr>
  </w:style>
  <w:style w:type="character" w:customStyle="1" w:styleId="CaptiontableChar">
    <w:name w:val="Caption table Char"/>
    <w:basedOn w:val="CaptionChar"/>
    <w:link w:val="Captiontable"/>
    <w:uiPriority w:val="3"/>
    <w:rsid w:val="00F65041"/>
    <w:rPr>
      <w:rFonts w:eastAsiaTheme="minorEastAsia"/>
      <w:bCs/>
      <w:iCs/>
      <w:sz w:val="14"/>
      <w:szCs w:val="14"/>
      <w14:numSpacing w14:val="tabular"/>
    </w:rPr>
  </w:style>
  <w:style w:type="paragraph" w:styleId="Closing">
    <w:name w:val="Closing"/>
    <w:basedOn w:val="Normal"/>
    <w:link w:val="ClosingChar"/>
    <w:uiPriority w:val="99"/>
    <w:semiHidden/>
    <w:rsid w:val="00F65041"/>
    <w:pPr>
      <w:ind w:left="4320"/>
    </w:pPr>
    <w:rPr>
      <w:rFonts w:eastAsiaTheme="minorEastAsia"/>
    </w:rPr>
  </w:style>
  <w:style w:type="character" w:customStyle="1" w:styleId="ClosingChar">
    <w:name w:val="Closing Char"/>
    <w:basedOn w:val="DefaultParagraphFont"/>
    <w:link w:val="Closing"/>
    <w:uiPriority w:val="99"/>
    <w:semiHidden/>
    <w:rsid w:val="00F65041"/>
    <w:rPr>
      <w:rFonts w:eastAsiaTheme="minorEastAsia"/>
      <w14:numSpacing w14:val="tabular"/>
    </w:rPr>
  </w:style>
  <w:style w:type="paragraph" w:customStyle="1" w:styleId="Code">
    <w:name w:val="Code"/>
    <w:basedOn w:val="Normal"/>
    <w:next w:val="Normal"/>
    <w:link w:val="CodeChar"/>
    <w:uiPriority w:val="3"/>
    <w:qFormat/>
    <w:rsid w:val="00F65041"/>
    <w:pPr>
      <w:keepNext/>
      <w:keepLines/>
    </w:pPr>
    <w:rPr>
      <w:rFonts w:ascii="Consolas" w:hAnsi="Consolas"/>
      <w:noProof/>
    </w:rPr>
  </w:style>
  <w:style w:type="character" w:customStyle="1" w:styleId="CodeChar">
    <w:name w:val="Code Char"/>
    <w:basedOn w:val="DefaultParagraphFont"/>
    <w:link w:val="Code"/>
    <w:uiPriority w:val="3"/>
    <w:rsid w:val="00F65041"/>
    <w:rPr>
      <w:rFonts w:ascii="Consolas" w:hAnsi="Consolas"/>
      <w:noProof/>
      <w14:numSpacing w14:val="tabular"/>
    </w:rPr>
  </w:style>
  <w:style w:type="character" w:styleId="CommentReference">
    <w:name w:val="annotation reference"/>
    <w:basedOn w:val="DefaultParagraphFont"/>
    <w:uiPriority w:val="99"/>
    <w:semiHidden/>
    <w:rsid w:val="00F65041"/>
    <w:rPr>
      <w:sz w:val="16"/>
      <w:szCs w:val="16"/>
    </w:rPr>
  </w:style>
  <w:style w:type="paragraph" w:styleId="CommentText">
    <w:name w:val="annotation text"/>
    <w:basedOn w:val="Normal"/>
    <w:link w:val="CommentTextChar"/>
    <w:uiPriority w:val="99"/>
    <w:semiHidden/>
    <w:rsid w:val="00F65041"/>
    <w:pPr>
      <w:spacing w:after="200"/>
    </w:pPr>
    <w:rPr>
      <w:rFonts w:eastAsiaTheme="minorEastAsia"/>
      <w:sz w:val="20"/>
      <w:szCs w:val="20"/>
    </w:rPr>
  </w:style>
  <w:style w:type="character" w:customStyle="1" w:styleId="CommentTextChar">
    <w:name w:val="Comment Text Char"/>
    <w:basedOn w:val="DefaultParagraphFont"/>
    <w:link w:val="CommentText"/>
    <w:uiPriority w:val="99"/>
    <w:semiHidden/>
    <w:rsid w:val="00F65041"/>
    <w:rPr>
      <w:rFonts w:eastAsiaTheme="minorEastAsia"/>
      <w:sz w:val="20"/>
      <w:szCs w:val="20"/>
      <w14:numSpacing w14:val="tabular"/>
    </w:rPr>
  </w:style>
  <w:style w:type="paragraph" w:styleId="CommentSubject">
    <w:name w:val="annotation subject"/>
    <w:basedOn w:val="CommentText"/>
    <w:next w:val="CommentText"/>
    <w:link w:val="CommentSubjectChar"/>
    <w:uiPriority w:val="99"/>
    <w:semiHidden/>
    <w:rsid w:val="00F65041"/>
    <w:rPr>
      <w:b/>
      <w:bCs/>
    </w:rPr>
  </w:style>
  <w:style w:type="character" w:customStyle="1" w:styleId="CommentSubjectChar">
    <w:name w:val="Comment Subject Char"/>
    <w:basedOn w:val="CommentTextChar"/>
    <w:link w:val="CommentSubject"/>
    <w:uiPriority w:val="99"/>
    <w:semiHidden/>
    <w:rsid w:val="00F65041"/>
    <w:rPr>
      <w:rFonts w:eastAsiaTheme="minorEastAsia"/>
      <w:b/>
      <w:bCs/>
      <w:sz w:val="20"/>
      <w:szCs w:val="20"/>
      <w14:numSpacing w14:val="tabular"/>
    </w:rPr>
  </w:style>
  <w:style w:type="paragraph" w:customStyle="1" w:styleId="Copyrightcontact">
    <w:name w:val="Copyright contact"/>
    <w:basedOn w:val="Normal"/>
    <w:link w:val="CopyrightcontactChar"/>
    <w:uiPriority w:val="13"/>
    <w:rsid w:val="00F65041"/>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F65041"/>
    <w:rPr>
      <w:rFonts w:eastAsia="Oracle Sans" w:cs="Oracle Sans"/>
      <w:sz w:val="18"/>
      <w:szCs w:val="22"/>
      <w:lang w:bidi="en-US"/>
      <w14:numSpacing w14:val="tabular"/>
    </w:rPr>
  </w:style>
  <w:style w:type="paragraph" w:customStyle="1" w:styleId="CopyrightH1">
    <w:name w:val="Copyright H1"/>
    <w:basedOn w:val="Normal"/>
    <w:uiPriority w:val="13"/>
    <w:rsid w:val="00F65041"/>
    <w:pPr>
      <w:framePr w:hSpace="187" w:wrap="around" w:vAnchor="page" w:hAnchor="margin" w:y="10585"/>
      <w:widowControl w:val="0"/>
      <w:autoSpaceDE w:val="0"/>
      <w:autoSpaceDN w:val="0"/>
      <w:spacing w:before="80" w:after="180" w:line="240" w:lineRule="atLeast"/>
      <w:suppressOverlap/>
    </w:pPr>
    <w:rPr>
      <w:rFonts w:ascii="Oracle Sans Extra Bold" w:eastAsia="Oracle Sans" w:hAnsi="Oracle Sans Extra Bold" w:cs="Oracle Sans"/>
      <w:bCs/>
      <w:lang w:bidi="en-US"/>
    </w:rPr>
  </w:style>
  <w:style w:type="paragraph" w:customStyle="1" w:styleId="Copyrightlegal">
    <w:name w:val="Copyright legal"/>
    <w:basedOn w:val="Normal"/>
    <w:link w:val="CopyrightlegalChar"/>
    <w:uiPriority w:val="13"/>
    <w:rsid w:val="00F65041"/>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F65041"/>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F65041"/>
    <w:pPr>
      <w:framePr w:hSpace="187" w:wrap="around" w:vAnchor="page" w:hAnchor="margin" w:y="10585"/>
      <w:tabs>
        <w:tab w:val="left" w:pos="315"/>
        <w:tab w:val="left" w:pos="2466"/>
        <w:tab w:val="left" w:pos="4995"/>
      </w:tabs>
      <w:spacing w:after="220"/>
      <w:suppressOverlap/>
    </w:pPr>
    <w:rPr>
      <w:sz w:val="16"/>
      <w:szCs w:val="16"/>
    </w:rPr>
  </w:style>
  <w:style w:type="paragraph" w:styleId="NoSpacing">
    <w:name w:val="No Spacing"/>
    <w:basedOn w:val="Normal"/>
    <w:link w:val="NoSpacingChar"/>
    <w:uiPriority w:val="1"/>
    <w:qFormat/>
    <w:rsid w:val="00F65041"/>
    <w:pPr>
      <w:spacing w:after="0"/>
    </w:pPr>
    <w:rPr>
      <w:rFonts w:eastAsiaTheme="minorEastAsia"/>
    </w:rPr>
  </w:style>
  <w:style w:type="character" w:customStyle="1" w:styleId="NoSpacingChar">
    <w:name w:val="No Spacing Char"/>
    <w:basedOn w:val="DefaultParagraphFont"/>
    <w:link w:val="NoSpacing"/>
    <w:uiPriority w:val="1"/>
    <w:rsid w:val="00F65041"/>
    <w:rPr>
      <w:rFonts w:eastAsiaTheme="minorEastAsia"/>
      <w14:numSpacing w14:val="tabular"/>
    </w:rPr>
  </w:style>
  <w:style w:type="paragraph" w:customStyle="1" w:styleId="CoverdateandInfo">
    <w:name w:val="Cover date and Info"/>
    <w:basedOn w:val="NoSpacing"/>
    <w:link w:val="CoverdateandInfoChar"/>
    <w:uiPriority w:val="99"/>
    <w:rsid w:val="00F65041"/>
    <w:pPr>
      <w:spacing w:line="240" w:lineRule="atLeast"/>
      <w:ind w:right="5040"/>
    </w:pPr>
    <w:rPr>
      <w:sz w:val="18"/>
    </w:rPr>
  </w:style>
  <w:style w:type="character" w:customStyle="1" w:styleId="CoverdateandInfoChar">
    <w:name w:val="Cover date and Info Char"/>
    <w:basedOn w:val="NoSpacingChar"/>
    <w:link w:val="CoverdateandInfo"/>
    <w:uiPriority w:val="99"/>
    <w:rsid w:val="00F65041"/>
    <w:rPr>
      <w:rFonts w:eastAsiaTheme="minorEastAsia"/>
      <w:sz w:val="18"/>
      <w14:numSpacing w14:val="tabular"/>
    </w:rPr>
  </w:style>
  <w:style w:type="paragraph" w:customStyle="1" w:styleId="Coverinfo">
    <w:name w:val="Cover info"/>
    <w:basedOn w:val="CoverdateandInfo"/>
    <w:link w:val="CoverinfoChar"/>
    <w:uiPriority w:val="99"/>
    <w:rsid w:val="00F65041"/>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F65041"/>
    <w:rPr>
      <w:rFonts w:ascii="Oracle Sans Extra Bold" w:eastAsiaTheme="minorEastAsia" w:hAnsi="Oracle Sans Extra Bold"/>
      <w:sz w:val="18"/>
      <w14:numSpacing w14:val="tabular"/>
    </w:rPr>
  </w:style>
  <w:style w:type="paragraph" w:styleId="Date">
    <w:name w:val="Date"/>
    <w:basedOn w:val="Normal"/>
    <w:next w:val="Normal"/>
    <w:link w:val="DateChar"/>
    <w:uiPriority w:val="99"/>
    <w:semiHidden/>
    <w:rsid w:val="00F65041"/>
    <w:pPr>
      <w:spacing w:after="200" w:line="276" w:lineRule="auto"/>
    </w:pPr>
    <w:rPr>
      <w:rFonts w:eastAsiaTheme="minorEastAsia"/>
    </w:rPr>
  </w:style>
  <w:style w:type="character" w:customStyle="1" w:styleId="DateChar">
    <w:name w:val="Date Char"/>
    <w:basedOn w:val="DefaultParagraphFont"/>
    <w:link w:val="Date"/>
    <w:uiPriority w:val="99"/>
    <w:semiHidden/>
    <w:rsid w:val="00F65041"/>
    <w:rPr>
      <w:rFonts w:eastAsiaTheme="minorEastAsia"/>
      <w14:numSpacing w14:val="tabular"/>
    </w:rPr>
  </w:style>
  <w:style w:type="paragraph" w:styleId="DocumentMap">
    <w:name w:val="Document Map"/>
    <w:basedOn w:val="Normal"/>
    <w:link w:val="DocumentMapChar"/>
    <w:uiPriority w:val="99"/>
    <w:semiHidden/>
    <w:rsid w:val="00F65041"/>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F65041"/>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F65041"/>
    <w:rPr>
      <w:rFonts w:eastAsiaTheme="minorEastAsia"/>
    </w:rPr>
  </w:style>
  <w:style w:type="character" w:customStyle="1" w:styleId="EmailSignatureChar">
    <w:name w:val="Email Signature Char"/>
    <w:basedOn w:val="DefaultParagraphFont"/>
    <w:link w:val="EmailSignature"/>
    <w:uiPriority w:val="99"/>
    <w:semiHidden/>
    <w:rsid w:val="00F65041"/>
    <w:rPr>
      <w:rFonts w:eastAsiaTheme="minorEastAsia"/>
      <w14:numSpacing w14:val="tabular"/>
    </w:rPr>
  </w:style>
  <w:style w:type="character" w:styleId="Emphasis">
    <w:name w:val="Emphasis"/>
    <w:uiPriority w:val="99"/>
    <w:rsid w:val="00F65041"/>
    <w:rPr>
      <w:i/>
      <w:iCs/>
    </w:rPr>
  </w:style>
  <w:style w:type="character" w:styleId="EndnoteReference">
    <w:name w:val="endnote reference"/>
    <w:basedOn w:val="DefaultParagraphFont"/>
    <w:uiPriority w:val="99"/>
    <w:semiHidden/>
    <w:rsid w:val="00F65041"/>
    <w:rPr>
      <w:vertAlign w:val="superscript"/>
    </w:rPr>
  </w:style>
  <w:style w:type="paragraph" w:styleId="EndnoteText">
    <w:name w:val="endnote text"/>
    <w:basedOn w:val="Normal"/>
    <w:link w:val="EndnoteTextChar"/>
    <w:uiPriority w:val="99"/>
    <w:semiHidden/>
    <w:rsid w:val="00F65041"/>
    <w:rPr>
      <w:rFonts w:eastAsiaTheme="minorEastAsia"/>
      <w:sz w:val="20"/>
      <w:szCs w:val="20"/>
    </w:rPr>
  </w:style>
  <w:style w:type="character" w:customStyle="1" w:styleId="EndnoteTextChar">
    <w:name w:val="Endnote Text Char"/>
    <w:basedOn w:val="DefaultParagraphFont"/>
    <w:link w:val="EndnoteText"/>
    <w:uiPriority w:val="99"/>
    <w:semiHidden/>
    <w:rsid w:val="00F65041"/>
    <w:rPr>
      <w:rFonts w:eastAsiaTheme="minorEastAsia"/>
      <w:sz w:val="20"/>
      <w:szCs w:val="20"/>
      <w14:numSpacing w14:val="tabular"/>
    </w:rPr>
  </w:style>
  <w:style w:type="paragraph" w:styleId="EnvelopeAddress">
    <w:name w:val="envelope address"/>
    <w:basedOn w:val="Normal"/>
    <w:uiPriority w:val="99"/>
    <w:semiHidden/>
    <w:unhideWhenUsed/>
    <w:rsid w:val="00F650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65041"/>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F65041"/>
    <w:rPr>
      <w:color w:val="00688C" w:themeColor="followedHyperlink"/>
      <w:u w:val="single"/>
    </w:rPr>
  </w:style>
  <w:style w:type="paragraph" w:customStyle="1" w:styleId="Footerinformation">
    <w:name w:val="Footer information"/>
    <w:basedOn w:val="Normal"/>
    <w:link w:val="FooterinformationChar"/>
    <w:uiPriority w:val="14"/>
    <w:rsid w:val="00F65041"/>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F65041"/>
    <w:rPr>
      <w:sz w:val="12"/>
      <w:szCs w:val="12"/>
      <w14:numSpacing w14:val="tabular"/>
    </w:rPr>
  </w:style>
  <w:style w:type="paragraph" w:styleId="Footer">
    <w:name w:val="footer"/>
    <w:aliases w:val="Footer 7pt"/>
    <w:basedOn w:val="Normal"/>
    <w:link w:val="FooterChar"/>
    <w:uiPriority w:val="99"/>
    <w:unhideWhenUsed/>
    <w:rsid w:val="00A824F1"/>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A824F1"/>
    <w:rPr>
      <w:sz w:val="14"/>
      <w:lang w:val="en-GB"/>
      <w14:numSpacing w14:val="tabular"/>
    </w:rPr>
  </w:style>
  <w:style w:type="paragraph" w:customStyle="1" w:styleId="Footerline26pt">
    <w:name w:val="Footer line 2 6pt"/>
    <w:basedOn w:val="Footer"/>
    <w:uiPriority w:val="14"/>
    <w:rsid w:val="00F65041"/>
    <w:pPr>
      <w:spacing w:after="0"/>
    </w:pPr>
    <w:rPr>
      <w:sz w:val="12"/>
    </w:rPr>
  </w:style>
  <w:style w:type="table" w:customStyle="1" w:styleId="Footertable">
    <w:name w:val="Footer table"/>
    <w:basedOn w:val="TableNormal"/>
    <w:uiPriority w:val="99"/>
    <w:rsid w:val="00F65041"/>
    <w:pPr>
      <w:spacing w:after="0"/>
    </w:pPr>
    <w:rPr>
      <w:sz w:val="14"/>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312D2A"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F65041"/>
    <w:rPr>
      <w:vertAlign w:val="superscript"/>
    </w:rPr>
  </w:style>
  <w:style w:type="paragraph" w:styleId="FootnoteText">
    <w:name w:val="footnote text"/>
    <w:basedOn w:val="Normal"/>
    <w:link w:val="FootnoteTextChar"/>
    <w:uiPriority w:val="99"/>
    <w:semiHidden/>
    <w:rsid w:val="00F65041"/>
    <w:rPr>
      <w:rFonts w:eastAsiaTheme="minorEastAsia"/>
      <w:sz w:val="20"/>
      <w:szCs w:val="20"/>
    </w:rPr>
  </w:style>
  <w:style w:type="character" w:customStyle="1" w:styleId="FootnoteTextChar">
    <w:name w:val="Footnote Text Char"/>
    <w:basedOn w:val="DefaultParagraphFont"/>
    <w:link w:val="FootnoteText"/>
    <w:uiPriority w:val="99"/>
    <w:semiHidden/>
    <w:rsid w:val="00F65041"/>
    <w:rPr>
      <w:rFonts w:eastAsiaTheme="minorEastAsia"/>
      <w:sz w:val="20"/>
      <w:szCs w:val="20"/>
      <w14:numSpacing w14:val="tabular"/>
    </w:rPr>
  </w:style>
  <w:style w:type="table" w:styleId="GridTable1Light-Accent6">
    <w:name w:val="Grid Table 1 Light Accent 6"/>
    <w:basedOn w:val="TableNormal"/>
    <w:uiPriority w:val="46"/>
    <w:rsid w:val="00F65041"/>
    <w:pPr>
      <w:spacing w:after="0" w:line="240" w:lineRule="auto"/>
    </w:pPr>
    <w:tblPr>
      <w:tblStyleRowBandSize w:val="1"/>
      <w:tblStyleColBandSize w:val="1"/>
      <w:tblBorders>
        <w:top w:val="single" w:sz="4" w:space="0" w:color="C7D7C4" w:themeColor="accent6" w:themeTint="66"/>
        <w:left w:val="single" w:sz="4" w:space="0" w:color="C7D7C4" w:themeColor="accent6" w:themeTint="66"/>
        <w:bottom w:val="single" w:sz="4" w:space="0" w:color="C7D7C4" w:themeColor="accent6" w:themeTint="66"/>
        <w:right w:val="single" w:sz="4" w:space="0" w:color="C7D7C4" w:themeColor="accent6" w:themeTint="66"/>
        <w:insideH w:val="single" w:sz="4" w:space="0" w:color="C7D7C4" w:themeColor="accent6" w:themeTint="66"/>
        <w:insideV w:val="single" w:sz="4" w:space="0" w:color="C7D7C4" w:themeColor="accent6" w:themeTint="66"/>
      </w:tblBorders>
    </w:tblPr>
    <w:tblStylePr w:type="firstRow">
      <w:rPr>
        <w:b/>
        <w:bCs/>
      </w:rPr>
      <w:tblPr/>
      <w:tcPr>
        <w:tcBorders>
          <w:bottom w:val="single" w:sz="12" w:space="0" w:color="ACC3A6" w:themeColor="accent6" w:themeTint="99"/>
        </w:tcBorders>
      </w:tcPr>
    </w:tblStylePr>
    <w:tblStylePr w:type="lastRow">
      <w:rPr>
        <w:b/>
        <w:bCs/>
      </w:rPr>
      <w:tblPr/>
      <w:tcPr>
        <w:tcBorders>
          <w:top w:val="double" w:sz="2" w:space="0" w:color="ACC3A6"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65041"/>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F65041"/>
    <w:rPr>
      <w:rFonts w:eastAsiaTheme="minorEastAsia"/>
      <w:color w:val="FFFFFF"/>
      <w14:numSpacing w14:val="tabular"/>
    </w:rPr>
  </w:style>
  <w:style w:type="character" w:customStyle="1" w:styleId="Heading1Char">
    <w:name w:val="Heading 1 Char"/>
    <w:basedOn w:val="DefaultParagraphFont"/>
    <w:link w:val="Heading1"/>
    <w:uiPriority w:val="4"/>
    <w:rsid w:val="00F65041"/>
    <w:rPr>
      <w:rFonts w:ascii="Oracle Sans Extra Bold" w:hAnsi="Oracle Sans Extra Bold"/>
      <w:color w:val="AE562C"/>
      <w:sz w:val="22"/>
      <w:szCs w:val="22"/>
      <w14:numSpacing w14:val="tabular"/>
    </w:rPr>
  </w:style>
  <w:style w:type="paragraph" w:customStyle="1" w:styleId="Heading1-Firstheading">
    <w:name w:val="Heading 1 - First heading"/>
    <w:basedOn w:val="Heading1"/>
    <w:next w:val="Normal"/>
    <w:uiPriority w:val="4"/>
    <w:qFormat/>
    <w:rsid w:val="00F65041"/>
    <w:pPr>
      <w:spacing w:before="0"/>
    </w:pPr>
  </w:style>
  <w:style w:type="character" w:customStyle="1" w:styleId="Heading2Char">
    <w:name w:val="Heading 2 Char"/>
    <w:basedOn w:val="DefaultParagraphFont"/>
    <w:link w:val="Heading2"/>
    <w:uiPriority w:val="4"/>
    <w:rsid w:val="00F65041"/>
    <w:rPr>
      <w:rFonts w:ascii="Oracle Sans Extra Bold" w:hAnsi="Oracle Sans Extra Bold"/>
      <w:bCs/>
      <w:szCs w:val="26"/>
      <w14:numSpacing w14:val="tabular"/>
    </w:rPr>
  </w:style>
  <w:style w:type="paragraph" w:customStyle="1" w:styleId="Heading2Firstheading">
    <w:name w:val="Heading 2 – First heading"/>
    <w:basedOn w:val="Heading2"/>
    <w:next w:val="Normal"/>
    <w:link w:val="Heading2FirstheadingChar"/>
    <w:uiPriority w:val="4"/>
    <w:qFormat/>
    <w:rsid w:val="00F65041"/>
    <w:pPr>
      <w:spacing w:before="0"/>
    </w:pPr>
  </w:style>
  <w:style w:type="character" w:customStyle="1" w:styleId="Heading2FirstheadingChar">
    <w:name w:val="Heading 2 – First heading Char"/>
    <w:basedOn w:val="Heading2Char"/>
    <w:link w:val="Heading2Firstheading"/>
    <w:uiPriority w:val="4"/>
    <w:rsid w:val="00F65041"/>
    <w:rPr>
      <w:rFonts w:ascii="Oracle Sans Extra Bold" w:hAnsi="Oracle Sans Extra Bold"/>
      <w:bCs/>
      <w:szCs w:val="26"/>
      <w14:numSpacing w14:val="tabular"/>
    </w:rPr>
  </w:style>
  <w:style w:type="character" w:customStyle="1" w:styleId="Heading3Char">
    <w:name w:val="Heading 3 Char"/>
    <w:basedOn w:val="DefaultParagraphFont"/>
    <w:link w:val="Heading3"/>
    <w:uiPriority w:val="4"/>
    <w:rsid w:val="00F65041"/>
    <w:rPr>
      <w:rFonts w:ascii="Oracle Sans Extra Bold" w:hAnsi="Oracle Sans Extra Bold"/>
      <w:color w:val="AE562C"/>
      <w:sz w:val="20"/>
      <w:szCs w:val="20"/>
      <w14:numSpacing w14:val="tabular"/>
    </w:rPr>
  </w:style>
  <w:style w:type="paragraph" w:customStyle="1" w:styleId="Heading3Firstheading">
    <w:name w:val="Heading 3 – First heading"/>
    <w:basedOn w:val="Normal"/>
    <w:next w:val="Normal"/>
    <w:link w:val="Heading3FirstheadingChar"/>
    <w:uiPriority w:val="4"/>
    <w:qFormat/>
    <w:rsid w:val="00F65041"/>
    <w:pPr>
      <w:spacing w:after="80"/>
    </w:pPr>
    <w:rPr>
      <w:rFonts w:ascii="Oracle Sans Extra Bold" w:hAnsi="Oracle Sans Extra Bold"/>
      <w:color w:val="AE562C"/>
      <w:sz w:val="20"/>
      <w:szCs w:val="20"/>
    </w:rPr>
  </w:style>
  <w:style w:type="character" w:customStyle="1" w:styleId="Heading3FirstheadingChar">
    <w:name w:val="Heading 3 – First heading Char"/>
    <w:basedOn w:val="Heading3Char"/>
    <w:link w:val="Heading3Firstheading"/>
    <w:uiPriority w:val="4"/>
    <w:rsid w:val="00F65041"/>
    <w:rPr>
      <w:rFonts w:ascii="Oracle Sans Extra Bold" w:hAnsi="Oracle Sans Extra Bold"/>
      <w:color w:val="AE562C"/>
      <w:sz w:val="20"/>
      <w:szCs w:val="20"/>
      <w14:numSpacing w14:val="tabular"/>
    </w:rPr>
  </w:style>
  <w:style w:type="character" w:customStyle="1" w:styleId="Heading4Char">
    <w:name w:val="Heading 4 Char"/>
    <w:basedOn w:val="DefaultParagraphFont"/>
    <w:link w:val="Heading4"/>
    <w:uiPriority w:val="4"/>
    <w:rsid w:val="00F65041"/>
    <w:rPr>
      <w:rFonts w:ascii="Oracle Sans Semi Bold" w:hAnsi="Oracle Sans Semi Bold"/>
      <w14:numSpacing w14:val="tabular"/>
    </w:rPr>
  </w:style>
  <w:style w:type="character" w:customStyle="1" w:styleId="Heading5Char">
    <w:name w:val="Heading 5 Char"/>
    <w:basedOn w:val="DefaultParagraphFont"/>
    <w:link w:val="Heading5"/>
    <w:uiPriority w:val="4"/>
    <w:rsid w:val="00F65041"/>
    <w:rPr>
      <w:color w:val="AE562C"/>
      <w14:numSpacing w14:val="tabular"/>
    </w:rPr>
  </w:style>
  <w:style w:type="character" w:customStyle="1" w:styleId="Heading6Char">
    <w:name w:val="Heading 6 Char"/>
    <w:basedOn w:val="DefaultParagraphFont"/>
    <w:link w:val="Heading6"/>
    <w:uiPriority w:val="99"/>
    <w:semiHidden/>
    <w:rsid w:val="00F65041"/>
    <w:rPr>
      <w:rFonts w:asciiTheme="majorHAnsi" w:eastAsiaTheme="majorEastAsia" w:hAnsiTheme="majorHAnsi" w:cstheme="majorBidi"/>
      <w:color w:val="63221A" w:themeColor="accent1" w:themeShade="7F"/>
      <w14:numSpacing w14:val="tabular"/>
    </w:rPr>
  </w:style>
  <w:style w:type="character" w:customStyle="1" w:styleId="Heading7Char">
    <w:name w:val="Heading 7 Char"/>
    <w:basedOn w:val="DefaultParagraphFont"/>
    <w:link w:val="Heading7"/>
    <w:uiPriority w:val="99"/>
    <w:semiHidden/>
    <w:rsid w:val="00F65041"/>
    <w:rPr>
      <w:rFonts w:asciiTheme="majorHAnsi" w:eastAsiaTheme="majorEastAsia" w:hAnsiTheme="majorHAnsi" w:cstheme="majorBidi"/>
      <w:i/>
      <w:iCs/>
      <w:color w:val="63221A" w:themeColor="accent1" w:themeShade="7F"/>
      <w14:numSpacing w14:val="tabular"/>
    </w:rPr>
  </w:style>
  <w:style w:type="character" w:customStyle="1" w:styleId="Heading8Char">
    <w:name w:val="Heading 8 Char"/>
    <w:basedOn w:val="DefaultParagraphFont"/>
    <w:link w:val="Heading8"/>
    <w:uiPriority w:val="99"/>
    <w:semiHidden/>
    <w:rsid w:val="00F65041"/>
    <w:rPr>
      <w:rFonts w:asciiTheme="majorHAnsi" w:eastAsiaTheme="majorEastAsia" w:hAnsiTheme="majorHAnsi" w:cstheme="majorBidi"/>
      <w:color w:val="534C47" w:themeColor="text1" w:themeTint="D8"/>
      <w:sz w:val="21"/>
      <w:szCs w:val="21"/>
      <w14:numSpacing w14:val="tabular"/>
    </w:rPr>
  </w:style>
  <w:style w:type="character" w:customStyle="1" w:styleId="Heading9Char">
    <w:name w:val="Heading 9 Char"/>
    <w:basedOn w:val="DefaultParagraphFont"/>
    <w:link w:val="Heading9"/>
    <w:uiPriority w:val="99"/>
    <w:semiHidden/>
    <w:rsid w:val="00F65041"/>
    <w:rPr>
      <w:rFonts w:asciiTheme="majorHAnsi" w:eastAsiaTheme="majorEastAsia" w:hAnsiTheme="majorHAnsi" w:cstheme="majorBidi"/>
      <w:i/>
      <w:iCs/>
      <w:color w:val="534C47" w:themeColor="text1" w:themeTint="D8"/>
      <w:sz w:val="21"/>
      <w:szCs w:val="21"/>
      <w14:numSpacing w14:val="tabular"/>
    </w:rPr>
  </w:style>
  <w:style w:type="paragraph" w:styleId="HTMLAddress">
    <w:name w:val="HTML Address"/>
    <w:basedOn w:val="Normal"/>
    <w:link w:val="HTMLAddressChar"/>
    <w:uiPriority w:val="99"/>
    <w:semiHidden/>
    <w:unhideWhenUsed/>
    <w:rsid w:val="00F65041"/>
    <w:pPr>
      <w:spacing w:after="0" w:line="240" w:lineRule="auto"/>
    </w:pPr>
    <w:rPr>
      <w:i/>
      <w:iCs/>
    </w:rPr>
  </w:style>
  <w:style w:type="character" w:customStyle="1" w:styleId="HTMLAddressChar">
    <w:name w:val="HTML Address Char"/>
    <w:basedOn w:val="DefaultParagraphFont"/>
    <w:link w:val="HTMLAddress"/>
    <w:uiPriority w:val="99"/>
    <w:semiHidden/>
    <w:rsid w:val="00F65041"/>
    <w:rPr>
      <w:i/>
      <w:iCs/>
      <w14:numSpacing w14:val="tabular"/>
    </w:rPr>
  </w:style>
  <w:style w:type="paragraph" w:styleId="HTMLPreformatted">
    <w:name w:val="HTML Preformatted"/>
    <w:basedOn w:val="Normal"/>
    <w:link w:val="HTMLPreformattedChar"/>
    <w:uiPriority w:val="99"/>
    <w:semiHidden/>
    <w:unhideWhenUsed/>
    <w:rsid w:val="00F650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5041"/>
    <w:rPr>
      <w:rFonts w:ascii="Consolas" w:hAnsi="Consolas"/>
      <w:sz w:val="20"/>
      <w:szCs w:val="20"/>
      <w14:numSpacing w14:val="tabular"/>
    </w:rPr>
  </w:style>
  <w:style w:type="character" w:styleId="Hyperlink">
    <w:name w:val="Hyperlink"/>
    <w:basedOn w:val="DefaultParagraphFont"/>
    <w:uiPriority w:val="99"/>
    <w:unhideWhenUsed/>
    <w:rsid w:val="00F65041"/>
    <w:rPr>
      <w:color w:val="2C5967"/>
      <w:u w:val="single"/>
    </w:rPr>
  </w:style>
  <w:style w:type="paragraph" w:styleId="Index1">
    <w:name w:val="index 1"/>
    <w:basedOn w:val="Normal"/>
    <w:next w:val="Normal"/>
    <w:autoRedefine/>
    <w:uiPriority w:val="99"/>
    <w:semiHidden/>
    <w:rsid w:val="00F65041"/>
    <w:pPr>
      <w:ind w:left="220" w:hanging="220"/>
    </w:pPr>
    <w:rPr>
      <w:rFonts w:eastAsiaTheme="minorEastAsia"/>
    </w:rPr>
  </w:style>
  <w:style w:type="paragraph" w:styleId="Index2">
    <w:name w:val="index 2"/>
    <w:basedOn w:val="Normal"/>
    <w:next w:val="Normal"/>
    <w:autoRedefine/>
    <w:uiPriority w:val="99"/>
    <w:semiHidden/>
    <w:rsid w:val="00F65041"/>
    <w:pPr>
      <w:ind w:left="440" w:hanging="220"/>
    </w:pPr>
    <w:rPr>
      <w:rFonts w:eastAsiaTheme="minorEastAsia"/>
    </w:rPr>
  </w:style>
  <w:style w:type="paragraph" w:styleId="Index3">
    <w:name w:val="index 3"/>
    <w:basedOn w:val="Normal"/>
    <w:next w:val="Normal"/>
    <w:autoRedefine/>
    <w:uiPriority w:val="99"/>
    <w:semiHidden/>
    <w:rsid w:val="00F65041"/>
    <w:pPr>
      <w:ind w:left="660" w:hanging="220"/>
    </w:pPr>
    <w:rPr>
      <w:rFonts w:eastAsiaTheme="minorEastAsia"/>
    </w:rPr>
  </w:style>
  <w:style w:type="paragraph" w:styleId="Index4">
    <w:name w:val="index 4"/>
    <w:basedOn w:val="Normal"/>
    <w:next w:val="Normal"/>
    <w:autoRedefine/>
    <w:uiPriority w:val="99"/>
    <w:semiHidden/>
    <w:rsid w:val="00F65041"/>
    <w:pPr>
      <w:ind w:left="880" w:hanging="220"/>
    </w:pPr>
    <w:rPr>
      <w:rFonts w:eastAsiaTheme="minorEastAsia"/>
    </w:rPr>
  </w:style>
  <w:style w:type="paragraph" w:styleId="Index5">
    <w:name w:val="index 5"/>
    <w:basedOn w:val="Normal"/>
    <w:next w:val="Normal"/>
    <w:autoRedefine/>
    <w:uiPriority w:val="99"/>
    <w:semiHidden/>
    <w:rsid w:val="00F65041"/>
    <w:pPr>
      <w:ind w:left="1100" w:hanging="220"/>
    </w:pPr>
    <w:rPr>
      <w:rFonts w:eastAsiaTheme="minorEastAsia"/>
    </w:rPr>
  </w:style>
  <w:style w:type="paragraph" w:styleId="Index6">
    <w:name w:val="index 6"/>
    <w:basedOn w:val="Normal"/>
    <w:next w:val="Normal"/>
    <w:autoRedefine/>
    <w:uiPriority w:val="99"/>
    <w:semiHidden/>
    <w:rsid w:val="00F65041"/>
    <w:pPr>
      <w:ind w:left="1320" w:hanging="220"/>
    </w:pPr>
    <w:rPr>
      <w:rFonts w:eastAsiaTheme="minorEastAsia"/>
    </w:rPr>
  </w:style>
  <w:style w:type="paragraph" w:styleId="Index7">
    <w:name w:val="index 7"/>
    <w:basedOn w:val="Normal"/>
    <w:next w:val="Normal"/>
    <w:autoRedefine/>
    <w:uiPriority w:val="99"/>
    <w:semiHidden/>
    <w:rsid w:val="00F65041"/>
    <w:pPr>
      <w:ind w:left="1540" w:hanging="220"/>
    </w:pPr>
    <w:rPr>
      <w:rFonts w:eastAsiaTheme="minorEastAsia"/>
    </w:rPr>
  </w:style>
  <w:style w:type="paragraph" w:styleId="Index8">
    <w:name w:val="index 8"/>
    <w:basedOn w:val="Normal"/>
    <w:next w:val="Normal"/>
    <w:autoRedefine/>
    <w:uiPriority w:val="99"/>
    <w:semiHidden/>
    <w:rsid w:val="00F65041"/>
    <w:pPr>
      <w:ind w:left="1760" w:hanging="220"/>
    </w:pPr>
    <w:rPr>
      <w:rFonts w:eastAsiaTheme="minorEastAsia"/>
    </w:rPr>
  </w:style>
  <w:style w:type="paragraph" w:styleId="Index9">
    <w:name w:val="index 9"/>
    <w:basedOn w:val="Normal"/>
    <w:next w:val="Normal"/>
    <w:autoRedefine/>
    <w:uiPriority w:val="99"/>
    <w:semiHidden/>
    <w:rsid w:val="00F65041"/>
    <w:pPr>
      <w:ind w:left="1980" w:hanging="220"/>
    </w:pPr>
    <w:rPr>
      <w:rFonts w:eastAsiaTheme="minorEastAsia"/>
    </w:rPr>
  </w:style>
  <w:style w:type="paragraph" w:styleId="IndexHeading">
    <w:name w:val="index heading"/>
    <w:basedOn w:val="Normal"/>
    <w:next w:val="Index1"/>
    <w:uiPriority w:val="99"/>
    <w:semiHidden/>
    <w:rsid w:val="00F65041"/>
    <w:pPr>
      <w:spacing w:after="200" w:line="276" w:lineRule="auto"/>
    </w:pPr>
    <w:rPr>
      <w:rFonts w:asciiTheme="majorHAnsi" w:eastAsiaTheme="majorEastAsia" w:hAnsiTheme="majorHAnsi" w:cstheme="majorBidi"/>
      <w:b/>
      <w:bCs/>
    </w:rPr>
  </w:style>
  <w:style w:type="paragraph" w:customStyle="1" w:styleId="Instructions">
    <w:name w:val="Instructions"/>
    <w:basedOn w:val="Normal"/>
    <w:uiPriority w:val="99"/>
    <w:rsid w:val="00F65041"/>
    <w:pPr>
      <w:spacing w:after="0" w:line="160" w:lineRule="atLeast"/>
      <w:ind w:right="3154"/>
      <w:jc w:val="both"/>
    </w:pPr>
    <w:rPr>
      <w:sz w:val="12"/>
      <w:szCs w:val="12"/>
    </w:rPr>
  </w:style>
  <w:style w:type="character" w:styleId="IntenseEmphasis">
    <w:name w:val="Intense Emphasis"/>
    <w:uiPriority w:val="99"/>
    <w:semiHidden/>
    <w:rsid w:val="00F65041"/>
    <w:rPr>
      <w:b/>
      <w:bCs/>
      <w:i/>
      <w:iCs/>
      <w:color w:val="auto"/>
    </w:rPr>
  </w:style>
  <w:style w:type="paragraph" w:styleId="IntenseQuote">
    <w:name w:val="Intense Quote"/>
    <w:basedOn w:val="Normal"/>
    <w:next w:val="Normal"/>
    <w:link w:val="IntenseQuoteChar"/>
    <w:uiPriority w:val="99"/>
    <w:semiHidden/>
    <w:rsid w:val="00F65041"/>
    <w:pPr>
      <w:pBdr>
        <w:bottom w:val="single" w:sz="4" w:space="4" w:color="C74634" w:themeColor="accent1"/>
      </w:pBdr>
      <w:spacing w:before="200" w:after="280" w:line="276" w:lineRule="auto"/>
      <w:ind w:left="936" w:right="936"/>
    </w:pPr>
    <w:rPr>
      <w:rFonts w:eastAsiaTheme="minorEastAsia"/>
      <w:b/>
      <w:bCs/>
      <w:i/>
      <w:iCs/>
      <w:color w:val="C74634" w:themeColor="accent1"/>
    </w:rPr>
  </w:style>
  <w:style w:type="character" w:customStyle="1" w:styleId="IntenseQuoteChar">
    <w:name w:val="Intense Quote Char"/>
    <w:basedOn w:val="DefaultParagraphFont"/>
    <w:link w:val="IntenseQuote"/>
    <w:uiPriority w:val="99"/>
    <w:semiHidden/>
    <w:rsid w:val="00F65041"/>
    <w:rPr>
      <w:rFonts w:eastAsiaTheme="minorEastAsia"/>
      <w:b/>
      <w:bCs/>
      <w:i/>
      <w:iCs/>
      <w:color w:val="C74634" w:themeColor="accent1"/>
      <w14:numSpacing w14:val="tabular"/>
    </w:rPr>
  </w:style>
  <w:style w:type="character" w:styleId="IntenseReference">
    <w:name w:val="Intense Reference"/>
    <w:uiPriority w:val="99"/>
    <w:semiHidden/>
    <w:rsid w:val="00F65041"/>
    <w:rPr>
      <w:b/>
      <w:bCs/>
      <w:smallCaps/>
      <w:color w:val="FACD62" w:themeColor="accent2"/>
      <w:spacing w:val="5"/>
      <w:u w:val="single"/>
    </w:rPr>
  </w:style>
  <w:style w:type="table" w:styleId="LightList">
    <w:name w:val="Light List"/>
    <w:basedOn w:val="TableNormal"/>
    <w:uiPriority w:val="61"/>
    <w:rsid w:val="00F65041"/>
    <w:pPr>
      <w:spacing w:after="0" w:line="240" w:lineRule="auto"/>
    </w:pPr>
    <w:rPr>
      <w:rFonts w:eastAsiaTheme="minorEastAsia"/>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character" w:styleId="LineNumber">
    <w:name w:val="line number"/>
    <w:basedOn w:val="DefaultParagraphFont"/>
    <w:uiPriority w:val="99"/>
    <w:semiHidden/>
    <w:rsid w:val="00F65041"/>
  </w:style>
  <w:style w:type="paragraph" w:styleId="List">
    <w:name w:val="List"/>
    <w:basedOn w:val="Normal"/>
    <w:uiPriority w:val="99"/>
    <w:semiHidden/>
    <w:rsid w:val="00F65041"/>
    <w:pPr>
      <w:spacing w:after="200" w:line="276" w:lineRule="auto"/>
      <w:ind w:left="360" w:hanging="360"/>
      <w:contextualSpacing/>
    </w:pPr>
    <w:rPr>
      <w:rFonts w:eastAsiaTheme="minorEastAsia"/>
    </w:rPr>
  </w:style>
  <w:style w:type="paragraph" w:styleId="List2">
    <w:name w:val="List 2"/>
    <w:basedOn w:val="Normal"/>
    <w:uiPriority w:val="99"/>
    <w:semiHidden/>
    <w:rsid w:val="00F65041"/>
    <w:pPr>
      <w:spacing w:after="200" w:line="276" w:lineRule="auto"/>
      <w:ind w:left="720" w:hanging="360"/>
      <w:contextualSpacing/>
    </w:pPr>
    <w:rPr>
      <w:rFonts w:eastAsiaTheme="minorEastAsia"/>
    </w:rPr>
  </w:style>
  <w:style w:type="paragraph" w:styleId="List3">
    <w:name w:val="List 3"/>
    <w:basedOn w:val="Normal"/>
    <w:uiPriority w:val="99"/>
    <w:semiHidden/>
    <w:rsid w:val="00F65041"/>
    <w:pPr>
      <w:spacing w:after="200" w:line="276" w:lineRule="auto"/>
      <w:ind w:left="1080" w:hanging="360"/>
      <w:contextualSpacing/>
    </w:pPr>
    <w:rPr>
      <w:rFonts w:eastAsiaTheme="minorEastAsia"/>
    </w:rPr>
  </w:style>
  <w:style w:type="paragraph" w:styleId="List4">
    <w:name w:val="List 4"/>
    <w:basedOn w:val="Normal"/>
    <w:uiPriority w:val="99"/>
    <w:semiHidden/>
    <w:rsid w:val="00F65041"/>
    <w:pPr>
      <w:spacing w:after="200" w:line="276" w:lineRule="auto"/>
      <w:ind w:left="1440" w:hanging="360"/>
      <w:contextualSpacing/>
    </w:pPr>
    <w:rPr>
      <w:rFonts w:eastAsiaTheme="minorEastAsia"/>
    </w:rPr>
  </w:style>
  <w:style w:type="paragraph" w:styleId="List5">
    <w:name w:val="List 5"/>
    <w:basedOn w:val="Normal"/>
    <w:uiPriority w:val="99"/>
    <w:semiHidden/>
    <w:rsid w:val="00F65041"/>
    <w:pPr>
      <w:spacing w:after="200" w:line="276" w:lineRule="auto"/>
      <w:ind w:left="1800" w:hanging="360"/>
      <w:contextualSpacing/>
    </w:pPr>
    <w:rPr>
      <w:rFonts w:eastAsiaTheme="minorEastAsia"/>
    </w:rPr>
  </w:style>
  <w:style w:type="paragraph" w:styleId="ListBullet">
    <w:name w:val="List Bullet"/>
    <w:basedOn w:val="Normal"/>
    <w:uiPriority w:val="99"/>
    <w:semiHidden/>
    <w:rsid w:val="00F65041"/>
    <w:rPr>
      <w:rFonts w:eastAsiaTheme="minorEastAsia"/>
    </w:rPr>
  </w:style>
  <w:style w:type="paragraph" w:styleId="ListBullet2">
    <w:name w:val="List Bullet 2"/>
    <w:basedOn w:val="ListBullet"/>
    <w:uiPriority w:val="99"/>
    <w:semiHidden/>
    <w:rsid w:val="00F65041"/>
    <w:pPr>
      <w:numPr>
        <w:numId w:val="3"/>
      </w:numPr>
    </w:pPr>
  </w:style>
  <w:style w:type="paragraph" w:styleId="ListBullet3">
    <w:name w:val="List Bullet 3"/>
    <w:basedOn w:val="ListBullet"/>
    <w:uiPriority w:val="99"/>
    <w:semiHidden/>
    <w:rsid w:val="00F65041"/>
    <w:pPr>
      <w:numPr>
        <w:numId w:val="4"/>
      </w:numPr>
    </w:pPr>
  </w:style>
  <w:style w:type="paragraph" w:styleId="ListBullet4">
    <w:name w:val="List Bullet 4"/>
    <w:basedOn w:val="ListBullet"/>
    <w:uiPriority w:val="99"/>
    <w:semiHidden/>
    <w:rsid w:val="00F65041"/>
    <w:pPr>
      <w:numPr>
        <w:numId w:val="5"/>
      </w:numPr>
    </w:pPr>
  </w:style>
  <w:style w:type="paragraph" w:styleId="ListBullet5">
    <w:name w:val="List Bullet 5"/>
    <w:basedOn w:val="Normal"/>
    <w:uiPriority w:val="99"/>
    <w:semiHidden/>
    <w:rsid w:val="00F65041"/>
    <w:pPr>
      <w:numPr>
        <w:numId w:val="6"/>
      </w:numPr>
    </w:pPr>
    <w:rPr>
      <w:rFonts w:eastAsiaTheme="minorEastAsia"/>
    </w:rPr>
  </w:style>
  <w:style w:type="paragraph" w:styleId="ListContinue">
    <w:name w:val="List Continue"/>
    <w:basedOn w:val="Normal"/>
    <w:uiPriority w:val="99"/>
    <w:semiHidden/>
    <w:rsid w:val="00F65041"/>
    <w:pPr>
      <w:numPr>
        <w:numId w:val="8"/>
      </w:numPr>
    </w:pPr>
    <w:rPr>
      <w:rFonts w:eastAsiaTheme="minorEastAsia"/>
    </w:rPr>
  </w:style>
  <w:style w:type="numbering" w:customStyle="1" w:styleId="ListContinue5Indents">
    <w:name w:val="List Continue (5 Indents)"/>
    <w:uiPriority w:val="99"/>
    <w:rsid w:val="00F65041"/>
    <w:pPr>
      <w:numPr>
        <w:numId w:val="7"/>
      </w:numPr>
    </w:pPr>
  </w:style>
  <w:style w:type="paragraph" w:styleId="ListContinue2">
    <w:name w:val="List Continue 2"/>
    <w:basedOn w:val="ListContinue"/>
    <w:uiPriority w:val="99"/>
    <w:semiHidden/>
    <w:rsid w:val="00F65041"/>
    <w:pPr>
      <w:numPr>
        <w:ilvl w:val="1"/>
      </w:numPr>
    </w:pPr>
  </w:style>
  <w:style w:type="paragraph" w:styleId="ListContinue3">
    <w:name w:val="List Continue 3"/>
    <w:basedOn w:val="ListContinue"/>
    <w:uiPriority w:val="99"/>
    <w:semiHidden/>
    <w:rsid w:val="00F65041"/>
    <w:pPr>
      <w:numPr>
        <w:ilvl w:val="2"/>
      </w:numPr>
    </w:pPr>
  </w:style>
  <w:style w:type="paragraph" w:styleId="ListContinue4">
    <w:name w:val="List Continue 4"/>
    <w:basedOn w:val="ListContinue"/>
    <w:uiPriority w:val="99"/>
    <w:semiHidden/>
    <w:rsid w:val="00F65041"/>
    <w:pPr>
      <w:numPr>
        <w:ilvl w:val="3"/>
      </w:numPr>
    </w:pPr>
  </w:style>
  <w:style w:type="paragraph" w:styleId="ListContinue5">
    <w:name w:val="List Continue 5"/>
    <w:basedOn w:val="ListContinue"/>
    <w:uiPriority w:val="99"/>
    <w:semiHidden/>
    <w:rsid w:val="00F65041"/>
    <w:pPr>
      <w:numPr>
        <w:ilvl w:val="4"/>
      </w:numPr>
    </w:pPr>
  </w:style>
  <w:style w:type="paragraph" w:styleId="ListNumber">
    <w:name w:val="List Number"/>
    <w:basedOn w:val="Normal"/>
    <w:uiPriority w:val="99"/>
    <w:semiHidden/>
    <w:rsid w:val="00F65041"/>
    <w:pPr>
      <w:numPr>
        <w:numId w:val="9"/>
      </w:numPr>
    </w:pPr>
    <w:rPr>
      <w:rFonts w:eastAsiaTheme="minorEastAsia"/>
    </w:rPr>
  </w:style>
  <w:style w:type="paragraph" w:styleId="ListNumber2">
    <w:name w:val="List Number 2"/>
    <w:basedOn w:val="ListNumber"/>
    <w:uiPriority w:val="99"/>
    <w:semiHidden/>
    <w:rsid w:val="00F65041"/>
    <w:pPr>
      <w:numPr>
        <w:numId w:val="10"/>
      </w:numPr>
    </w:pPr>
  </w:style>
  <w:style w:type="paragraph" w:styleId="ListNumber3">
    <w:name w:val="List Number 3"/>
    <w:basedOn w:val="ListNumber"/>
    <w:uiPriority w:val="99"/>
    <w:semiHidden/>
    <w:rsid w:val="00F65041"/>
    <w:pPr>
      <w:numPr>
        <w:numId w:val="11"/>
      </w:numPr>
      <w:spacing w:after="200" w:line="276" w:lineRule="auto"/>
      <w:contextualSpacing/>
    </w:pPr>
  </w:style>
  <w:style w:type="paragraph" w:styleId="ListNumber4">
    <w:name w:val="List Number 4"/>
    <w:basedOn w:val="ListNumber"/>
    <w:uiPriority w:val="99"/>
    <w:semiHidden/>
    <w:rsid w:val="00F65041"/>
    <w:pPr>
      <w:numPr>
        <w:numId w:val="12"/>
      </w:numPr>
      <w:spacing w:after="200" w:line="276" w:lineRule="auto"/>
      <w:contextualSpacing/>
    </w:pPr>
  </w:style>
  <w:style w:type="paragraph" w:styleId="ListNumber5">
    <w:name w:val="List Number 5"/>
    <w:basedOn w:val="ListNumber"/>
    <w:uiPriority w:val="99"/>
    <w:semiHidden/>
    <w:rsid w:val="00F65041"/>
    <w:pPr>
      <w:numPr>
        <w:numId w:val="13"/>
      </w:numPr>
      <w:spacing w:after="200" w:line="276" w:lineRule="auto"/>
      <w:contextualSpacing/>
    </w:pPr>
  </w:style>
  <w:style w:type="paragraph" w:styleId="TOCHeading">
    <w:name w:val="TOC Heading"/>
    <w:basedOn w:val="Heading1"/>
    <w:next w:val="Normal"/>
    <w:uiPriority w:val="39"/>
    <w:unhideWhenUsed/>
    <w:rsid w:val="00BF3423"/>
    <w:pPr>
      <w:pageBreakBefore/>
      <w:pBdr>
        <w:bottom w:val="single" w:sz="4" w:space="15" w:color="auto"/>
      </w:pBdr>
      <w:spacing w:before="0" w:line="240" w:lineRule="auto"/>
      <w:ind w:right="2816"/>
      <w:outlineLvl w:val="9"/>
    </w:pPr>
    <w:rPr>
      <w:rFonts w:eastAsiaTheme="majorEastAsia" w:cstheme="majorBidi"/>
      <w:bCs/>
      <w:sz w:val="26"/>
      <w:szCs w:val="26"/>
    </w:rPr>
  </w:style>
  <w:style w:type="paragraph" w:customStyle="1" w:styleId="Listofimagestables">
    <w:name w:val="List of images+tables"/>
    <w:basedOn w:val="TOCHeading"/>
    <w:uiPriority w:val="99"/>
    <w:rsid w:val="00BF3423"/>
    <w:pPr>
      <w:pageBreakBefore w:val="0"/>
      <w:pBdr>
        <w:top w:val="single" w:sz="2" w:space="7" w:color="auto"/>
        <w:bottom w:val="none" w:sz="0" w:space="0" w:color="auto"/>
      </w:pBdr>
      <w:spacing w:after="65" w:line="320" w:lineRule="atLeast"/>
    </w:pPr>
    <w:rPr>
      <w:b/>
      <w:color w:val="auto"/>
      <w:sz w:val="19"/>
    </w:rPr>
  </w:style>
  <w:style w:type="paragraph" w:styleId="ListParagraph">
    <w:name w:val="List Paragraph"/>
    <w:aliases w:val="List Paragraph 1,cS List Paragraph,Figure_name,List Paragraph1,Bullet- First level,Numbered Indented Text,List Number1,List Number11,List Paragraph11,Use Case List Paragraph,List Paragraph - bullets,Listenabsatz1,Style 2,numbered"/>
    <w:basedOn w:val="Normal"/>
    <w:link w:val="ListParagraphChar"/>
    <w:uiPriority w:val="34"/>
    <w:qFormat/>
    <w:rsid w:val="00F65041"/>
    <w:pPr>
      <w:spacing w:after="80"/>
      <w:ind w:left="720"/>
    </w:pPr>
    <w:rPr>
      <w:rFonts w:eastAsiaTheme="minorEastAsia"/>
    </w:rPr>
  </w:style>
  <w:style w:type="paragraph" w:styleId="MacroText">
    <w:name w:val="macro"/>
    <w:link w:val="MacroTextChar"/>
    <w:uiPriority w:val="99"/>
    <w:semiHidden/>
    <w:rsid w:val="00F65041"/>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F65041"/>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F6504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65041"/>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F65041"/>
    <w:pPr>
      <w:spacing w:after="200" w:line="276" w:lineRule="auto"/>
    </w:pPr>
    <w:rPr>
      <w:rFonts w:ascii="Times New Roman" w:eastAsiaTheme="minorEastAsia" w:hAnsi="Times New Roman" w:cs="Times New Roman"/>
      <w:sz w:val="24"/>
      <w:szCs w:val="24"/>
    </w:rPr>
  </w:style>
  <w:style w:type="paragraph" w:customStyle="1" w:styleId="Normalbullet">
    <w:name w:val="Normal bullet"/>
    <w:basedOn w:val="Normal"/>
    <w:uiPriority w:val="2"/>
    <w:qFormat/>
    <w:rsid w:val="00F65041"/>
    <w:pPr>
      <w:numPr>
        <w:numId w:val="14"/>
      </w:numPr>
    </w:pPr>
  </w:style>
  <w:style w:type="paragraph" w:customStyle="1" w:styleId="Normalbullet1">
    <w:name w:val="Normal bullet 1"/>
    <w:basedOn w:val="Normalbullet"/>
    <w:uiPriority w:val="2"/>
    <w:qFormat/>
    <w:rsid w:val="00F65041"/>
    <w:pPr>
      <w:numPr>
        <w:ilvl w:val="1"/>
      </w:numPr>
    </w:pPr>
  </w:style>
  <w:style w:type="paragraph" w:customStyle="1" w:styleId="Normalbullet2">
    <w:name w:val="Normal bullet 2"/>
    <w:basedOn w:val="Normalbullet"/>
    <w:uiPriority w:val="99"/>
    <w:rsid w:val="00F65041"/>
    <w:pPr>
      <w:numPr>
        <w:ilvl w:val="2"/>
      </w:numPr>
    </w:pPr>
  </w:style>
  <w:style w:type="paragraph" w:customStyle="1" w:styleId="Normalbullet3">
    <w:name w:val="Normal bullet 3"/>
    <w:basedOn w:val="Normalbullet"/>
    <w:uiPriority w:val="99"/>
    <w:rsid w:val="00F65041"/>
    <w:pPr>
      <w:numPr>
        <w:ilvl w:val="3"/>
      </w:numPr>
    </w:pPr>
  </w:style>
  <w:style w:type="paragraph" w:customStyle="1" w:styleId="Normalbullet4">
    <w:name w:val="Normal bullet 4"/>
    <w:basedOn w:val="Normalbullet"/>
    <w:uiPriority w:val="99"/>
    <w:rsid w:val="00F65041"/>
    <w:pPr>
      <w:numPr>
        <w:ilvl w:val="4"/>
      </w:numPr>
    </w:pPr>
  </w:style>
  <w:style w:type="paragraph" w:customStyle="1" w:styleId="Normalbullet5">
    <w:name w:val="Normal bullet 5"/>
    <w:basedOn w:val="Normalbullet4"/>
    <w:uiPriority w:val="99"/>
    <w:rsid w:val="00F65041"/>
    <w:pPr>
      <w:numPr>
        <w:ilvl w:val="5"/>
      </w:numPr>
    </w:pPr>
  </w:style>
  <w:style w:type="paragraph" w:customStyle="1" w:styleId="Normalbullet6">
    <w:name w:val="Normal bullet 6"/>
    <w:basedOn w:val="Normalbullet5"/>
    <w:uiPriority w:val="99"/>
    <w:rsid w:val="00F65041"/>
    <w:pPr>
      <w:numPr>
        <w:ilvl w:val="6"/>
      </w:numPr>
    </w:pPr>
  </w:style>
  <w:style w:type="paragraph" w:styleId="NormalIndent">
    <w:name w:val="Normal Indent"/>
    <w:basedOn w:val="Normal"/>
    <w:uiPriority w:val="99"/>
    <w:semiHidden/>
    <w:rsid w:val="00F65041"/>
    <w:pPr>
      <w:spacing w:after="200" w:line="276" w:lineRule="auto"/>
      <w:ind w:left="720"/>
    </w:pPr>
    <w:rPr>
      <w:rFonts w:eastAsiaTheme="minorEastAsia"/>
    </w:rPr>
  </w:style>
  <w:style w:type="paragraph" w:customStyle="1" w:styleId="Normaloutline1">
    <w:name w:val="Normal outline 1"/>
    <w:basedOn w:val="Normal"/>
    <w:uiPriority w:val="2"/>
    <w:qFormat/>
    <w:rsid w:val="00F65041"/>
    <w:pPr>
      <w:numPr>
        <w:numId w:val="15"/>
      </w:numPr>
    </w:pPr>
  </w:style>
  <w:style w:type="paragraph" w:customStyle="1" w:styleId="Normaloutline2">
    <w:name w:val="Normal outline 2"/>
    <w:basedOn w:val="Normal"/>
    <w:uiPriority w:val="99"/>
    <w:rsid w:val="00F65041"/>
    <w:pPr>
      <w:numPr>
        <w:ilvl w:val="1"/>
        <w:numId w:val="15"/>
      </w:numPr>
    </w:pPr>
  </w:style>
  <w:style w:type="paragraph" w:customStyle="1" w:styleId="Normaloutline3">
    <w:name w:val="Normal outline 3"/>
    <w:basedOn w:val="Normaloutline1"/>
    <w:uiPriority w:val="99"/>
    <w:rsid w:val="00F65041"/>
    <w:pPr>
      <w:numPr>
        <w:ilvl w:val="2"/>
      </w:numPr>
    </w:pPr>
  </w:style>
  <w:style w:type="paragraph" w:customStyle="1" w:styleId="Normaloutline4">
    <w:name w:val="Normal outline 4"/>
    <w:basedOn w:val="Normaloutline1"/>
    <w:uiPriority w:val="99"/>
    <w:rsid w:val="00F65041"/>
    <w:pPr>
      <w:numPr>
        <w:ilvl w:val="3"/>
      </w:numPr>
    </w:pPr>
  </w:style>
  <w:style w:type="paragraph" w:customStyle="1" w:styleId="Normaloutline5">
    <w:name w:val="Normal outline 5"/>
    <w:basedOn w:val="Normaloutline1"/>
    <w:uiPriority w:val="99"/>
    <w:rsid w:val="00F65041"/>
    <w:pPr>
      <w:numPr>
        <w:ilvl w:val="4"/>
      </w:numPr>
    </w:pPr>
  </w:style>
  <w:style w:type="paragraph" w:customStyle="1" w:styleId="Normaloutline6">
    <w:name w:val="Normal outline 6"/>
    <w:basedOn w:val="Normaloutline1"/>
    <w:uiPriority w:val="99"/>
    <w:rsid w:val="00F65041"/>
    <w:pPr>
      <w:numPr>
        <w:ilvl w:val="5"/>
      </w:numPr>
    </w:pPr>
  </w:style>
  <w:style w:type="paragraph" w:styleId="NoteHeading">
    <w:name w:val="Note Heading"/>
    <w:basedOn w:val="Normal"/>
    <w:next w:val="Normal"/>
    <w:link w:val="NoteHeadingChar"/>
    <w:uiPriority w:val="99"/>
    <w:semiHidden/>
    <w:rsid w:val="00F65041"/>
    <w:rPr>
      <w:rFonts w:eastAsiaTheme="minorEastAsia"/>
    </w:rPr>
  </w:style>
  <w:style w:type="character" w:customStyle="1" w:styleId="NoteHeadingChar">
    <w:name w:val="Note Heading Char"/>
    <w:basedOn w:val="DefaultParagraphFont"/>
    <w:link w:val="NoteHeading"/>
    <w:uiPriority w:val="99"/>
    <w:semiHidden/>
    <w:rsid w:val="00F65041"/>
    <w:rPr>
      <w:rFonts w:eastAsiaTheme="minorEastAsia"/>
      <w14:numSpacing w14:val="tabular"/>
    </w:rPr>
  </w:style>
  <w:style w:type="numbering" w:customStyle="1" w:styleId="NumberedList">
    <w:name w:val="Numbered List"/>
    <w:uiPriority w:val="99"/>
    <w:rsid w:val="00F65041"/>
    <w:pPr>
      <w:numPr>
        <w:numId w:val="16"/>
      </w:numPr>
    </w:pPr>
  </w:style>
  <w:style w:type="character" w:styleId="PageNumber">
    <w:name w:val="page number"/>
    <w:basedOn w:val="DefaultParagraphFont"/>
    <w:uiPriority w:val="99"/>
    <w:semiHidden/>
    <w:rsid w:val="00F65041"/>
  </w:style>
  <w:style w:type="character" w:styleId="PlaceholderText">
    <w:name w:val="Placeholder Text"/>
    <w:basedOn w:val="DefaultParagraphFont"/>
    <w:uiPriority w:val="99"/>
    <w:semiHidden/>
    <w:rsid w:val="00F65041"/>
    <w:rPr>
      <w:color w:val="808080"/>
    </w:rPr>
  </w:style>
  <w:style w:type="paragraph" w:styleId="PlainText">
    <w:name w:val="Plain Text"/>
    <w:basedOn w:val="Normal"/>
    <w:link w:val="PlainTextChar"/>
    <w:uiPriority w:val="99"/>
    <w:semiHidden/>
    <w:rsid w:val="00F65041"/>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F65041"/>
    <w:rPr>
      <w:rFonts w:ascii="Consolas" w:eastAsiaTheme="minorEastAsia" w:hAnsi="Consolas" w:cs="Consolas"/>
      <w:sz w:val="21"/>
      <w:szCs w:val="21"/>
      <w14:numSpacing w14:val="tabular"/>
    </w:rPr>
  </w:style>
  <w:style w:type="paragraph" w:styleId="Quote">
    <w:name w:val="Quote"/>
    <w:basedOn w:val="Normal"/>
    <w:next w:val="Normal"/>
    <w:link w:val="QuoteChar"/>
    <w:uiPriority w:val="99"/>
    <w:semiHidden/>
    <w:rsid w:val="00F65041"/>
    <w:pPr>
      <w:spacing w:after="200" w:line="276" w:lineRule="auto"/>
    </w:pPr>
    <w:rPr>
      <w:rFonts w:eastAsiaTheme="minorEastAsia"/>
      <w:i/>
      <w:iCs/>
    </w:rPr>
  </w:style>
  <w:style w:type="character" w:customStyle="1" w:styleId="QuoteChar">
    <w:name w:val="Quote Char"/>
    <w:basedOn w:val="DefaultParagraphFont"/>
    <w:link w:val="Quote"/>
    <w:uiPriority w:val="99"/>
    <w:semiHidden/>
    <w:rsid w:val="00F65041"/>
    <w:rPr>
      <w:rFonts w:eastAsiaTheme="minorEastAsia"/>
      <w:i/>
      <w:iCs/>
      <w14:numSpacing w14:val="tabular"/>
    </w:rPr>
  </w:style>
  <w:style w:type="paragraph" w:customStyle="1" w:styleId="Rightcolumnbody">
    <w:name w:val="Right column body"/>
    <w:basedOn w:val="Normal"/>
    <w:link w:val="RightcolumnbodyChar"/>
    <w:uiPriority w:val="12"/>
    <w:qFormat/>
    <w:rsid w:val="00F65041"/>
    <w:pPr>
      <w:spacing w:after="110" w:line="220" w:lineRule="atLeast"/>
    </w:pPr>
    <w:rPr>
      <w:sz w:val="16"/>
    </w:rPr>
  </w:style>
  <w:style w:type="character" w:customStyle="1" w:styleId="RightcolumnbodyChar">
    <w:name w:val="Right column body Char"/>
    <w:basedOn w:val="DefaultParagraphFont"/>
    <w:link w:val="Rightcolumnbody"/>
    <w:uiPriority w:val="12"/>
    <w:rsid w:val="00F65041"/>
    <w:rPr>
      <w:sz w:val="16"/>
      <w14:numSpacing w14:val="tabular"/>
    </w:rPr>
  </w:style>
  <w:style w:type="paragraph" w:customStyle="1" w:styleId="Rightcolumnbullet">
    <w:name w:val="Right column bullet"/>
    <w:basedOn w:val="Rightcolumnbody"/>
    <w:link w:val="RightcolumnbulletChar"/>
    <w:uiPriority w:val="12"/>
    <w:qFormat/>
    <w:rsid w:val="00056488"/>
    <w:pPr>
      <w:numPr>
        <w:numId w:val="17"/>
      </w:numPr>
      <w:tabs>
        <w:tab w:val="left" w:pos="216"/>
      </w:tabs>
      <w:ind w:left="216" w:hanging="216"/>
    </w:pPr>
  </w:style>
  <w:style w:type="character" w:customStyle="1" w:styleId="RightcolumnbulletChar">
    <w:name w:val="Right column bullet Char"/>
    <w:basedOn w:val="RightcolumnbodyChar"/>
    <w:link w:val="Rightcolumnbullet"/>
    <w:uiPriority w:val="12"/>
    <w:rsid w:val="00056488"/>
    <w:rPr>
      <w:sz w:val="16"/>
      <w14:numSpacing w14:val="tabular"/>
    </w:rPr>
  </w:style>
  <w:style w:type="paragraph" w:customStyle="1" w:styleId="Rightcolumnheading">
    <w:name w:val="Right column heading"/>
    <w:basedOn w:val="Rightcolumnbody"/>
    <w:next w:val="Rightcolumnbody"/>
    <w:link w:val="RightcolumnheadingChar"/>
    <w:uiPriority w:val="12"/>
    <w:qFormat/>
    <w:rsid w:val="00F65041"/>
    <w:pPr>
      <w:spacing w:after="120"/>
    </w:pPr>
    <w:rPr>
      <w:b/>
      <w:bCs/>
      <w:color w:val="AE562C"/>
    </w:rPr>
  </w:style>
  <w:style w:type="character" w:customStyle="1" w:styleId="RightcolumnheadingChar">
    <w:name w:val="Right column heading Char"/>
    <w:basedOn w:val="RightcolumnbodyChar"/>
    <w:link w:val="Rightcolumnheading"/>
    <w:uiPriority w:val="12"/>
    <w:rsid w:val="00F65041"/>
    <w:rPr>
      <w:b/>
      <w:bCs/>
      <w:color w:val="AE562C"/>
      <w:sz w:val="16"/>
      <w14:numSpacing w14:val="tabular"/>
    </w:rPr>
  </w:style>
  <w:style w:type="paragraph" w:customStyle="1" w:styleId="Rightcolumnheading-firstheading">
    <w:name w:val="Right column heading - first heading"/>
    <w:basedOn w:val="Rightcolumnheading"/>
    <w:next w:val="Rightcolumnbody"/>
    <w:link w:val="Rightcolumnheading-firstheadingChar"/>
    <w:uiPriority w:val="12"/>
    <w:qFormat/>
    <w:rsid w:val="00F65041"/>
    <w:rPr>
      <w:lang w:bidi="en-US"/>
    </w:rPr>
  </w:style>
  <w:style w:type="character" w:customStyle="1" w:styleId="Rightcolumnheading-firstheadingChar">
    <w:name w:val="Right column heading - first heading Char"/>
    <w:basedOn w:val="RightcolumnheadingChar"/>
    <w:link w:val="Rightcolumnheading-firstheading"/>
    <w:uiPriority w:val="12"/>
    <w:rsid w:val="00F65041"/>
    <w:rPr>
      <w:b/>
      <w:bCs/>
      <w:color w:val="AE562C"/>
      <w:sz w:val="16"/>
      <w:lang w:bidi="en-US"/>
      <w14:numSpacing w14:val="tabular"/>
    </w:rPr>
  </w:style>
  <w:style w:type="paragraph" w:customStyle="1" w:styleId="Rightcolumnquote">
    <w:name w:val="Right column quote"/>
    <w:basedOn w:val="Rightcolumnbody"/>
    <w:next w:val="Normal"/>
    <w:link w:val="RightcolumnquoteChar"/>
    <w:uiPriority w:val="12"/>
    <w:qFormat/>
    <w:rsid w:val="00F65041"/>
    <w:pPr>
      <w:spacing w:after="0" w:line="320" w:lineRule="atLeast"/>
    </w:pPr>
    <w:rPr>
      <w:rFonts w:asciiTheme="majorHAnsi" w:hAnsiTheme="majorHAnsi"/>
      <w:color w:val="AE562C"/>
      <w:sz w:val="24"/>
    </w:rPr>
  </w:style>
  <w:style w:type="character" w:customStyle="1" w:styleId="RightcolumnquoteChar">
    <w:name w:val="Right column quote Char"/>
    <w:basedOn w:val="RightcolumnbodyChar"/>
    <w:link w:val="Rightcolumnquote"/>
    <w:uiPriority w:val="12"/>
    <w:rsid w:val="00F65041"/>
    <w:rPr>
      <w:rFonts w:asciiTheme="majorHAnsi" w:hAnsiTheme="majorHAnsi"/>
      <w:color w:val="AE562C"/>
      <w:sz w:val="24"/>
      <w14:numSpacing w14:val="tabular"/>
    </w:rPr>
  </w:style>
  <w:style w:type="paragraph" w:customStyle="1" w:styleId="Rightcolumnquotecredit">
    <w:name w:val="Right column quote credit"/>
    <w:basedOn w:val="Rightcolumnbody"/>
    <w:next w:val="Normal"/>
    <w:link w:val="RightcolumnquotecreditChar"/>
    <w:uiPriority w:val="12"/>
    <w:qFormat/>
    <w:rsid w:val="00F65041"/>
    <w:pPr>
      <w:spacing w:before="170" w:after="0"/>
    </w:pPr>
    <w:rPr>
      <w:b/>
    </w:rPr>
  </w:style>
  <w:style w:type="character" w:customStyle="1" w:styleId="RightcolumnquotecreditChar">
    <w:name w:val="Right column quote credit Char"/>
    <w:basedOn w:val="RightcolumnbodyChar"/>
    <w:link w:val="Rightcolumnquotecredit"/>
    <w:uiPriority w:val="12"/>
    <w:rsid w:val="00F65041"/>
    <w:rPr>
      <w:b/>
      <w:sz w:val="16"/>
      <w14:numSpacing w14:val="tabular"/>
    </w:rPr>
  </w:style>
  <w:style w:type="paragraph" w:customStyle="1" w:styleId="Rightcolumnquotedetails">
    <w:name w:val="Right column quote details"/>
    <w:basedOn w:val="Rightcolumnbody"/>
    <w:link w:val="RightcolumnquotedetailsChar"/>
    <w:uiPriority w:val="12"/>
    <w:qFormat/>
    <w:rsid w:val="00F65041"/>
    <w:pPr>
      <w:spacing w:after="0"/>
    </w:pPr>
  </w:style>
  <w:style w:type="character" w:customStyle="1" w:styleId="RightcolumnquotedetailsChar">
    <w:name w:val="Right column quote details Char"/>
    <w:basedOn w:val="RightcolumnbodyChar"/>
    <w:link w:val="Rightcolumnquotedetails"/>
    <w:uiPriority w:val="12"/>
    <w:rsid w:val="00F65041"/>
    <w:rPr>
      <w:sz w:val="16"/>
      <w14:numSpacing w14:val="tabular"/>
    </w:rPr>
  </w:style>
  <w:style w:type="paragraph" w:styleId="Salutation">
    <w:name w:val="Salutation"/>
    <w:basedOn w:val="Normal"/>
    <w:next w:val="Normal"/>
    <w:link w:val="SalutationChar"/>
    <w:uiPriority w:val="99"/>
    <w:semiHidden/>
    <w:rsid w:val="00F65041"/>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F65041"/>
    <w:rPr>
      <w:rFonts w:eastAsiaTheme="minorEastAsia"/>
      <w14:numSpacing w14:val="tabular"/>
    </w:rPr>
  </w:style>
  <w:style w:type="paragraph" w:styleId="Signature">
    <w:name w:val="Signature"/>
    <w:basedOn w:val="Normal"/>
    <w:link w:val="SignatureChar"/>
    <w:uiPriority w:val="99"/>
    <w:semiHidden/>
    <w:rsid w:val="00F65041"/>
    <w:pPr>
      <w:ind w:left="4320"/>
    </w:pPr>
    <w:rPr>
      <w:rFonts w:eastAsiaTheme="minorEastAsia"/>
    </w:rPr>
  </w:style>
  <w:style w:type="character" w:customStyle="1" w:styleId="SignatureChar">
    <w:name w:val="Signature Char"/>
    <w:basedOn w:val="DefaultParagraphFont"/>
    <w:link w:val="Signature"/>
    <w:uiPriority w:val="99"/>
    <w:semiHidden/>
    <w:rsid w:val="00F65041"/>
    <w:rPr>
      <w:rFonts w:eastAsiaTheme="minorEastAsia"/>
      <w14:numSpacing w14:val="tabular"/>
    </w:rPr>
  </w:style>
  <w:style w:type="paragraph" w:customStyle="1" w:styleId="Smalltext">
    <w:name w:val="Small text"/>
    <w:basedOn w:val="Normal"/>
    <w:link w:val="SmalltextChar"/>
    <w:uiPriority w:val="1"/>
    <w:qFormat/>
    <w:rsid w:val="00F6504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F65041"/>
    <w:rPr>
      <w:sz w:val="15"/>
      <w14:numSpacing w14:val="tabular"/>
    </w:rPr>
  </w:style>
  <w:style w:type="paragraph" w:customStyle="1" w:styleId="Smallbullet">
    <w:name w:val="Small bullet"/>
    <w:basedOn w:val="Smalltext"/>
    <w:uiPriority w:val="2"/>
    <w:qFormat/>
    <w:rsid w:val="00F65041"/>
    <w:pPr>
      <w:numPr>
        <w:numId w:val="18"/>
      </w:numPr>
      <w:tabs>
        <w:tab w:val="clear" w:pos="288"/>
      </w:tabs>
    </w:pPr>
  </w:style>
  <w:style w:type="paragraph" w:customStyle="1" w:styleId="Smallbullet1">
    <w:name w:val="Small bullet 1"/>
    <w:basedOn w:val="Smallbullet"/>
    <w:uiPriority w:val="2"/>
    <w:qFormat/>
    <w:rsid w:val="00F65041"/>
    <w:pPr>
      <w:numPr>
        <w:ilvl w:val="1"/>
      </w:numPr>
    </w:pPr>
  </w:style>
  <w:style w:type="paragraph" w:customStyle="1" w:styleId="Smallbullet2">
    <w:name w:val="Small bullet 2"/>
    <w:basedOn w:val="Smallbullet"/>
    <w:uiPriority w:val="99"/>
    <w:rsid w:val="00F65041"/>
    <w:pPr>
      <w:numPr>
        <w:ilvl w:val="2"/>
      </w:numPr>
    </w:pPr>
  </w:style>
  <w:style w:type="paragraph" w:customStyle="1" w:styleId="Smallbullet3">
    <w:name w:val="Small bullet 3"/>
    <w:basedOn w:val="Smallbullet"/>
    <w:uiPriority w:val="99"/>
    <w:rsid w:val="00F65041"/>
    <w:pPr>
      <w:numPr>
        <w:ilvl w:val="3"/>
      </w:numPr>
    </w:pPr>
  </w:style>
  <w:style w:type="paragraph" w:customStyle="1" w:styleId="Smallbullet4">
    <w:name w:val="Small bullet 4"/>
    <w:basedOn w:val="Smallbullet"/>
    <w:uiPriority w:val="99"/>
    <w:rsid w:val="00F65041"/>
    <w:pPr>
      <w:numPr>
        <w:ilvl w:val="4"/>
      </w:numPr>
    </w:pPr>
  </w:style>
  <w:style w:type="paragraph" w:customStyle="1" w:styleId="Smallbullet5">
    <w:name w:val="Small bullet 5"/>
    <w:basedOn w:val="Smallbullet"/>
    <w:uiPriority w:val="99"/>
    <w:rsid w:val="00F65041"/>
    <w:pPr>
      <w:numPr>
        <w:ilvl w:val="5"/>
      </w:numPr>
    </w:pPr>
  </w:style>
  <w:style w:type="paragraph" w:customStyle="1" w:styleId="Smallbullet6">
    <w:name w:val="Small bullet 6"/>
    <w:basedOn w:val="Smallbullet"/>
    <w:uiPriority w:val="99"/>
    <w:rsid w:val="00F65041"/>
    <w:pPr>
      <w:numPr>
        <w:ilvl w:val="6"/>
      </w:numPr>
    </w:pPr>
  </w:style>
  <w:style w:type="paragraph" w:customStyle="1" w:styleId="Smalloutline1">
    <w:name w:val="Small outline 1"/>
    <w:basedOn w:val="Smalltext"/>
    <w:uiPriority w:val="2"/>
    <w:qFormat/>
    <w:rsid w:val="00F65041"/>
    <w:pPr>
      <w:numPr>
        <w:numId w:val="19"/>
      </w:numPr>
    </w:pPr>
  </w:style>
  <w:style w:type="paragraph" w:customStyle="1" w:styleId="Smalloutline2">
    <w:name w:val="Small outline 2"/>
    <w:basedOn w:val="Smalloutline1"/>
    <w:uiPriority w:val="99"/>
    <w:rsid w:val="00F65041"/>
    <w:pPr>
      <w:numPr>
        <w:ilvl w:val="1"/>
      </w:numPr>
    </w:pPr>
  </w:style>
  <w:style w:type="paragraph" w:customStyle="1" w:styleId="Smalloutline3">
    <w:name w:val="Small outline 3"/>
    <w:basedOn w:val="Smalloutline1"/>
    <w:uiPriority w:val="99"/>
    <w:rsid w:val="00F65041"/>
    <w:pPr>
      <w:numPr>
        <w:ilvl w:val="2"/>
      </w:numPr>
    </w:pPr>
  </w:style>
  <w:style w:type="paragraph" w:customStyle="1" w:styleId="Smalloutline4">
    <w:name w:val="Small outline 4"/>
    <w:basedOn w:val="Smalloutline1"/>
    <w:uiPriority w:val="99"/>
    <w:rsid w:val="00F65041"/>
    <w:pPr>
      <w:numPr>
        <w:ilvl w:val="3"/>
      </w:numPr>
    </w:pPr>
  </w:style>
  <w:style w:type="paragraph" w:customStyle="1" w:styleId="Smalloutline5">
    <w:name w:val="Small outline 5"/>
    <w:basedOn w:val="Smalloutline1"/>
    <w:uiPriority w:val="99"/>
    <w:rsid w:val="00F65041"/>
    <w:pPr>
      <w:numPr>
        <w:ilvl w:val="4"/>
      </w:numPr>
    </w:pPr>
  </w:style>
  <w:style w:type="paragraph" w:customStyle="1" w:styleId="Smalloutline6">
    <w:name w:val="Small outline 6"/>
    <w:basedOn w:val="Smalloutline1"/>
    <w:uiPriority w:val="99"/>
    <w:rsid w:val="00F65041"/>
    <w:pPr>
      <w:numPr>
        <w:ilvl w:val="5"/>
      </w:numPr>
    </w:pPr>
  </w:style>
  <w:style w:type="character" w:styleId="Strong">
    <w:name w:val="Strong"/>
    <w:uiPriority w:val="22"/>
    <w:qFormat/>
    <w:rsid w:val="00F65041"/>
    <w:rPr>
      <w:b/>
      <w:bCs/>
    </w:rPr>
  </w:style>
  <w:style w:type="paragraph" w:styleId="Subtitle">
    <w:name w:val="Subtitle"/>
    <w:basedOn w:val="Normal"/>
    <w:next w:val="Normal"/>
    <w:link w:val="SubtitleChar"/>
    <w:uiPriority w:val="99"/>
    <w:rsid w:val="00F65041"/>
    <w:pPr>
      <w:numPr>
        <w:ilvl w:val="1"/>
      </w:numPr>
      <w:spacing w:after="340" w:line="320" w:lineRule="atLeast"/>
      <w:ind w:right="5040"/>
    </w:pPr>
    <w:rPr>
      <w:rFonts w:eastAsiaTheme="majorEastAsia" w:cstheme="majorBidi"/>
      <w:iCs/>
      <w:sz w:val="22"/>
      <w:szCs w:val="24"/>
    </w:rPr>
  </w:style>
  <w:style w:type="character" w:customStyle="1" w:styleId="SubtitleChar">
    <w:name w:val="Subtitle Char"/>
    <w:basedOn w:val="DefaultParagraphFont"/>
    <w:link w:val="Subtitle"/>
    <w:uiPriority w:val="99"/>
    <w:rsid w:val="00F65041"/>
    <w:rPr>
      <w:rFonts w:eastAsiaTheme="majorEastAsia" w:cstheme="majorBidi"/>
      <w:iCs/>
      <w:sz w:val="22"/>
      <w:szCs w:val="24"/>
      <w14:numSpacing w14:val="tabular"/>
    </w:rPr>
  </w:style>
  <w:style w:type="paragraph" w:customStyle="1" w:styleId="Subtitlenocover">
    <w:name w:val="Subtitle no cover"/>
    <w:basedOn w:val="Subtitle"/>
    <w:link w:val="SubtitlenocoverChar"/>
    <w:uiPriority w:val="99"/>
    <w:rsid w:val="00F65041"/>
    <w:pPr>
      <w:spacing w:after="440"/>
      <w:ind w:right="0"/>
    </w:pPr>
  </w:style>
  <w:style w:type="character" w:customStyle="1" w:styleId="SubtitlenocoverChar">
    <w:name w:val="Subtitle no cover Char"/>
    <w:basedOn w:val="SubtitleChar"/>
    <w:link w:val="Subtitlenocover"/>
    <w:uiPriority w:val="99"/>
    <w:rsid w:val="00F65041"/>
    <w:rPr>
      <w:rFonts w:eastAsiaTheme="majorEastAsia" w:cstheme="majorBidi"/>
      <w:iCs/>
      <w:sz w:val="22"/>
      <w:szCs w:val="24"/>
      <w14:numSpacing w14:val="tabular"/>
    </w:rPr>
  </w:style>
  <w:style w:type="character" w:styleId="SubtleEmphasis">
    <w:name w:val="Subtle Emphasis"/>
    <w:uiPriority w:val="99"/>
    <w:semiHidden/>
    <w:rsid w:val="00F65041"/>
    <w:rPr>
      <w:i/>
      <w:iCs/>
      <w:color w:val="9E958E" w:themeColor="text1" w:themeTint="7F"/>
    </w:rPr>
  </w:style>
  <w:style w:type="character" w:styleId="SubtleReference">
    <w:name w:val="Subtle Reference"/>
    <w:uiPriority w:val="99"/>
    <w:semiHidden/>
    <w:rsid w:val="00F65041"/>
    <w:rPr>
      <w:smallCaps/>
      <w:color w:val="FACD62" w:themeColor="accent2"/>
      <w:u w:val="single"/>
    </w:rPr>
  </w:style>
  <w:style w:type="character" w:customStyle="1" w:styleId="Tableheadingcharacter">
    <w:name w:val="Table heading character"/>
    <w:basedOn w:val="DefaultParagraphFont"/>
    <w:uiPriority w:val="6"/>
    <w:qFormat/>
    <w:rsid w:val="00F65041"/>
    <w:rPr>
      <w:b/>
      <w:color w:val="AE562C"/>
    </w:rPr>
  </w:style>
  <w:style w:type="numbering" w:customStyle="1" w:styleId="Tablenumbersmall">
    <w:name w:val="Table number small"/>
    <w:uiPriority w:val="99"/>
    <w:rsid w:val="00F65041"/>
    <w:pPr>
      <w:numPr>
        <w:numId w:val="20"/>
      </w:numPr>
    </w:pPr>
  </w:style>
  <w:style w:type="numbering" w:customStyle="1" w:styleId="Tablenumberingsmall">
    <w:name w:val="Table numbering small"/>
    <w:basedOn w:val="NoList"/>
    <w:uiPriority w:val="99"/>
    <w:rsid w:val="00F65041"/>
    <w:pPr>
      <w:numPr>
        <w:numId w:val="21"/>
      </w:numPr>
    </w:pPr>
  </w:style>
  <w:style w:type="paragraph" w:styleId="TableofAuthorities">
    <w:name w:val="table of authorities"/>
    <w:basedOn w:val="Normal"/>
    <w:next w:val="Normal"/>
    <w:uiPriority w:val="99"/>
    <w:semiHidden/>
    <w:rsid w:val="00F65041"/>
    <w:pPr>
      <w:spacing w:line="276" w:lineRule="auto"/>
      <w:ind w:left="220" w:hanging="220"/>
    </w:pPr>
    <w:rPr>
      <w:rFonts w:eastAsiaTheme="minorEastAsia"/>
    </w:rPr>
  </w:style>
  <w:style w:type="paragraph" w:styleId="TOC2">
    <w:name w:val="toc 2"/>
    <w:basedOn w:val="Normal"/>
    <w:next w:val="Normal"/>
    <w:autoRedefine/>
    <w:uiPriority w:val="39"/>
    <w:rsid w:val="00F65041"/>
    <w:pPr>
      <w:tabs>
        <w:tab w:val="right" w:pos="6926"/>
      </w:tabs>
      <w:spacing w:after="65"/>
      <w:ind w:left="202" w:right="3600"/>
    </w:pPr>
    <w:rPr>
      <w:noProof/>
      <w:szCs w:val="15"/>
    </w:rPr>
  </w:style>
  <w:style w:type="paragraph" w:styleId="TableofFigures">
    <w:name w:val="table of figures"/>
    <w:basedOn w:val="TOC2"/>
    <w:next w:val="Normal"/>
    <w:uiPriority w:val="99"/>
    <w:rsid w:val="00F65041"/>
    <w:rPr>
      <w:rFonts w:eastAsiaTheme="minorEastAsia"/>
    </w:rPr>
  </w:style>
  <w:style w:type="paragraph" w:customStyle="1" w:styleId="Tableofimages">
    <w:name w:val="Table of images"/>
    <w:basedOn w:val="TableofFigures"/>
    <w:uiPriority w:val="99"/>
    <w:qFormat/>
    <w:rsid w:val="00F65041"/>
  </w:style>
  <w:style w:type="paragraph" w:customStyle="1" w:styleId="Tabletitle">
    <w:name w:val="Table title"/>
    <w:basedOn w:val="Normal"/>
    <w:next w:val="Captiontable"/>
    <w:uiPriority w:val="5"/>
    <w:qFormat/>
    <w:rsid w:val="00F65041"/>
    <w:pPr>
      <w:keepNext/>
      <w:keepLines/>
      <w:spacing w:before="280" w:after="180"/>
    </w:pPr>
    <w:rPr>
      <w:b/>
      <w:color w:val="AE562C"/>
      <w:sz w:val="20"/>
    </w:rPr>
  </w:style>
  <w:style w:type="paragraph" w:customStyle="1" w:styleId="Tabletitle-firstheading">
    <w:name w:val="Table title - first heading"/>
    <w:basedOn w:val="Tabletitle"/>
    <w:next w:val="Normal"/>
    <w:uiPriority w:val="6"/>
    <w:qFormat/>
    <w:rsid w:val="00F65041"/>
    <w:pPr>
      <w:spacing w:before="0"/>
    </w:pPr>
  </w:style>
  <w:style w:type="paragraph" w:styleId="Title">
    <w:name w:val="Title"/>
    <w:aliases w:val="Oracle Corp UK Ltd"/>
    <w:basedOn w:val="Normal"/>
    <w:link w:val="TitleChar"/>
    <w:qFormat/>
    <w:rsid w:val="00F65041"/>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aliases w:val="Oracle Corp UK Ltd Char"/>
    <w:basedOn w:val="DefaultParagraphFont"/>
    <w:link w:val="Title"/>
    <w:rsid w:val="00F65041"/>
    <w:rPr>
      <w:rFonts w:asciiTheme="majorHAnsi" w:eastAsiaTheme="majorEastAsia" w:hAnsiTheme="majorHAnsi" w:cstheme="majorBidi"/>
      <w:kern w:val="28"/>
      <w:sz w:val="60"/>
      <w:szCs w:val="56"/>
      <w14:numSpacing w14:val="tabular"/>
    </w:rPr>
  </w:style>
  <w:style w:type="paragraph" w:customStyle="1" w:styleId="Titlenocover">
    <w:name w:val="Title no cover"/>
    <w:basedOn w:val="Normal"/>
    <w:link w:val="TitlenocoverChar"/>
    <w:uiPriority w:val="99"/>
    <w:qFormat/>
    <w:rsid w:val="00F65041"/>
    <w:pPr>
      <w:spacing w:after="600" w:line="640" w:lineRule="atLeast"/>
      <w:ind w:right="72"/>
      <w:contextualSpacing/>
    </w:pPr>
    <w:rPr>
      <w:rFonts w:asciiTheme="majorHAnsi" w:eastAsia="Times New Roman" w:hAnsiTheme="majorHAnsi" w:cs="Times New Roman"/>
      <w:kern w:val="28"/>
      <w:sz w:val="52"/>
      <w:szCs w:val="20"/>
    </w:rPr>
  </w:style>
  <w:style w:type="character" w:customStyle="1" w:styleId="TitlenocoverChar">
    <w:name w:val="Title no cover Char"/>
    <w:basedOn w:val="TitleChar"/>
    <w:link w:val="Titlenocover"/>
    <w:uiPriority w:val="99"/>
    <w:rsid w:val="00F65041"/>
    <w:rPr>
      <w:rFonts w:asciiTheme="majorHAnsi" w:eastAsia="Times New Roman" w:hAnsiTheme="majorHAnsi" w:cs="Times New Roman"/>
      <w:kern w:val="28"/>
      <w:sz w:val="52"/>
      <w:szCs w:val="20"/>
      <w14:numSpacing w14:val="tabular"/>
    </w:rPr>
  </w:style>
  <w:style w:type="paragraph" w:styleId="TOAHeading">
    <w:name w:val="toa heading"/>
    <w:basedOn w:val="Normal"/>
    <w:next w:val="Normal"/>
    <w:uiPriority w:val="99"/>
    <w:semiHidden/>
    <w:rsid w:val="00F65041"/>
    <w:pPr>
      <w:spacing w:before="120" w:after="200" w:line="276" w:lineRule="auto"/>
    </w:pPr>
    <w:rPr>
      <w:rFonts w:asciiTheme="majorHAnsi" w:eastAsiaTheme="majorEastAsia" w:hAnsiTheme="majorHAnsi" w:cstheme="majorBidi"/>
      <w:b/>
      <w:bCs/>
      <w:sz w:val="24"/>
      <w:szCs w:val="24"/>
    </w:rPr>
  </w:style>
  <w:style w:type="paragraph" w:styleId="TOC1">
    <w:name w:val="toc 1"/>
    <w:basedOn w:val="Normal"/>
    <w:next w:val="Normal"/>
    <w:autoRedefine/>
    <w:uiPriority w:val="39"/>
    <w:rsid w:val="00F65041"/>
    <w:pPr>
      <w:tabs>
        <w:tab w:val="right" w:pos="6930"/>
      </w:tabs>
      <w:spacing w:after="65"/>
      <w:ind w:right="3600"/>
    </w:pPr>
    <w:rPr>
      <w:b/>
      <w:bCs/>
      <w:noProof/>
      <w:szCs w:val="16"/>
    </w:rPr>
  </w:style>
  <w:style w:type="paragraph" w:styleId="TOC3">
    <w:name w:val="toc 3"/>
    <w:basedOn w:val="Normal"/>
    <w:next w:val="Normal"/>
    <w:autoRedefine/>
    <w:uiPriority w:val="39"/>
    <w:rsid w:val="00F65041"/>
    <w:pPr>
      <w:tabs>
        <w:tab w:val="right" w:pos="6941"/>
      </w:tabs>
      <w:spacing w:after="65"/>
      <w:ind w:left="403" w:right="3600"/>
    </w:pPr>
    <w:rPr>
      <w:noProof/>
      <w:szCs w:val="15"/>
    </w:rPr>
  </w:style>
  <w:style w:type="paragraph" w:styleId="TOC4">
    <w:name w:val="toc 4"/>
    <w:basedOn w:val="Normal"/>
    <w:next w:val="Normal"/>
    <w:autoRedefine/>
    <w:uiPriority w:val="99"/>
    <w:semiHidden/>
    <w:rsid w:val="00F65041"/>
    <w:pPr>
      <w:ind w:left="360"/>
    </w:pPr>
    <w:rPr>
      <w:sz w:val="20"/>
      <w:szCs w:val="20"/>
    </w:rPr>
  </w:style>
  <w:style w:type="paragraph" w:styleId="TOC5">
    <w:name w:val="toc 5"/>
    <w:basedOn w:val="Normal"/>
    <w:next w:val="Normal"/>
    <w:autoRedefine/>
    <w:uiPriority w:val="99"/>
    <w:semiHidden/>
    <w:rsid w:val="00F65041"/>
    <w:pPr>
      <w:ind w:left="540"/>
    </w:pPr>
    <w:rPr>
      <w:sz w:val="20"/>
      <w:szCs w:val="20"/>
    </w:rPr>
  </w:style>
  <w:style w:type="paragraph" w:styleId="TOC6">
    <w:name w:val="toc 6"/>
    <w:basedOn w:val="Normal"/>
    <w:next w:val="Normal"/>
    <w:autoRedefine/>
    <w:uiPriority w:val="99"/>
    <w:semiHidden/>
    <w:rsid w:val="00F65041"/>
    <w:pPr>
      <w:ind w:left="720"/>
    </w:pPr>
    <w:rPr>
      <w:sz w:val="20"/>
      <w:szCs w:val="20"/>
    </w:rPr>
  </w:style>
  <w:style w:type="paragraph" w:styleId="TOC7">
    <w:name w:val="toc 7"/>
    <w:basedOn w:val="Normal"/>
    <w:next w:val="Normal"/>
    <w:autoRedefine/>
    <w:uiPriority w:val="99"/>
    <w:semiHidden/>
    <w:rsid w:val="00F65041"/>
    <w:pPr>
      <w:ind w:left="900"/>
    </w:pPr>
    <w:rPr>
      <w:sz w:val="20"/>
      <w:szCs w:val="20"/>
    </w:rPr>
  </w:style>
  <w:style w:type="paragraph" w:styleId="TOC8">
    <w:name w:val="toc 8"/>
    <w:basedOn w:val="Normal"/>
    <w:next w:val="Normal"/>
    <w:autoRedefine/>
    <w:uiPriority w:val="99"/>
    <w:semiHidden/>
    <w:rsid w:val="00F65041"/>
    <w:pPr>
      <w:ind w:left="1080"/>
    </w:pPr>
    <w:rPr>
      <w:sz w:val="20"/>
      <w:szCs w:val="20"/>
    </w:rPr>
  </w:style>
  <w:style w:type="paragraph" w:styleId="TOC9">
    <w:name w:val="toc 9"/>
    <w:basedOn w:val="Normal"/>
    <w:next w:val="Normal"/>
    <w:autoRedefine/>
    <w:uiPriority w:val="99"/>
    <w:semiHidden/>
    <w:rsid w:val="00F65041"/>
    <w:pPr>
      <w:ind w:left="1260"/>
    </w:pPr>
    <w:rPr>
      <w:sz w:val="20"/>
      <w:szCs w:val="20"/>
    </w:rPr>
  </w:style>
  <w:style w:type="table" w:styleId="TableGrid">
    <w:name w:val="Table Grid"/>
    <w:basedOn w:val="TableNormal"/>
    <w:uiPriority w:val="39"/>
    <w:rsid w:val="00F6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F65041"/>
    <w:pPr>
      <w:spacing w:before="290" w:after="480" w:line="240" w:lineRule="auto"/>
      <w:ind w:left="14"/>
    </w:pPr>
    <w:rPr>
      <w:noProof/>
      <w:color w:val="FACD62" w:themeColor="accent2"/>
    </w:rPr>
  </w:style>
  <w:style w:type="table" w:customStyle="1" w:styleId="TableSmall">
    <w:name w:val="Table Small"/>
    <w:basedOn w:val="TableGrid"/>
    <w:uiPriority w:val="99"/>
    <w:rsid w:val="00F65041"/>
    <w:rPr>
      <w:sz w:val="15"/>
    </w:rPr>
    <w:tblPr/>
  </w:style>
  <w:style w:type="character" w:customStyle="1" w:styleId="UnresolvedMention1">
    <w:name w:val="Unresolved Mention1"/>
    <w:basedOn w:val="DefaultParagraphFont"/>
    <w:uiPriority w:val="99"/>
    <w:semiHidden/>
    <w:unhideWhenUsed/>
    <w:rsid w:val="003A0B09"/>
    <w:rPr>
      <w:color w:val="605E5C"/>
      <w:shd w:val="clear" w:color="auto" w:fill="E1DFDD"/>
    </w:rPr>
  </w:style>
  <w:style w:type="paragraph" w:customStyle="1" w:styleId="CoverFooterLink">
    <w:name w:val="Cover+Footer Link"/>
    <w:basedOn w:val="Normal"/>
    <w:uiPriority w:val="99"/>
    <w:qFormat/>
    <w:rsid w:val="00CE2C73"/>
    <w:rPr>
      <w:color w:val="FAF7F0"/>
    </w:rPr>
  </w:style>
  <w:style w:type="table" w:customStyle="1" w:styleId="120BasicTable">
    <w:name w:val="120 Basic Table"/>
    <w:basedOn w:val="BasicTable01Redwood"/>
    <w:uiPriority w:val="99"/>
    <w:rsid w:val="00885293"/>
    <w:tbl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6363"/>
        <w:vAlign w:val="center"/>
      </w:tcPr>
    </w:tblStylePr>
    <w:tblStylePr w:type="lastRow">
      <w:rPr>
        <w:b/>
        <w:bCs/>
        <w:color w:val="312D2A" w:themeColor="text1"/>
      </w:rPr>
      <w:tblPr/>
      <w:tcPr>
        <w:tcBorders>
          <w:top w:val="single" w:sz="8" w:space="0" w:color="586363"/>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120BasicTableSmall">
    <w:name w:val="120 Basic Table Small"/>
    <w:basedOn w:val="BasicTable01RedwoodSmall"/>
    <w:uiPriority w:val="99"/>
    <w:rsid w:val="00885293"/>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586363"/>
        <w:tcMar>
          <w:top w:w="43" w:type="dxa"/>
          <w:left w:w="130" w:type="dxa"/>
          <w:bottom w:w="0" w:type="nil"/>
          <w:right w:w="130" w:type="dxa"/>
        </w:tcMar>
        <w:vAlign w:val="center"/>
      </w:tcPr>
    </w:tblStylePr>
    <w:tblStylePr w:type="lastRow">
      <w:rPr>
        <w:b/>
        <w:bCs/>
        <w:color w:val="312D2A" w:themeColor="text1"/>
      </w:rPr>
      <w:tblPr/>
      <w:tcPr>
        <w:tcBorders>
          <w:top w:val="single" w:sz="8" w:space="0" w:color="58636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
    <w:name w:val="50 Basic Table"/>
    <w:basedOn w:val="BasicTable01Redwood"/>
    <w:uiPriority w:val="99"/>
    <w:rsid w:val="004F29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C2D4D4"/>
        <w:vAlign w:val="center"/>
      </w:tcPr>
    </w:tblStylePr>
    <w:tblStylePr w:type="lastRow">
      <w:rPr>
        <w:b/>
        <w:bCs/>
        <w:color w:val="312D2A" w:themeColor="text1"/>
      </w:rPr>
      <w:tblPr/>
      <w:tcPr>
        <w:tcBorders>
          <w:top w:val="single" w:sz="8" w:space="0" w:color="C2D4D4"/>
          <w:left w:val="single" w:sz="4" w:space="0" w:color="FFFFFF"/>
          <w:bottom w:val="single" w:sz="4" w:space="0" w:color="FFFFFF"/>
          <w:right w:val="single" w:sz="4" w:space="0" w:color="FFFFFF"/>
          <w:insideH w:val="single" w:sz="8" w:space="0" w:color="C2D4D4"/>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Small">
    <w:name w:val="50 Basic Table Small"/>
    <w:basedOn w:val="BasicTable01RedwoodSmall"/>
    <w:uiPriority w:val="99"/>
    <w:rsid w:val="00885293"/>
    <w:pPr>
      <w:spacing w:line="200" w:lineRule="atLeast"/>
    </w:pPr>
    <w:tbl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C2D4D4"/>
        <w:tcMar>
          <w:top w:w="43" w:type="dxa"/>
          <w:left w:w="130" w:type="dxa"/>
          <w:bottom w:w="0" w:type="dxa"/>
          <w:right w:w="130" w:type="dxa"/>
        </w:tcMar>
        <w:vAlign w:val="center"/>
      </w:tcPr>
    </w:tblStylePr>
    <w:tblStylePr w:type="lastRow">
      <w:rPr>
        <w:b/>
        <w:bCs/>
        <w:color w:val="312D2A" w:themeColor="text1"/>
      </w:rPr>
      <w:tblPr/>
      <w:tcPr>
        <w:tcBorders>
          <w:top w:val="single" w:sz="8" w:space="0" w:color="C2D4D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UnresolvedMention2">
    <w:name w:val="Unresolved Mention2"/>
    <w:basedOn w:val="DefaultParagraphFont"/>
    <w:uiPriority w:val="99"/>
    <w:semiHidden/>
    <w:unhideWhenUsed/>
    <w:rsid w:val="00AD33E5"/>
    <w:rPr>
      <w:color w:val="605E5C"/>
      <w:shd w:val="clear" w:color="auto" w:fill="E1DFDD"/>
    </w:rPr>
  </w:style>
  <w:style w:type="paragraph" w:customStyle="1" w:styleId="TableParagraph">
    <w:name w:val="Table Paragraph"/>
    <w:basedOn w:val="Normal"/>
    <w:uiPriority w:val="1"/>
    <w:qFormat/>
    <w:rsid w:val="00DF376A"/>
    <w:pPr>
      <w:widowControl w:val="0"/>
      <w:autoSpaceDE w:val="0"/>
      <w:autoSpaceDN w:val="0"/>
      <w:spacing w:after="0" w:line="240" w:lineRule="auto"/>
      <w:ind w:left="106"/>
    </w:pPr>
    <w:rPr>
      <w:rFonts w:ascii="Arial" w:eastAsia="Arial" w:hAnsi="Arial" w:cs="Arial"/>
      <w:sz w:val="22"/>
      <w:szCs w:val="22"/>
      <w:lang w:val="en-US"/>
      <w14:numSpacing w14:val="default"/>
    </w:rPr>
  </w:style>
  <w:style w:type="paragraph" w:customStyle="1" w:styleId="DateforFrontCover">
    <w:name w:val="Date for Front Cover"/>
    <w:basedOn w:val="Title"/>
    <w:rsid w:val="00410A64"/>
    <w:pPr>
      <w:tabs>
        <w:tab w:val="left" w:pos="426"/>
        <w:tab w:val="left" w:pos="709"/>
        <w:tab w:val="left" w:pos="8647"/>
      </w:tabs>
      <w:spacing w:before="240" w:after="120" w:line="240" w:lineRule="auto"/>
      <w:ind w:right="0"/>
      <w:contextualSpacing w:val="0"/>
      <w:jc w:val="right"/>
    </w:pPr>
    <w:rPr>
      <w:rFonts w:ascii="Arial" w:eastAsia="Times New Roman" w:hAnsi="Arial" w:cs="Arial"/>
      <w:b/>
      <w:kern w:val="0"/>
      <w:sz w:val="28"/>
      <w:szCs w:val="20"/>
      <w14:numSpacing w14:val="default"/>
    </w:rPr>
  </w:style>
  <w:style w:type="paragraph" w:customStyle="1" w:styleId="ResponseTo">
    <w:name w:val="ResponseTo"/>
    <w:basedOn w:val="Title"/>
    <w:rsid w:val="00410A64"/>
    <w:pPr>
      <w:tabs>
        <w:tab w:val="left" w:pos="426"/>
        <w:tab w:val="left" w:pos="709"/>
        <w:tab w:val="left" w:pos="8647"/>
      </w:tabs>
      <w:spacing w:before="240" w:after="120" w:line="240" w:lineRule="auto"/>
      <w:ind w:right="0"/>
      <w:contextualSpacing w:val="0"/>
      <w:jc w:val="right"/>
    </w:pPr>
    <w:rPr>
      <w:rFonts w:ascii="Arial" w:eastAsia="Times New Roman" w:hAnsi="Arial" w:cs="Arial"/>
      <w:b/>
      <w:i/>
      <w:kern w:val="0"/>
      <w:sz w:val="28"/>
      <w:szCs w:val="20"/>
      <w14:numSpacing w14:val="default"/>
    </w:rPr>
  </w:style>
  <w:style w:type="paragraph" w:customStyle="1" w:styleId="Body">
    <w:name w:val="~Body"/>
    <w:basedOn w:val="Normal"/>
    <w:rsid w:val="00621DC7"/>
    <w:pPr>
      <w:spacing w:after="0" w:line="240" w:lineRule="auto"/>
    </w:pPr>
    <w:rPr>
      <w:rFonts w:ascii="Century Gothic" w:eastAsia="Times New Roman" w:hAnsi="Century Gothic" w:cs="Times New Roman"/>
      <w:sz w:val="22"/>
      <w:szCs w:val="24"/>
      <w:lang w:val="en-US"/>
      <w14:numSpacing w14:val="default"/>
    </w:rPr>
  </w:style>
  <w:style w:type="paragraph" w:customStyle="1" w:styleId="Body0">
    <w:name w:val="Body"/>
    <w:rsid w:val="00621DC7"/>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14:textOutline w14:w="0" w14:cap="flat" w14:cmpd="sng" w14:algn="ctr">
        <w14:noFill/>
        <w14:prstDash w14:val="solid"/>
        <w14:bevel/>
      </w14:textOutline>
    </w:rPr>
  </w:style>
  <w:style w:type="character" w:customStyle="1" w:styleId="ListParagraphChar">
    <w:name w:val="List Paragraph Char"/>
    <w:aliases w:val="List Paragraph 1 Char,cS List Paragraph Char,Figure_name Char,List Paragraph1 Char,Bullet- First level Char,Numbered Indented Text Char,List Number1 Char,List Number11 Char,List Paragraph11 Char,Use Case List Paragraph Char"/>
    <w:basedOn w:val="DefaultParagraphFont"/>
    <w:link w:val="ListParagraph"/>
    <w:uiPriority w:val="34"/>
    <w:qFormat/>
    <w:locked/>
    <w:rsid w:val="00621DC7"/>
    <w:rPr>
      <w:rFonts w:eastAsiaTheme="minorEastAsia"/>
      <w:lang w:val="en-GB"/>
      <w14:numSpacing w14:val="tabular"/>
    </w:rPr>
  </w:style>
  <w:style w:type="table" w:styleId="GridTable1Light-Accent5">
    <w:name w:val="Grid Table 1 Light Accent 5"/>
    <w:basedOn w:val="TableNormal"/>
    <w:uiPriority w:val="46"/>
    <w:rsid w:val="00621DC7"/>
    <w:pPr>
      <w:spacing w:after="0" w:line="240" w:lineRule="auto"/>
    </w:pPr>
    <w:rPr>
      <w:sz w:val="24"/>
      <w:szCs w:val="24"/>
    </w:rPr>
    <w:tblPr>
      <w:tblStyleRowBandSize w:val="1"/>
      <w:tblStyleColBandSize w:val="1"/>
      <w:tblBorders>
        <w:top w:val="single" w:sz="4" w:space="0" w:color="E7B8A1" w:themeColor="accent5" w:themeTint="66"/>
        <w:left w:val="single" w:sz="4" w:space="0" w:color="E7B8A1" w:themeColor="accent5" w:themeTint="66"/>
        <w:bottom w:val="single" w:sz="4" w:space="0" w:color="E7B8A1" w:themeColor="accent5" w:themeTint="66"/>
        <w:right w:val="single" w:sz="4" w:space="0" w:color="E7B8A1" w:themeColor="accent5" w:themeTint="66"/>
        <w:insideH w:val="single" w:sz="4" w:space="0" w:color="E7B8A1" w:themeColor="accent5" w:themeTint="66"/>
        <w:insideV w:val="single" w:sz="4" w:space="0" w:color="E7B8A1" w:themeColor="accent5" w:themeTint="66"/>
      </w:tblBorders>
    </w:tblPr>
    <w:tblStylePr w:type="firstRow">
      <w:rPr>
        <w:b/>
        <w:bCs/>
      </w:rPr>
      <w:tblPr/>
      <w:tcPr>
        <w:tcBorders>
          <w:bottom w:val="single" w:sz="12" w:space="0" w:color="DB9473" w:themeColor="accent5" w:themeTint="99"/>
        </w:tcBorders>
      </w:tcPr>
    </w:tblStylePr>
    <w:tblStylePr w:type="lastRow">
      <w:rPr>
        <w:b/>
        <w:bCs/>
      </w:rPr>
      <w:tblPr/>
      <w:tcPr>
        <w:tcBorders>
          <w:top w:val="double" w:sz="2" w:space="0" w:color="DB9473" w:themeColor="accent5" w:themeTint="99"/>
        </w:tcBorders>
      </w:tcPr>
    </w:tblStylePr>
    <w:tblStylePr w:type="firstCol">
      <w:rPr>
        <w:b/>
        <w:bCs/>
      </w:rPr>
    </w:tblStylePr>
    <w:tblStylePr w:type="lastCol">
      <w:rPr>
        <w:b/>
        <w:bCs/>
      </w:rPr>
    </w:tblStylePr>
  </w:style>
  <w:style w:type="paragraph" w:styleId="Revision">
    <w:name w:val="Revision"/>
    <w:hidden/>
    <w:uiPriority w:val="99"/>
    <w:semiHidden/>
    <w:rsid w:val="00766B07"/>
    <w:pPr>
      <w:spacing w:after="0" w:line="240" w:lineRule="auto"/>
    </w:pPr>
    <w:rPr>
      <w:lang w:val="en-GB"/>
      <w14:numSpacing w14:val="tabular"/>
    </w:rPr>
  </w:style>
  <w:style w:type="character" w:styleId="UnresolvedMention">
    <w:name w:val="Unresolved Mention"/>
    <w:basedOn w:val="DefaultParagraphFont"/>
    <w:uiPriority w:val="99"/>
    <w:semiHidden/>
    <w:unhideWhenUsed/>
    <w:rsid w:val="005E2FDF"/>
    <w:rPr>
      <w:color w:val="605E5C"/>
      <w:shd w:val="clear" w:color="auto" w:fill="E1DFDD"/>
    </w:rPr>
  </w:style>
  <w:style w:type="table" w:styleId="TableGridLight">
    <w:name w:val="Grid Table Light"/>
    <w:basedOn w:val="TableNormal"/>
    <w:uiPriority w:val="40"/>
    <w:rsid w:val="00FA4136"/>
    <w:pPr>
      <w:spacing w:after="0" w:line="240" w:lineRule="auto"/>
    </w:pPr>
    <w:tblPr>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style>
  <w:style w:type="table" w:styleId="PlainTable1">
    <w:name w:val="Plain Table 1"/>
    <w:basedOn w:val="TableNormal"/>
    <w:uiPriority w:val="41"/>
    <w:rsid w:val="00FA4136"/>
    <w:pPr>
      <w:spacing w:after="0" w:line="240" w:lineRule="auto"/>
    </w:pPr>
    <w:tblPr>
      <w:tblStyleRowBandSize w:val="1"/>
      <w:tblStyleColBandSize w:val="1"/>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tblStylePr w:type="firstRow">
      <w:rPr>
        <w:b/>
        <w:bCs/>
      </w:rPr>
    </w:tblStylePr>
    <w:tblStylePr w:type="lastRow">
      <w:rPr>
        <w:b/>
        <w:bCs/>
      </w:rPr>
      <w:tblPr/>
      <w:tcPr>
        <w:tcBorders>
          <w:top w:val="double" w:sz="4" w:space="0" w:color="CCBBAB" w:themeColor="background1" w:themeShade="BF"/>
        </w:tcBorders>
      </w:tcPr>
    </w:tblStylePr>
    <w:tblStylePr w:type="firstCol">
      <w:rPr>
        <w:b/>
        <w:bCs/>
      </w:rPr>
    </w:tblStylePr>
    <w:tblStylePr w:type="lastCol">
      <w:rPr>
        <w:b/>
        <w:bCs/>
      </w:rPr>
    </w:tblStylePr>
    <w:tblStylePr w:type="band1Vert">
      <w:tblPr/>
      <w:tcPr>
        <w:shd w:val="clear" w:color="auto" w:fill="F2EEE9" w:themeFill="background1" w:themeFillShade="F2"/>
      </w:tcPr>
    </w:tblStylePr>
    <w:tblStylePr w:type="band1Horz">
      <w:tblPr/>
      <w:tcPr>
        <w:shd w:val="clear" w:color="auto" w:fill="F2EEE9" w:themeFill="background1" w:themeFillShade="F2"/>
      </w:tcPr>
    </w:tblStylePr>
  </w:style>
  <w:style w:type="table" w:styleId="PlainTable2">
    <w:name w:val="Plain Table 2"/>
    <w:basedOn w:val="TableNormal"/>
    <w:uiPriority w:val="42"/>
    <w:rsid w:val="00FA4136"/>
    <w:pPr>
      <w:spacing w:after="0" w:line="240" w:lineRule="auto"/>
    </w:pPr>
    <w:tblPr>
      <w:tblStyleRowBandSize w:val="1"/>
      <w:tblStyleColBandSize w:val="1"/>
      <w:tblBorders>
        <w:top w:val="single" w:sz="4" w:space="0" w:color="9E948D" w:themeColor="text1" w:themeTint="80"/>
        <w:bottom w:val="single" w:sz="4" w:space="0" w:color="9E948D" w:themeColor="text1" w:themeTint="80"/>
      </w:tblBorders>
    </w:tblPr>
    <w:tblStylePr w:type="firstRow">
      <w:rPr>
        <w:b/>
        <w:bCs/>
      </w:rPr>
      <w:tblPr/>
      <w:tcPr>
        <w:tcBorders>
          <w:bottom w:val="single" w:sz="4" w:space="0" w:color="9E948D" w:themeColor="text1" w:themeTint="80"/>
        </w:tcBorders>
      </w:tcPr>
    </w:tblStylePr>
    <w:tblStylePr w:type="lastRow">
      <w:rPr>
        <w:b/>
        <w:bCs/>
      </w:rPr>
      <w:tblPr/>
      <w:tcPr>
        <w:tcBorders>
          <w:top w:val="single" w:sz="4" w:space="0" w:color="9E948D" w:themeColor="text1" w:themeTint="80"/>
        </w:tcBorders>
      </w:tcPr>
    </w:tblStylePr>
    <w:tblStylePr w:type="firstCol">
      <w:rPr>
        <w:b/>
        <w:bCs/>
      </w:rPr>
    </w:tblStylePr>
    <w:tblStylePr w:type="lastCol">
      <w:rPr>
        <w:b/>
        <w:bCs/>
      </w:rPr>
    </w:tblStylePr>
    <w:tblStylePr w:type="band1Vert">
      <w:tblPr/>
      <w:tcPr>
        <w:tcBorders>
          <w:left w:val="single" w:sz="4" w:space="0" w:color="9E948D" w:themeColor="text1" w:themeTint="80"/>
          <w:right w:val="single" w:sz="4" w:space="0" w:color="9E948D" w:themeColor="text1" w:themeTint="80"/>
        </w:tcBorders>
      </w:tcPr>
    </w:tblStylePr>
    <w:tblStylePr w:type="band2Vert">
      <w:tblPr/>
      <w:tcPr>
        <w:tcBorders>
          <w:left w:val="single" w:sz="4" w:space="0" w:color="9E948D" w:themeColor="text1" w:themeTint="80"/>
          <w:right w:val="single" w:sz="4" w:space="0" w:color="9E948D" w:themeColor="text1" w:themeTint="80"/>
        </w:tcBorders>
      </w:tcPr>
    </w:tblStylePr>
    <w:tblStylePr w:type="band1Horz">
      <w:tblPr/>
      <w:tcPr>
        <w:tcBorders>
          <w:top w:val="single" w:sz="4" w:space="0" w:color="9E948D" w:themeColor="text1" w:themeTint="80"/>
          <w:bottom w:val="single" w:sz="4" w:space="0" w:color="9E948D" w:themeColor="text1" w:themeTint="80"/>
        </w:tcBorders>
      </w:tcPr>
    </w:tblStylePr>
  </w:style>
  <w:style w:type="table" w:styleId="PlainTable3">
    <w:name w:val="Plain Table 3"/>
    <w:basedOn w:val="TableNormal"/>
    <w:uiPriority w:val="43"/>
    <w:rsid w:val="00FA4136"/>
    <w:pPr>
      <w:spacing w:after="0" w:line="240" w:lineRule="auto"/>
    </w:pPr>
    <w:tblPr>
      <w:tblStyleRowBandSize w:val="1"/>
      <w:tblStyleColBandSize w:val="1"/>
    </w:tblPr>
    <w:tblStylePr w:type="firstRow">
      <w:rPr>
        <w:b/>
        <w:bCs/>
        <w:caps/>
      </w:rPr>
      <w:tblPr/>
      <w:tcPr>
        <w:tcBorders>
          <w:bottom w:val="single" w:sz="4" w:space="0" w:color="9E948D"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E948D" w:themeColor="text1" w:themeTint="80"/>
        </w:tcBorders>
      </w:tcPr>
    </w:tblStylePr>
    <w:tblStylePr w:type="lastCol">
      <w:rPr>
        <w:b/>
        <w:bCs/>
        <w:caps/>
      </w:rPr>
      <w:tblPr/>
      <w:tcPr>
        <w:tcBorders>
          <w:left w:val="nil"/>
        </w:tcBorders>
      </w:tcPr>
    </w:tblStylePr>
    <w:tblStylePr w:type="band1Vert">
      <w:tblPr/>
      <w:tcPr>
        <w:shd w:val="clear" w:color="auto" w:fill="F2EEE9" w:themeFill="background1" w:themeFillShade="F2"/>
      </w:tcPr>
    </w:tblStylePr>
    <w:tblStylePr w:type="band1Horz">
      <w:tblPr/>
      <w:tcPr>
        <w:shd w:val="clear" w:color="auto" w:fill="F2EEE9"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Normal"/>
    <w:rsid w:val="00C63EF0"/>
    <w:pPr>
      <w:spacing w:before="100" w:beforeAutospacing="1" w:after="100" w:afterAutospacing="1" w:line="240" w:lineRule="auto"/>
    </w:pPr>
    <w:rPr>
      <w:rFonts w:ascii="Times New Roman" w:eastAsia="Times New Roman" w:hAnsi="Times New Roman" w:cs="Times New Roman"/>
      <w:sz w:val="24"/>
      <w:szCs w:val="24"/>
      <w:lang w:val="en-US"/>
      <w14:numSpacing w14:val="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371547">
      <w:bodyDiv w:val="1"/>
      <w:marLeft w:val="0"/>
      <w:marRight w:val="0"/>
      <w:marTop w:val="0"/>
      <w:marBottom w:val="0"/>
      <w:divBdr>
        <w:top w:val="none" w:sz="0" w:space="0" w:color="auto"/>
        <w:left w:val="none" w:sz="0" w:space="0" w:color="auto"/>
        <w:bottom w:val="none" w:sz="0" w:space="0" w:color="auto"/>
        <w:right w:val="none" w:sz="0" w:space="0" w:color="auto"/>
      </w:divBdr>
    </w:div>
    <w:div w:id="859859216">
      <w:bodyDiv w:val="1"/>
      <w:marLeft w:val="0"/>
      <w:marRight w:val="0"/>
      <w:marTop w:val="0"/>
      <w:marBottom w:val="0"/>
      <w:divBdr>
        <w:top w:val="none" w:sz="0" w:space="0" w:color="auto"/>
        <w:left w:val="none" w:sz="0" w:space="0" w:color="auto"/>
        <w:bottom w:val="none" w:sz="0" w:space="0" w:color="auto"/>
        <w:right w:val="none" w:sz="0" w:space="0" w:color="auto"/>
      </w:divBdr>
    </w:div>
    <w:div w:id="969288146">
      <w:bodyDiv w:val="1"/>
      <w:marLeft w:val="0"/>
      <w:marRight w:val="0"/>
      <w:marTop w:val="0"/>
      <w:marBottom w:val="0"/>
      <w:divBdr>
        <w:top w:val="none" w:sz="0" w:space="0" w:color="auto"/>
        <w:left w:val="none" w:sz="0" w:space="0" w:color="auto"/>
        <w:bottom w:val="none" w:sz="0" w:space="0" w:color="auto"/>
        <w:right w:val="none" w:sz="0" w:space="0" w:color="auto"/>
      </w:divBdr>
    </w:div>
    <w:div w:id="158741632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hyperlink" Target="https://docs.oracle.com/en/cloud/get-started/subscriptions-cloud/csgsg/oracle-cloud-accounts.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cs.cloud.google.com/marketplace/docs/offers/accepting-private-offer"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cs.oracle.com/en-us/iaas/Content/database-at-gcp/onboard.htm"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docs.oracle.com/en-us/iaas/Content/database-at-gcp/get-started-private-offer.htm" TargetMode="External"/><Relationship Id="rId20" Type="http://schemas.openxmlformats.org/officeDocument/2006/relationships/hyperlink" Target="https://docs.cloud.google.com/oracle/database/docs/setup-oracle-database-environ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ocs.oracle.com/en-us/iaas/Content/multicloud/regions.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01_ORADOCS_Sync\Templates\Oracle%20Database%20A4%20Statement%20of%20Direction%20v2.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F2FB1031E6AA418EA70BAFE2E225CACE"/>
        <w:category>
          <w:name w:val="General"/>
          <w:gallery w:val="placeholder"/>
        </w:category>
        <w:types>
          <w:type w:val="bbPlcHdr"/>
        </w:types>
        <w:behaviors>
          <w:behavior w:val="content"/>
        </w:behaviors>
        <w:guid w:val="{C977A1E0-ACC5-4F1A-A479-B6CCFD89C73B}"/>
      </w:docPartPr>
      <w:docPartBody>
        <w:p w:rsidR="00E87036" w:rsidRDefault="00F23DF2">
          <w:pPr>
            <w:pStyle w:val="F2FB1031E6AA418EA70BAFE2E225CACE"/>
          </w:pPr>
          <w:r w:rsidRPr="008C549D">
            <w:rPr>
              <w:lang w:val="en-GB"/>
            </w:rP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DF2"/>
    <w:rsid w:val="00044369"/>
    <w:rsid w:val="00047FA6"/>
    <w:rsid w:val="00076C48"/>
    <w:rsid w:val="000C6FA7"/>
    <w:rsid w:val="000E308E"/>
    <w:rsid w:val="00111FCF"/>
    <w:rsid w:val="00163C0E"/>
    <w:rsid w:val="00215F1C"/>
    <w:rsid w:val="002A0F0C"/>
    <w:rsid w:val="002E5A30"/>
    <w:rsid w:val="003439BF"/>
    <w:rsid w:val="003547A7"/>
    <w:rsid w:val="003608E5"/>
    <w:rsid w:val="003B6D33"/>
    <w:rsid w:val="003C4F78"/>
    <w:rsid w:val="0040238A"/>
    <w:rsid w:val="00421711"/>
    <w:rsid w:val="004358E5"/>
    <w:rsid w:val="00474FA8"/>
    <w:rsid w:val="00495792"/>
    <w:rsid w:val="004C1C7C"/>
    <w:rsid w:val="005024F2"/>
    <w:rsid w:val="00564CAF"/>
    <w:rsid w:val="00573DF2"/>
    <w:rsid w:val="006F789D"/>
    <w:rsid w:val="00723B26"/>
    <w:rsid w:val="0074414D"/>
    <w:rsid w:val="00793431"/>
    <w:rsid w:val="007B2234"/>
    <w:rsid w:val="007F5674"/>
    <w:rsid w:val="00824FDC"/>
    <w:rsid w:val="00864B4A"/>
    <w:rsid w:val="008C7194"/>
    <w:rsid w:val="009031A8"/>
    <w:rsid w:val="00907861"/>
    <w:rsid w:val="009908A9"/>
    <w:rsid w:val="00A01938"/>
    <w:rsid w:val="00A01E76"/>
    <w:rsid w:val="00A21C10"/>
    <w:rsid w:val="00A27CBE"/>
    <w:rsid w:val="00A3237E"/>
    <w:rsid w:val="00A340A5"/>
    <w:rsid w:val="00A6788F"/>
    <w:rsid w:val="00A94E15"/>
    <w:rsid w:val="00AB5972"/>
    <w:rsid w:val="00B46E99"/>
    <w:rsid w:val="00B71DA4"/>
    <w:rsid w:val="00B91FA4"/>
    <w:rsid w:val="00BB5D78"/>
    <w:rsid w:val="00BD27CF"/>
    <w:rsid w:val="00BD5B43"/>
    <w:rsid w:val="00BF0681"/>
    <w:rsid w:val="00BF74A0"/>
    <w:rsid w:val="00C04E94"/>
    <w:rsid w:val="00C86122"/>
    <w:rsid w:val="00D85077"/>
    <w:rsid w:val="00DA511B"/>
    <w:rsid w:val="00DB666B"/>
    <w:rsid w:val="00E87036"/>
    <w:rsid w:val="00EF1DBE"/>
    <w:rsid w:val="00F23DF2"/>
    <w:rsid w:val="00F57756"/>
    <w:rsid w:val="00F6020D"/>
    <w:rsid w:val="00F645B1"/>
    <w:rsid w:val="00FC6E88"/>
    <w:rsid w:val="00FD33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2FB1031E6AA418EA70BAFE2E225CACE">
    <w:name w:val="F2FB1031E6AA418EA70BAFE2E225CA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theme/theme1.xml><?xml version="1.0" encoding="utf-8"?>
<a:theme xmlns:a="http://schemas.openxmlformats.org/drawingml/2006/main" name="Oracle Database">
  <a:themeElements>
    <a:clrScheme name="Oracle Redwood 09112020">
      <a:dk1>
        <a:srgbClr val="312D2A"/>
      </a:dk1>
      <a:lt1>
        <a:srgbClr val="FCFBFA"/>
      </a:lt1>
      <a:dk2>
        <a:srgbClr val="312D2A"/>
      </a:dk2>
      <a:lt2>
        <a:srgbClr val="FCFBFA"/>
      </a:lt2>
      <a:accent1>
        <a:srgbClr val="C74634"/>
      </a:accent1>
      <a:accent2>
        <a:srgbClr val="FACD62"/>
      </a:accent2>
      <a:accent3>
        <a:srgbClr val="94AFAF"/>
      </a:accent3>
      <a:accent4>
        <a:srgbClr val="2B6242"/>
      </a:accent4>
      <a:accent5>
        <a:srgbClr val="AE562C"/>
      </a:accent5>
      <a:accent6>
        <a:srgbClr val="759C6C"/>
      </a:accent6>
      <a:hlink>
        <a:srgbClr val="00688C"/>
      </a:hlink>
      <a:folHlink>
        <a:srgbClr val="00688C"/>
      </a:folHlink>
    </a:clrScheme>
    <a:fontScheme name="Oracle">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Position 6">
      <a:srgbClr val="FFFFFF"/>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Database: Slate 10">
      <a:srgbClr val="F6FAFA"/>
    </a:custClr>
    <a:custClr name="Database: Slate 20">
      <a:srgbClr val="EDF6F6"/>
    </a:custClr>
    <a:custClr name="Database: Slate 30">
      <a:srgbClr val="E7F2F2"/>
    </a:custClr>
    <a:custClr name="Database: Slate 40">
      <a:srgbClr val="D7E5E5"/>
    </a:custClr>
    <a:custClr name="Database: Slate 50">
      <a:srgbClr val="C2D4D4"/>
    </a:custClr>
    <a:custClr name="Database: Slate 60">
      <a:srgbClr val="A9BBBC"/>
    </a:custClr>
    <a:custClr name="Database: Slate 70">
      <a:srgbClr val="99ADAE"/>
    </a:custClr>
    <a:custClr name="Database: Slate 80">
      <a:srgbClr val="8B9D9E"/>
    </a:custClr>
    <a:custClr name="Database: Slate 90">
      <a:srgbClr val="798B8A"/>
    </a:custClr>
    <a:custClr name="Database: Slate 100">
      <a:srgbClr val="697778"/>
    </a:custClr>
    <a:custClr name="Database: Slate 110">
      <a:srgbClr val="606C6D"/>
    </a:custClr>
    <a:custClr name="Database: Slate 120">
      <a:srgbClr val="586363"/>
    </a:custClr>
    <a:custClr name="Database: Slate 130">
      <a:srgbClr val="4F5A5A"/>
    </a:custClr>
    <a:custClr name="Database: Slate 140">
      <a:srgbClr val="464F4F"/>
    </a:custClr>
    <a:custClr name="Database: Slate 150">
      <a:srgbClr val="3C4545"/>
    </a:custClr>
    <a:custClr name="Database: Slate 160">
      <a:srgbClr val="323939"/>
    </a:custClr>
    <a:custClr name="Database: Slate 170">
      <a:srgbClr val="2A2F2F"/>
    </a:custClr>
    <a:custClr name="Database: Slate 180">
      <a:srgbClr val="1C2020"/>
    </a:custClr>
    <a:custClr name="Database: Slate 190">
      <a:srgbClr val="131515"/>
    </a:custClr>
    <a:custClr name="Blank">
      <a:srgbClr val="FFFFFF"/>
    </a:custClr>
    <a:custClr name="50 Basic Table">
      <a:srgbClr val="C2D4D4"/>
    </a:custClr>
    <a:custClr name="120 Basic Table">
      <a:srgbClr val="586363"/>
    </a:custClr>
  </a:custClrLst>
  <a:extLst>
    <a:ext uri="{05A4C25C-085E-4340-85A3-A5531E510DB2}">
      <thm15:themeFamily xmlns:thm15="http://schemas.microsoft.com/office/thememl/2012/main" name="Oracle_template_v2.0_07132020.1 Pillars.potx" id="{3063E1A5-003E-4B7B-8108-9AD255A2E096}" vid="{8D7828F9-7B60-43F8-8265-15AE349A72EB}"/>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D317ED-A7BD-42D7-87F1-05B9ED2991C6}">
  <we:reference id="wa104380862" version="1.5.0.0" store="en-US" storeType="OMEX"/>
  <we:alternateReferences>
    <we:reference id="wa104380862" version="1.5.0.0" store="WA10438086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B7E067267C41E4F928072D31B235A1E" ma:contentTypeVersion="22" ma:contentTypeDescription="Create a new document." ma:contentTypeScope="" ma:versionID="d774f33f22514a0ff82c16bba729b6fb">
  <xsd:schema xmlns:xsd="http://www.w3.org/2001/XMLSchema" xmlns:xs="http://www.w3.org/2001/XMLSchema" xmlns:p="http://schemas.microsoft.com/office/2006/metadata/properties" xmlns:ns1="http://schemas.microsoft.com/sharepoint/v3" xmlns:ns2="73149256-34ff-44ac-bf26-39603c895ff6" xmlns:ns3="91be1493-8498-4e91-b3ef-e8237501b9e6" targetNamespace="http://schemas.microsoft.com/office/2006/metadata/properties" ma:root="true" ma:fieldsID="b38a515fa4f5089f7b24f2951700b722" ns1:_="" ns2:_="" ns3:_="">
    <xsd:import namespace="http://schemas.microsoft.com/sharepoint/v3"/>
    <xsd:import namespace="73149256-34ff-44ac-bf26-39603c895ff6"/>
    <xsd:import namespace="91be1493-8498-4e91-b3ef-e8237501b9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ObjectDetectorVersion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_Flow_SignoffStatus" minOccurs="0"/>
                <xsd:element ref="ns2:Tips" minOccurs="0"/>
                <xsd:element ref="ns2:MediaServiceLocation"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149256-34ff-44ac-bf26-39603c895f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_Flow_SignoffStatus" ma:index="23" nillable="true" ma:displayName="Sign-off status" ma:internalName="_x0024_Resources_x003a_core_x002c_Signoff_Status">
      <xsd:simpleType>
        <xsd:restriction base="dms:Text">
          <xsd:maxLength value="255"/>
        </xsd:restriction>
      </xsd:simpleType>
    </xsd:element>
    <xsd:element name="Tips" ma:index="24" nillable="true" ma:displayName="Tips" ma:description="Tips to using sample app" ma:format="Dropdown" ma:internalName="Tips">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element name="_ApprovalAssignedTo" ma:index="26"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7"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8"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9" nillable="true" ma:displayName="Approval status"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1be1493-8498-4e91-b3ef-e8237501b9e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e799d93-7d4e-4622-aa84-c920bf75f5da}" ma:internalName="TaxCatchAll" ma:showField="CatchAllData" ma:web="91be1493-8498-4e91-b3ef-e8237501b9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3149256-34ff-44ac-bf26-39603c895ff6">
      <Terms xmlns="http://schemas.microsoft.com/office/infopath/2007/PartnerControls"/>
    </lcf76f155ced4ddcb4097134ff3c332f>
    <_ip_UnifiedCompliancePolicyProperties xmlns="http://schemas.microsoft.com/sharepoint/v3" xsi:nil="true"/>
    <TaxCatchAll xmlns="91be1493-8498-4e91-b3ef-e8237501b9e6" xsi:nil="true"/>
    <_Flow_SignoffStatus xmlns="73149256-34ff-44ac-bf26-39603c895ff6" xsi:nil="true"/>
    <Tips xmlns="73149256-34ff-44ac-bf26-39603c895ff6" xsi:nil="true"/>
    <_ApprovalAssignedTo xmlns="73149256-34ff-44ac-bf26-39603c895ff6">
      <UserInfo>
        <DisplayName/>
        <AccountId xsi:nil="true"/>
        <AccountType/>
      </UserInfo>
    </_ApprovalAssignedTo>
    <_ApprovalSentBy xmlns="73149256-34ff-44ac-bf26-39603c895ff6">
      <UserInfo>
        <DisplayName/>
        <AccountId xsi:nil="true"/>
        <AccountType/>
      </UserInfo>
    </_ApprovalSentBy>
    <_ApprovalStatus xmlns="73149256-34ff-44ac-bf26-39603c895ff6">0</_ApprovalStatus>
    <_ApprovalRespondedBy xmlns="73149256-34ff-44ac-bf26-39603c895ff6">
      <UserInfo>
        <DisplayName/>
        <AccountId xsi:nil="true"/>
        <AccountType/>
      </UserInfo>
    </_ApprovalRespondedBy>
  </documentManagement>
</p:properties>
</file>

<file path=customXml/itemProps1.xml><?xml version="1.0" encoding="utf-8"?>
<ds:datastoreItem xmlns:ds="http://schemas.openxmlformats.org/officeDocument/2006/customXml" ds:itemID="{A6CDC8B5-9B13-41D1-B321-CCD18AAF0863}">
  <ds:schemaRefs>
    <ds:schemaRef ds:uri="http://schemas.openxmlformats.org/officeDocument/2006/bibliography"/>
  </ds:schemaRefs>
</ds:datastoreItem>
</file>

<file path=customXml/itemProps2.xml><?xml version="1.0" encoding="utf-8"?>
<ds:datastoreItem xmlns:ds="http://schemas.openxmlformats.org/officeDocument/2006/customXml" ds:itemID="{C53B6669-68D8-41FA-8810-80F15F77CA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3149256-34ff-44ac-bf26-39603c895ff6"/>
    <ds:schemaRef ds:uri="91be1493-8498-4e91-b3ef-e8237501b9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FEDB03-00D2-4F33-8B3A-B325EA8952C3}">
  <ds:schemaRefs>
    <ds:schemaRef ds:uri="http://schemas.microsoft.com/sharepoint/v3/contenttype/forms"/>
  </ds:schemaRefs>
</ds:datastoreItem>
</file>

<file path=customXml/itemProps4.xml><?xml version="1.0" encoding="utf-8"?>
<ds:datastoreItem xmlns:ds="http://schemas.openxmlformats.org/officeDocument/2006/customXml" ds:itemID="{38CA2C96-6EEC-48A1-8FC3-B320C8F30D11}">
  <ds:schemaRefs>
    <ds:schemaRef ds:uri="http://schemas.microsoft.com/office/2006/metadata/properties"/>
    <ds:schemaRef ds:uri="http://schemas.microsoft.com/office/infopath/2007/PartnerControls"/>
    <ds:schemaRef ds:uri="http://schemas.microsoft.com/sharepoint/v3"/>
    <ds:schemaRef ds:uri="73149256-34ff-44ac-bf26-39603c895ff6"/>
    <ds:schemaRef ds:uri="91be1493-8498-4e91-b3ef-e8237501b9e6"/>
  </ds:schemaRefs>
</ds:datastoreItem>
</file>

<file path=docMetadata/LabelInfo.xml><?xml version="1.0" encoding="utf-8"?>
<clbl:labelList xmlns:clbl="http://schemas.microsoft.com/office/2020/mipLabelMetadata">
  <clbl:label id="{a4de43ec-192a-49eb-8e54-baeb8c71bbbe}" enabled="1" method="Privileged" siteId="{4e2c6054-71cb-48f1-bd6c-3a9705aca71b}" removed="0"/>
</clbl:labelList>
</file>

<file path=docProps/app.xml><?xml version="1.0" encoding="utf-8"?>
<Properties xmlns="http://schemas.openxmlformats.org/officeDocument/2006/extended-properties" xmlns:vt="http://schemas.openxmlformats.org/officeDocument/2006/docPropsVTypes">
  <Template>D:\01_ORADOCS_Sync\Templates\Oracle Database A4 Statement of Direction v2.1.dotx</Template>
  <TotalTime>617</TotalTime>
  <Pages>10</Pages>
  <Words>1997</Words>
  <Characters>11386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Oracle Database at AWS Customer Onboarding</vt:lpstr>
    </vt:vector>
  </TitlesOfParts>
  <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Database at AWS Customer Onboarding</dc:title>
  <dc:subject>Customer onboarding and activation runbook</dc:subject>
  <dc:creator>Oracle</dc:creator>
  <cp:keywords/>
  <dc:description/>
  <cp:lastModifiedBy>Neeraj Pandita</cp:lastModifiedBy>
  <cp:revision>16</cp:revision>
  <cp:lastPrinted>2021-02-05T06:50:00Z</cp:lastPrinted>
  <dcterms:created xsi:type="dcterms:W3CDTF">2026-09-24T21:36:00Z</dcterms:created>
  <dcterms:modified xsi:type="dcterms:W3CDTF">2026-10-13T11:42:00Z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0x010100BB7E067267C41E4F928072D31B235A1E</vt:lpwstr>
  </property>
  <property fmtid="{D5CDD505-2E9C-101B-9397-08002B2CF9AE}" pid="3" name="MSIP_Label_a4de43ec-192a-49eb-8e54-baeb8c71bbbe_Enabled">
    <vt:lpwstr>True</vt:lpwstr>
  </property>
  <property fmtid="{D5CDD505-2E9C-101B-9397-08002B2CF9AE}" pid="4" name="MSIP_Label_a4de43ec-192a-49eb-8e54-baeb8c71bbbe_SiteId">
    <vt:lpwstr>4e2c6054-71cb-48f1-bd6c-3a9705aca71b</vt:lpwstr>
  </property>
  <property fmtid="{D5CDD505-2E9C-101B-9397-08002B2CF9AE}" pid="5" name="MSIP_Label_a4de43ec-192a-49eb-8e54-baeb8c71bbbe_SetDate">
    <vt:lpwstr>2025-03-17T12:47:07Z</vt:lpwstr>
  </property>
  <property fmtid="{D5CDD505-2E9C-101B-9397-08002B2CF9AE}" pid="6" name="MSIP_Label_a4de43ec-192a-49eb-8e54-baeb8c71bbbe_Name">
    <vt:lpwstr>Confidential – Oracle Internal</vt:lpwstr>
  </property>
  <property fmtid="{D5CDD505-2E9C-101B-9397-08002B2CF9AE}" pid="7" name="MSIP_Label_a4de43ec-192a-49eb-8e54-baeb8c71bbbe_ActionId">
    <vt:lpwstr>23887fd7-e2a0-4d3e-9095-3751ee8068bd</vt:lpwstr>
  </property>
  <property fmtid="{D5CDD505-2E9C-101B-9397-08002B2CF9AE}" pid="8" name="MSIP_Label_a4de43ec-192a-49eb-8e54-baeb8c71bbbe_Removed">
    <vt:lpwstr>False</vt:lpwstr>
  </property>
  <property fmtid="{D5CDD505-2E9C-101B-9397-08002B2CF9AE}" pid="9" name="MSIP_Label_a4de43ec-192a-49eb-8e54-baeb8c71bbbe_Extended_MSFT_Method">
    <vt:lpwstr>Standard</vt:lpwstr>
  </property>
  <property fmtid="{D5CDD505-2E9C-101B-9397-08002B2CF9AE}" pid="10" name="Sensitivity">
    <vt:lpwstr>Confidential – Oracle Internal</vt:lpwstr>
  </property>
  <property fmtid="{D5CDD505-2E9C-101B-9397-08002B2CF9AE}" pid="11" name="MediaServiceImageTags">
    <vt:lpwstr/>
  </property>
</Properties>
</file>