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7462" w:rsidRDefault="00B57462" w:rsidP="00B57462">
      <w:pPr>
        <w:pStyle w:val="Heading1"/>
      </w:pPr>
      <w:r>
        <w:t>Data Push Example</w:t>
      </w:r>
    </w:p>
    <w:p w:rsidR="00B57462" w:rsidRDefault="00B57462" w:rsidP="00B57462">
      <w:pPr>
        <w:pStyle w:val="Heading2"/>
      </w:pPr>
      <w:r>
        <w:t>Open</w:t>
      </w:r>
      <w:r w:rsidR="008F41DC">
        <w:t>ing</w:t>
      </w:r>
      <w:r>
        <w:t xml:space="preserve"> and Run</w:t>
      </w:r>
      <w:r w:rsidR="008F41DC">
        <w:t>ning</w:t>
      </w:r>
      <w:r>
        <w:t xml:space="preserve"> the Sample</w:t>
      </w:r>
    </w:p>
    <w:p w:rsidR="00B57462" w:rsidRDefault="00B57462">
      <w:r>
        <w:t xml:space="preserve">To open this sample in </w:t>
      </w:r>
      <w:proofErr w:type="spellStart"/>
      <w:r>
        <w:t>JDeveloper</w:t>
      </w:r>
      <w:proofErr w:type="spellEnd"/>
      <w:r>
        <w:t xml:space="preserve">, start </w:t>
      </w:r>
      <w:proofErr w:type="spellStart"/>
      <w:r>
        <w:t>JDeveloper</w:t>
      </w:r>
      <w:proofErr w:type="spellEnd"/>
      <w:r>
        <w:t xml:space="preserve">, </w:t>
      </w:r>
      <w:proofErr w:type="gramStart"/>
      <w:r>
        <w:t>choose</w:t>
      </w:r>
      <w:proofErr w:type="gramEnd"/>
      <w:r>
        <w:t xml:space="preserve"> File –Open, and select DataPushSample.jws</w:t>
      </w:r>
      <w:r w:rsidR="004E1AB6">
        <w:t>.</w:t>
      </w:r>
    </w:p>
    <w:p w:rsidR="00B57462" w:rsidRDefault="00B57462">
      <w:r>
        <w:t xml:space="preserve">To run the sample, you right-mouse-click on ActiveTable.jsf in the View Controller project and choose “Run”. This will first start the embedded </w:t>
      </w:r>
      <w:proofErr w:type="spellStart"/>
      <w:r>
        <w:t>weblogic</w:t>
      </w:r>
      <w:proofErr w:type="spellEnd"/>
      <w:r>
        <w:t xml:space="preserve"> server (if not yet started), and then it will deploy and run the sample application.  You can also right-mouse-click on the </w:t>
      </w:r>
      <w:proofErr w:type="spellStart"/>
      <w:r>
        <w:t>ViewController</w:t>
      </w:r>
      <w:proofErr w:type="spellEnd"/>
      <w:r>
        <w:t xml:space="preserve"> project node and choose “Run” because the ActiveTable.jsf page is set up as the default run target for this project.</w:t>
      </w:r>
    </w:p>
    <w:p w:rsidR="00B57462" w:rsidRDefault="00B57462" w:rsidP="00B57462">
      <w:pPr>
        <w:pStyle w:val="Heading2"/>
      </w:pPr>
      <w:r>
        <w:t>Understanding the Structure of the Sample</w:t>
      </w:r>
    </w:p>
    <w:p w:rsidR="00B57462" w:rsidRDefault="00B57462" w:rsidP="00B57462">
      <w:r>
        <w:t xml:space="preserve">The sample application consists of two projects, the Model and the </w:t>
      </w:r>
      <w:proofErr w:type="spellStart"/>
      <w:r>
        <w:t>ViewController</w:t>
      </w:r>
      <w:proofErr w:type="spellEnd"/>
      <w:r>
        <w:t xml:space="preserve"> project.</w:t>
      </w:r>
      <w:r w:rsidR="004E1AB6">
        <w:t xml:space="preserve"> (The sample application was created using File -&gt; New -&gt; Applications – “Fusion Web Application” template. </w:t>
      </w:r>
      <w:proofErr w:type="gramStart"/>
      <w:r w:rsidR="004E1AB6">
        <w:t xml:space="preserve">This </w:t>
      </w:r>
      <w:proofErr w:type="spellStart"/>
      <w:r w:rsidR="004E1AB6">
        <w:t>autocreates</w:t>
      </w:r>
      <w:proofErr w:type="spellEnd"/>
      <w:r w:rsidR="004E1AB6">
        <w:t xml:space="preserve"> the two projects, with the required libraries in the </w:t>
      </w:r>
      <w:proofErr w:type="spellStart"/>
      <w:r w:rsidR="004E1AB6">
        <w:t>ViewController</w:t>
      </w:r>
      <w:proofErr w:type="spellEnd"/>
      <w:r w:rsidR="004E1AB6">
        <w:t xml:space="preserve"> project.</w:t>
      </w:r>
      <w:proofErr w:type="gramEnd"/>
      <w:r w:rsidR="004E1AB6">
        <w:t xml:space="preserve"> The default libraries in the model project are for database </w:t>
      </w:r>
      <w:proofErr w:type="spellStart"/>
      <w:r w:rsidR="004E1AB6">
        <w:t>acces</w:t>
      </w:r>
      <w:proofErr w:type="spellEnd"/>
      <w:r w:rsidR="004E1AB6">
        <w:t xml:space="preserve"> using ADF BC and are not needed and removed in this sample)</w:t>
      </w:r>
    </w:p>
    <w:p w:rsidR="00E1604A" w:rsidRDefault="00E1604A" w:rsidP="00E1604A">
      <w:pPr>
        <w:pStyle w:val="Heading3"/>
      </w:pPr>
      <w:r>
        <w:t>Model project</w:t>
      </w:r>
    </w:p>
    <w:p w:rsidR="00B57462" w:rsidRDefault="00B57462" w:rsidP="00B57462">
      <w:r>
        <w:t>The model project contains the backend classes that are not UI-</w:t>
      </w:r>
      <w:proofErr w:type="gramStart"/>
      <w:r>
        <w:t>specific .</w:t>
      </w:r>
      <w:proofErr w:type="gramEnd"/>
      <w:r>
        <w:t xml:space="preserve"> They do not reference JSF or ADF specific classes</w:t>
      </w:r>
    </w:p>
    <w:p w:rsidR="00B57462" w:rsidRDefault="00B57462" w:rsidP="00B57462">
      <w:pPr>
        <w:pStyle w:val="ListParagraph"/>
        <w:numPr>
          <w:ilvl w:val="0"/>
          <w:numId w:val="1"/>
        </w:numPr>
      </w:pPr>
      <w:r>
        <w:t xml:space="preserve">Department class: a simple </w:t>
      </w:r>
      <w:proofErr w:type="spellStart"/>
      <w:r>
        <w:t>pojo</w:t>
      </w:r>
      <w:proofErr w:type="spellEnd"/>
      <w:r>
        <w:t xml:space="preserve"> that is used to be display the info in the table</w:t>
      </w:r>
    </w:p>
    <w:p w:rsidR="00B57462" w:rsidRDefault="00B57462" w:rsidP="00B57462">
      <w:pPr>
        <w:pStyle w:val="ListParagraph"/>
        <w:numPr>
          <w:ilvl w:val="0"/>
          <w:numId w:val="1"/>
        </w:numPr>
      </w:pPr>
      <w:proofErr w:type="spellStart"/>
      <w:r w:rsidRPr="00B57462">
        <w:t>DepartmentChangeListener</w:t>
      </w:r>
      <w:proofErr w:type="spellEnd"/>
      <w:r>
        <w:t xml:space="preserve">: an interface that defines the various types of change events that must be </w:t>
      </w:r>
      <w:proofErr w:type="spellStart"/>
      <w:r>
        <w:t>dsplayed</w:t>
      </w:r>
      <w:proofErr w:type="spellEnd"/>
      <w:r>
        <w:t xml:space="preserve"> in the UI</w:t>
      </w:r>
    </w:p>
    <w:p w:rsidR="00B57462" w:rsidRPr="00B57462" w:rsidRDefault="00B57462" w:rsidP="00B57462">
      <w:pPr>
        <w:pStyle w:val="ListParagraph"/>
        <w:numPr>
          <w:ilvl w:val="0"/>
          <w:numId w:val="1"/>
        </w:numPr>
      </w:pPr>
      <w:proofErr w:type="spellStart"/>
      <w:r>
        <w:t>DepartmentService</w:t>
      </w:r>
      <w:proofErr w:type="spellEnd"/>
      <w:r>
        <w:t>: backend service class that sets up a list of departments. This class can register listeners</w:t>
      </w:r>
      <w:r w:rsidR="00E1604A">
        <w:t xml:space="preserve"> of type</w:t>
      </w:r>
      <w:r w:rsidR="00E1604A" w:rsidRPr="00E1604A">
        <w:t xml:space="preserve"> </w:t>
      </w:r>
      <w:proofErr w:type="spellStart"/>
      <w:r w:rsidR="00E1604A" w:rsidRPr="00B57462">
        <w:t>DepartmentChangeListener</w:t>
      </w:r>
      <w:proofErr w:type="spellEnd"/>
      <w:r w:rsidR="00E1604A">
        <w:t xml:space="preserve"> that will be notified when a change occurs. For the sake of the sample, this class starts off a separate thread when it is instantiated, and this </w:t>
      </w:r>
      <w:proofErr w:type="spellStart"/>
      <w:r w:rsidR="00E1604A">
        <w:t>runnable</w:t>
      </w:r>
      <w:proofErr w:type="spellEnd"/>
      <w:r w:rsidR="00E1604A">
        <w:t xml:space="preserve"> changes, adds and removes some departments with some seconds delay in between</w:t>
      </w:r>
    </w:p>
    <w:p w:rsidR="00B57462" w:rsidRDefault="00E1604A" w:rsidP="00E1604A">
      <w:pPr>
        <w:pStyle w:val="Heading3"/>
      </w:pPr>
      <w:proofErr w:type="spellStart"/>
      <w:r>
        <w:t>ViewController</w:t>
      </w:r>
      <w:proofErr w:type="spellEnd"/>
      <w:r>
        <w:t xml:space="preserve"> project</w:t>
      </w:r>
    </w:p>
    <w:p w:rsidR="00C70C83" w:rsidRDefault="00C70C83" w:rsidP="00C70C83">
      <w:r>
        <w:t xml:space="preserve">The </w:t>
      </w:r>
      <w:proofErr w:type="spellStart"/>
      <w:r>
        <w:t>ViewController</w:t>
      </w:r>
      <w:proofErr w:type="spellEnd"/>
      <w:r>
        <w:t xml:space="preserve"> project uses JSF, ADF and ADF Faces specific libraries to implement a JSF-based user interface.</w:t>
      </w:r>
    </w:p>
    <w:p w:rsidR="00C70C83" w:rsidRDefault="00C70C83" w:rsidP="00C70C83">
      <w:r>
        <w:t>It contains two Java classes:</w:t>
      </w:r>
    </w:p>
    <w:p w:rsidR="00C70C83" w:rsidRDefault="00C70C83" w:rsidP="00C70C83">
      <w:pPr>
        <w:pStyle w:val="ListParagraph"/>
        <w:numPr>
          <w:ilvl w:val="0"/>
          <w:numId w:val="2"/>
        </w:numPr>
      </w:pPr>
      <w:r>
        <w:t xml:space="preserve">A basic, default implementation of the </w:t>
      </w:r>
      <w:proofErr w:type="spellStart"/>
      <w:r w:rsidRPr="00C70C83">
        <w:t>BaseActiveDataModel</w:t>
      </w:r>
      <w:proofErr w:type="spellEnd"/>
      <w:r>
        <w:t xml:space="preserve"> class, which is required for the Active Data service. You can use this class as-is in your own prototype</w:t>
      </w:r>
    </w:p>
    <w:p w:rsidR="00FB0C35" w:rsidRDefault="00787F46" w:rsidP="00FB0C35">
      <w:pPr>
        <w:pStyle w:val="ListParagraph"/>
        <w:numPr>
          <w:ilvl w:val="0"/>
          <w:numId w:val="2"/>
        </w:numPr>
      </w:pPr>
      <w:r>
        <w:t xml:space="preserve">The </w:t>
      </w:r>
      <w:proofErr w:type="spellStart"/>
      <w:r w:rsidRPr="00787F46">
        <w:t>DepartmentActiveCollectionModel</w:t>
      </w:r>
      <w:proofErr w:type="spellEnd"/>
      <w:r>
        <w:t xml:space="preserve"> class. This class extends one of the ADS proxy classes that make it easy to show in active data in a table: the </w:t>
      </w:r>
      <w:proofErr w:type="spellStart"/>
      <w:r w:rsidRPr="00787F46">
        <w:t>ActiveCollectionModelDecorator</w:t>
      </w:r>
      <w:proofErr w:type="spellEnd"/>
      <w:r>
        <w:t xml:space="preserve"> class. It also implements the custom </w:t>
      </w:r>
      <w:proofErr w:type="spellStart"/>
      <w:r w:rsidRPr="00B57462">
        <w:t>DepartmentChangeListener</w:t>
      </w:r>
      <w:proofErr w:type="spellEnd"/>
      <w:r>
        <w:t xml:space="preserve"> interface so it can register itself as a listener with the </w:t>
      </w:r>
      <w:proofErr w:type="spellStart"/>
      <w:r>
        <w:t>DepartmentService</w:t>
      </w:r>
      <w:proofErr w:type="spellEnd"/>
      <w:r>
        <w:t>.</w:t>
      </w:r>
      <w:r w:rsidR="00FB0C35">
        <w:t xml:space="preserve"> This class is doing all the “magic”, it gets notified by data changes and transforms these changes in </w:t>
      </w:r>
      <w:proofErr w:type="spellStart"/>
      <w:r w:rsidR="00FB0C35" w:rsidRPr="00FB0C35">
        <w:t>ActiveDataUpdateEvent</w:t>
      </w:r>
      <w:proofErr w:type="spellEnd"/>
      <w:r w:rsidR="00FB0C35">
        <w:t xml:space="preserve"> instances. This class is defined </w:t>
      </w:r>
      <w:r w:rsidR="00FB0C35">
        <w:lastRenderedPageBreak/>
        <w:t>as a managed bean in adfc-config.xml (similar to faces-</w:t>
      </w:r>
      <w:proofErr w:type="spellStart"/>
      <w:r w:rsidR="00FB0C35">
        <w:t>config</w:t>
      </w:r>
      <w:proofErr w:type="spellEnd"/>
      <w:r w:rsidR="00FB0C35">
        <w:t xml:space="preserve"> if you know JSF) and the managed bean is used as the value property of the </w:t>
      </w:r>
      <w:proofErr w:type="spellStart"/>
      <w:r w:rsidR="00FB0C35">
        <w:t>af</w:t>
      </w:r>
      <w:proofErr w:type="gramStart"/>
      <w:r w:rsidR="00FB0C35">
        <w:t>:table</w:t>
      </w:r>
      <w:proofErr w:type="spellEnd"/>
      <w:proofErr w:type="gramEnd"/>
      <w:r w:rsidR="00FB0C35">
        <w:t xml:space="preserve"> tag in the JSF page.</w:t>
      </w:r>
    </w:p>
    <w:p w:rsidR="004E1AB6" w:rsidRPr="00C70C83" w:rsidRDefault="004E1AB6" w:rsidP="004E1AB6">
      <w:pPr>
        <w:pStyle w:val="ListParagraph"/>
      </w:pPr>
    </w:p>
    <w:p w:rsidR="00B57462" w:rsidRDefault="004E1AB6">
      <w:r>
        <w:t>The other files that are important in this project</w:t>
      </w:r>
      <w:r w:rsidR="008F41DC">
        <w:t xml:space="preserve"> are:</w:t>
      </w:r>
    </w:p>
    <w:p w:rsidR="008F41DC" w:rsidRDefault="008F41DC" w:rsidP="008F41DC">
      <w:pPr>
        <w:pStyle w:val="ListParagraph"/>
        <w:numPr>
          <w:ilvl w:val="0"/>
          <w:numId w:val="3"/>
        </w:numPr>
      </w:pPr>
      <w:r>
        <w:t xml:space="preserve">Adfc-config.xml: The so-called “unbounded” ADF task flow that is started when you run the application. It contains </w:t>
      </w:r>
      <w:proofErr w:type="gramStart"/>
      <w:r>
        <w:t xml:space="preserve">the  </w:t>
      </w:r>
      <w:proofErr w:type="spellStart"/>
      <w:r w:rsidRPr="00787F46">
        <w:t>DepartmentActiveCollectionModel</w:t>
      </w:r>
      <w:proofErr w:type="spellEnd"/>
      <w:proofErr w:type="gramEnd"/>
      <w:r>
        <w:t xml:space="preserve"> managed bean. It is defined in session scope, but depending on the requirements it could also be specified in application scope.</w:t>
      </w:r>
    </w:p>
    <w:p w:rsidR="008F41DC" w:rsidRDefault="008F41DC" w:rsidP="008F41DC">
      <w:pPr>
        <w:pStyle w:val="ListParagraph"/>
        <w:numPr>
          <w:ilvl w:val="0"/>
          <w:numId w:val="3"/>
        </w:numPr>
      </w:pPr>
      <w:r>
        <w:t xml:space="preserve">ActiveTable.jsf: the page with the active table. </w:t>
      </w:r>
    </w:p>
    <w:p w:rsidR="008F41DC" w:rsidRDefault="008F41DC" w:rsidP="008F41DC">
      <w:pPr>
        <w:pStyle w:val="ListParagraph"/>
        <w:numPr>
          <w:ilvl w:val="0"/>
          <w:numId w:val="3"/>
        </w:numPr>
      </w:pPr>
      <w:r>
        <w:t xml:space="preserve">Adf-config.xml: this file can be viewed by looking at the “Application resources </w:t>
      </w:r>
      <w:proofErr w:type="spellStart"/>
      <w:r>
        <w:t>panel”,expanding</w:t>
      </w:r>
      <w:proofErr w:type="spellEnd"/>
      <w:r>
        <w:t xml:space="preserve"> Descriptors -&gt; ADF META-INF. This file is auto-created when you use the fusion web application template. However, I manually added ADS configuration settings.</w:t>
      </w:r>
    </w:p>
    <w:p w:rsidR="008F41DC" w:rsidRDefault="008F41DC" w:rsidP="008F41DC">
      <w:r>
        <w:t>All other files in this project are auto-created using the application template, and are not modified for the sample.</w:t>
      </w:r>
    </w:p>
    <w:sectPr w:rsidR="008F41DC" w:rsidSect="00EE2825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C836D3"/>
    <w:multiLevelType w:val="hybridMultilevel"/>
    <w:tmpl w:val="D174D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00103A"/>
    <w:multiLevelType w:val="hybridMultilevel"/>
    <w:tmpl w:val="45FEA0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866B18"/>
    <w:multiLevelType w:val="hybridMultilevel"/>
    <w:tmpl w:val="850ED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B57462"/>
    <w:rsid w:val="00246415"/>
    <w:rsid w:val="004E1AB6"/>
    <w:rsid w:val="005E46FA"/>
    <w:rsid w:val="00787F46"/>
    <w:rsid w:val="008F41DC"/>
    <w:rsid w:val="00A6642B"/>
    <w:rsid w:val="00AD2B6A"/>
    <w:rsid w:val="00B57462"/>
    <w:rsid w:val="00C70C83"/>
    <w:rsid w:val="00DA2AD4"/>
    <w:rsid w:val="00E1604A"/>
    <w:rsid w:val="00EE2825"/>
    <w:rsid w:val="00FB0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415"/>
  </w:style>
  <w:style w:type="paragraph" w:styleId="Heading1">
    <w:name w:val="heading 1"/>
    <w:basedOn w:val="Normal"/>
    <w:next w:val="Normal"/>
    <w:link w:val="Heading1Char"/>
    <w:uiPriority w:val="9"/>
    <w:qFormat/>
    <w:rsid w:val="00B574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4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604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4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5746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B5746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E1604A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518</Words>
  <Characters>2956</Characters>
  <Application>Microsoft Office Word</Application>
  <DocSecurity>0</DocSecurity>
  <Lines>24</Lines>
  <Paragraphs>6</Paragraphs>
  <ScaleCrop>false</ScaleCrop>
  <Company>Oracle Corporation</Company>
  <LinksUpToDate>false</LinksUpToDate>
  <CharactersWithSpaces>3468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sdavelaa</dc:creator>
  <cp:keywords/>
  <dc:description/>
  <cp:lastModifiedBy>sdavelaa</cp:lastModifiedBy>
  <cp:revision>8</cp:revision>
  <dcterms:created xsi:type="dcterms:W3CDTF">2012-12-19T17:32:00Z</dcterms:created>
  <dcterms:modified xsi:type="dcterms:W3CDTF">2012-12-19T18:10:00Z</dcterms:modified>
</cp:coreProperties>
</file>