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Assumptions File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Several assumptions were made while coding the project: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 the feature engineering, it is assumed that the machine has 4 COMPs,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 the feature engineering, it is assumed that the machine can receive 5 types of errors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in the feature engineering, it is assumed that the machine can receive 4 types of failure labels (classifications).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