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Arial" w:cs="Arial" w:hAnsi="Arial" w:eastAsia="Arial"/>
          <w:b w:val="1"/>
          <w:bCs w:val="1"/>
          <w:sz w:val="36"/>
          <w:szCs w:val="36"/>
        </w:rPr>
      </w:pPr>
      <w:r>
        <w:rPr>
          <w:rFonts w:ascii="Arial" w:hAnsi="Arial"/>
          <w:b w:val="1"/>
          <w:bCs w:val="1"/>
          <w:sz w:val="36"/>
          <w:szCs w:val="36"/>
          <w:rtl w:val="0"/>
          <w:lang w:val="en-US"/>
        </w:rPr>
        <w:t>NIHINLOLA R. LOFINMAKIN</w:t>
      </w:r>
    </w:p>
    <w:p>
      <w:pPr>
        <w:pStyle w:val="No Spacing"/>
        <w:jc w:val="center"/>
        <w:rPr>
          <w:rFonts w:ascii="Arial" w:cs="Arial" w:hAnsi="Arial" w:eastAsia="Arial"/>
          <w:sz w:val="6"/>
          <w:szCs w:val="6"/>
        </w:rPr>
      </w:pPr>
    </w:p>
    <w:p>
      <w:pPr>
        <w:pStyle w:val="No Spacing"/>
        <w:jc w:val="center"/>
        <w:rPr>
          <w:rFonts w:ascii="Arial" w:cs="Arial" w:hAnsi="Arial" w:eastAsia="Arial"/>
          <w:sz w:val="6"/>
          <w:szCs w:val="6"/>
        </w:rPr>
      </w:pPr>
    </w:p>
    <w:p>
      <w:pPr>
        <w:pStyle w:val="No Spacing"/>
        <w:jc w:val="center"/>
        <w:rPr>
          <w:rFonts w:ascii="Arial" w:cs="Arial" w:hAnsi="Arial" w:eastAsia="Arial"/>
          <w:sz w:val="18"/>
          <w:szCs w:val="18"/>
        </w:rPr>
      </w:pPr>
      <w:r>
        <w:rPr>
          <w:rFonts w:ascii="Arial" w:hAnsi="Arial"/>
          <w:sz w:val="18"/>
          <w:szCs w:val="18"/>
          <w:rtl w:val="0"/>
          <w:lang w:val="en-US"/>
        </w:rPr>
        <w:t>Address: No. 2 Iyabo Lofinmakin crescent, Ogudu, Lagos.| Mobile:+2348022028089, +2348155026955</w:t>
      </w:r>
    </w:p>
    <w:p>
      <w:pPr>
        <w:pStyle w:val="No Spacing"/>
        <w:jc w:val="center"/>
        <w:rPr>
          <w:rStyle w:val="None"/>
          <w:rFonts w:ascii="Arial" w:cs="Arial" w:hAnsi="Arial" w:eastAsia="Arial"/>
          <w:sz w:val="18"/>
          <w:szCs w:val="18"/>
        </w:rPr>
      </w:pPr>
      <w:r>
        <w:rPr>
          <w:rFonts w:ascii="Arial" w:hAnsi="Arial"/>
          <w:sz w:val="18"/>
          <w:szCs w:val="18"/>
          <w:rtl w:val="0"/>
          <w:lang w:val="en-US"/>
        </w:rPr>
        <w:t xml:space="preserve">Email address: </w:t>
      </w:r>
      <w:r>
        <w:rPr>
          <w:rStyle w:val="Hyperlink.0"/>
        </w:rPr>
        <w:fldChar w:fldCharType="begin" w:fldLock="0"/>
      </w:r>
      <w:r>
        <w:rPr>
          <w:rStyle w:val="Hyperlink.0"/>
        </w:rPr>
        <w:instrText xml:space="preserve"> HYPERLINK "mailto:nihinlolalofinmakin@gmail.com"</w:instrText>
      </w:r>
      <w:r>
        <w:rPr>
          <w:rStyle w:val="Hyperlink.0"/>
        </w:rPr>
        <w:fldChar w:fldCharType="separate" w:fldLock="0"/>
      </w:r>
      <w:r>
        <w:rPr>
          <w:rStyle w:val="Hyperlink.0"/>
          <w:rtl w:val="0"/>
          <w:lang w:val="en-US"/>
        </w:rPr>
        <w:t>nihinlolalofinmakin@gmail.com</w:t>
      </w:r>
      <w:r>
        <w:rPr/>
        <w:fldChar w:fldCharType="end" w:fldLock="0"/>
      </w:r>
      <w:r>
        <w:rPr>
          <w:rStyle w:val="None"/>
          <w:rFonts w:ascii="Arial" w:hAnsi="Arial"/>
          <w:sz w:val="18"/>
          <w:szCs w:val="18"/>
          <w:rtl w:val="0"/>
          <w:lang w:val="en-US"/>
        </w:rPr>
        <w:t xml:space="preserve">  |Linkedin URL: </w:t>
      </w:r>
      <w:r>
        <w:rPr>
          <w:rStyle w:val="Hyperlink.0"/>
        </w:rPr>
        <w:fldChar w:fldCharType="begin" w:fldLock="0"/>
      </w:r>
      <w:r>
        <w:rPr>
          <w:rStyle w:val="Hyperlink.0"/>
        </w:rPr>
        <w:instrText xml:space="preserve"> HYPERLINK "http://www.linkedin.com/in/nihinlola-lofinmakin-5b3357217"</w:instrText>
      </w:r>
      <w:r>
        <w:rPr>
          <w:rStyle w:val="Hyperlink.0"/>
        </w:rPr>
        <w:fldChar w:fldCharType="separate" w:fldLock="0"/>
      </w:r>
      <w:r>
        <w:rPr>
          <w:rStyle w:val="Hyperlink.0"/>
          <w:rtl w:val="0"/>
          <w:lang w:val="en-US"/>
        </w:rPr>
        <w:t>www.linkedin.com/in/nihinlola-lofinmakin-5b3357217</w:t>
      </w:r>
      <w:r>
        <w:rPr/>
        <w:fldChar w:fldCharType="end" w:fldLock="0"/>
      </w:r>
      <w:r>
        <w:rPr>
          <w:rStyle w:val="None"/>
          <w:rFonts w:ascii="Arial" w:hAnsi="Arial"/>
          <w:sz w:val="18"/>
          <w:szCs w:val="18"/>
          <w:rtl w:val="0"/>
          <w:lang w:val="en-US"/>
        </w:rPr>
        <w:t xml:space="preserve"> </w:t>
      </w:r>
    </w:p>
    <w:p>
      <w:pPr>
        <w:pStyle w:val="No Spacing"/>
        <w:jc w:val="center"/>
        <w:rPr>
          <w:rStyle w:val="None"/>
          <w:rFonts w:ascii="Arial" w:cs="Arial" w:hAnsi="Arial" w:eastAsia="Arial"/>
          <w:sz w:val="18"/>
          <w:szCs w:val="18"/>
        </w:rPr>
      </w:pPr>
    </w:p>
    <w:p>
      <w:pPr>
        <w:pStyle w:val="No Spacing"/>
        <w:jc w:val="center"/>
        <w:rPr>
          <w:rStyle w:val="None"/>
          <w:rFonts w:ascii="Arial" w:cs="Arial" w:hAnsi="Arial" w:eastAsia="Arial"/>
          <w:sz w:val="18"/>
          <w:szCs w:val="18"/>
        </w:rPr>
      </w:pPr>
    </w:p>
    <w:p>
      <w:pPr>
        <w:pStyle w:val="Body Text"/>
        <w:spacing w:before="54" w:line="276" w:lineRule="auto"/>
        <w:rPr>
          <w:rStyle w:val="None"/>
          <w:rFonts w:ascii="Arial" w:cs="Arial" w:hAnsi="Arial" w:eastAsia="Arial"/>
          <w:b w:val="1"/>
          <w:bCs w:val="1"/>
        </w:rPr>
      </w:pPr>
      <w:r>
        <w:rPr>
          <w:rStyle w:val="None"/>
          <w:rFonts w:ascii="Arial" w:hAnsi="Arial"/>
          <w:b w:val="1"/>
          <w:bCs w:val="1"/>
          <w:rtl w:val="0"/>
          <w:lang w:val="en-US"/>
        </w:rPr>
        <w:t>CAREER SUMMARY</w:t>
      </w:r>
      <w:r>
        <w:rPr>
          <w:rStyle w:val="None"/>
          <w:rFonts w:ascii="Arial" w:cs="Arial" w:hAnsi="Arial" w:eastAsia="Arial"/>
          <w:b w:val="1"/>
          <w:bCs w:val="1"/>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509905</wp:posOffset>
                </wp:positionH>
                <wp:positionV relativeFrom="line">
                  <wp:posOffset>272363</wp:posOffset>
                </wp:positionV>
                <wp:extent cx="6667500" cy="0"/>
                <wp:effectExtent l="0" t="0" r="0" b="0"/>
                <wp:wrapNone/>
                <wp:docPr id="1073741825" name="officeArt object" descr="Straight Connector 7"/>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26" style="visibility:visible;position:absolute;margin-left:40.2pt;margin-top:21.4pt;width:525.0pt;height:0.0pt;z-index:251664384;mso-position-horizontal:absolute;mso-position-horizontal-relative:page;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Text"/>
        <w:spacing w:before="54" w:line="276" w:lineRule="auto"/>
        <w:rPr>
          <w:rStyle w:val="None"/>
          <w:rFonts w:ascii="Arial" w:cs="Arial" w:hAnsi="Arial" w:eastAsia="Arial"/>
          <w:b w:val="1"/>
          <w:bCs w:val="1"/>
          <w:sz w:val="14"/>
          <w:szCs w:val="14"/>
        </w:rPr>
      </w:pPr>
    </w:p>
    <w:p>
      <w:pPr>
        <w:pStyle w:val="Body Text"/>
        <w:spacing w:before="54" w:line="276" w:lineRule="auto"/>
        <w:jc w:val="both"/>
        <w:rPr>
          <w:rStyle w:val="None"/>
          <w:rFonts w:ascii="Arial" w:cs="Arial" w:hAnsi="Arial" w:eastAsia="Arial"/>
        </w:rPr>
      </w:pPr>
      <w:r>
        <w:rPr>
          <w:rStyle w:val="None"/>
          <w:rFonts w:ascii="Arial" w:hAnsi="Arial"/>
          <w:rtl w:val="0"/>
          <w:lang w:val="en-US"/>
        </w:rPr>
        <w:t>A graduate of physiology,</w:t>
      </w:r>
      <w:r>
        <w:rPr>
          <w:rStyle w:val="None"/>
          <w:rFonts w:ascii="Arial" w:hAnsi="Arial"/>
          <w:shd w:val="clear" w:color="auto" w:fill="ffffff"/>
          <w:rtl w:val="0"/>
          <w:lang w:val="en-US"/>
        </w:rPr>
        <w:t xml:space="preserve"> passionate</w:t>
      </w:r>
      <w:r>
        <w:rPr>
          <w:rStyle w:val="None"/>
          <w:rFonts w:ascii="Arial" w:hAnsi="Arial"/>
          <w:rtl w:val="0"/>
          <w:lang w:val="en-US"/>
        </w:rPr>
        <w:t xml:space="preserve"> about using science and human connection to empower health and wellbeing; with experience working as a health care assistant and auxiliary nurse thereby delivering exceptional health care services to patients. Conducted exercises and provided lessons about health, wellness, and fitness; taught patients/participants proper positions during exercise and proper use of clinical equipment. Proficient about meeting patients in a timely manner and maintaining patient care requirements to gain their trust. Possess a high level of patience, effective communication, and interpersonal skills as well as good clinical research and organization management skills. </w:t>
      </w:r>
    </w:p>
    <w:p>
      <w:pPr>
        <w:pStyle w:val="Body Text"/>
        <w:spacing w:before="54" w:line="276" w:lineRule="auto"/>
        <w:jc w:val="both"/>
        <w:rPr>
          <w:rStyle w:val="None"/>
          <w:rFonts w:ascii="Arial" w:cs="Arial" w:hAnsi="Arial" w:eastAsia="Arial"/>
          <w:sz w:val="24"/>
          <w:szCs w:val="24"/>
        </w:rPr>
      </w:pPr>
    </w:p>
    <w:p>
      <w:pPr>
        <w:pStyle w:val="No Spacing"/>
        <w:jc w:val="both"/>
        <w:rPr>
          <w:rStyle w:val="None"/>
          <w:rFonts w:ascii="Arial" w:cs="Arial" w:hAnsi="Arial" w:eastAsia="Arial"/>
          <w:b w:val="1"/>
          <w:bCs w:val="1"/>
        </w:rPr>
      </w:pPr>
      <w:r>
        <w:rPr>
          <w:rStyle w:val="None"/>
          <w:rFonts w:ascii="Arial" w:cs="Arial" w:hAnsi="Arial" w:eastAsia="Arial"/>
          <w:b w:val="1"/>
          <w:bCs w:val="1"/>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-479425</wp:posOffset>
                </wp:positionH>
                <wp:positionV relativeFrom="line">
                  <wp:posOffset>213995</wp:posOffset>
                </wp:positionV>
                <wp:extent cx="6667500" cy="0"/>
                <wp:effectExtent l="0" t="0" r="0" b="0"/>
                <wp:wrapNone/>
                <wp:docPr id="1073741826" name="officeArt object" descr="Straight Connector 1"/>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27" style="visibility:visible;position:absolute;margin-left:-37.8pt;margin-top:16.9pt;width:525.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Style w:val="None"/>
          <w:rFonts w:ascii="Arial" w:hAnsi="Arial"/>
          <w:b w:val="1"/>
          <w:bCs w:val="1"/>
          <w:rtl w:val="0"/>
          <w:lang w:val="en-US"/>
        </w:rPr>
        <w:t>PROFESSIONAL EXPERIENCE</w:t>
      </w: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r>
        <w:rPr>
          <w:rStyle w:val="None"/>
          <w:rFonts w:ascii="Arial" w:hAnsi="Arial"/>
          <w:b w:val="1"/>
          <w:bCs w:val="1"/>
          <w:rtl w:val="0"/>
          <w:lang w:val="en-US"/>
        </w:rPr>
        <w:t>Atlantis Pediatric Hospital</w:t>
      </w:r>
    </w:p>
    <w:p>
      <w:pPr>
        <w:pStyle w:val="No Spacing"/>
        <w:jc w:val="both"/>
        <w:rPr>
          <w:rStyle w:val="None"/>
          <w:rFonts w:ascii="Arial" w:cs="Arial" w:hAnsi="Arial" w:eastAsia="Arial"/>
          <w:b w:val="1"/>
          <w:bCs w:val="1"/>
        </w:rPr>
      </w:pPr>
      <w:r>
        <w:rPr>
          <w:rStyle w:val="None"/>
          <w:rFonts w:ascii="Arial" w:hAnsi="Arial"/>
          <w:b w:val="1"/>
          <w:bCs w:val="1"/>
          <w:rtl w:val="0"/>
          <w:lang w:val="en-US"/>
        </w:rPr>
        <w:t xml:space="preserve">Clinical physiologist/Nurse Assistant </w:t>
        <w:tab/>
        <w:t xml:space="preserve">                                                             </w:t>
      </w:r>
      <w:r>
        <w:rPr>
          <w:rStyle w:val="None"/>
          <w:rFonts w:ascii="Arial" w:hAnsi="Arial"/>
          <w:b w:val="1"/>
          <w:bCs w:val="1"/>
          <w:sz w:val="18"/>
          <w:szCs w:val="18"/>
          <w:rtl w:val="0"/>
          <w:lang w:val="en-US"/>
        </w:rPr>
        <w:t xml:space="preserve">April 2023 </w:t>
      </w:r>
      <w:r>
        <w:rPr>
          <w:rStyle w:val="None"/>
          <w:rFonts w:ascii="Arial" w:hAnsi="Arial" w:hint="default"/>
          <w:b w:val="1"/>
          <w:bCs w:val="1"/>
          <w:sz w:val="18"/>
          <w:szCs w:val="18"/>
          <w:rtl w:val="0"/>
          <w:lang w:val="en-US"/>
        </w:rPr>
        <w:t xml:space="preserve">–  </w:t>
      </w:r>
      <w:r>
        <w:rPr>
          <w:rStyle w:val="None"/>
          <w:rFonts w:ascii="Arial" w:hAnsi="Arial"/>
          <w:b w:val="1"/>
          <w:bCs w:val="1"/>
          <w:sz w:val="18"/>
          <w:szCs w:val="18"/>
          <w:rtl w:val="0"/>
          <w:lang w:val="en-US"/>
        </w:rPr>
        <w:t>Till date</w:t>
      </w:r>
      <w:r>
        <w:rPr>
          <w:rStyle w:val="None"/>
          <w:rFonts w:ascii="Arial" w:cs="Arial" w:hAnsi="Arial" w:eastAsia="Arial"/>
          <w:b w:val="1"/>
          <w:bCs w:val="1"/>
        </w:rPr>
        <w:tab/>
        <w:tab/>
        <w:tab/>
      </w:r>
    </w:p>
    <w:p>
      <w:pPr>
        <w:pStyle w:val="No Spacing"/>
        <w:jc w:val="both"/>
      </w:pPr>
      <w:r>
        <w:rPr>
          <w:rStyle w:val="None"/>
          <w:rFonts w:ascii="Arial" w:hAnsi="Arial"/>
          <w:i w:val="1"/>
          <w:iCs w:val="1"/>
          <w:rtl w:val="0"/>
          <w:lang w:val="en-US"/>
        </w:rPr>
        <w:t>Responsibilities: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measuring vital signs(temperature, weight, height, pulse, oxygen level, blood pressure) on pediatric patients .</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Contribute to a clean and disinfected patient environment by changing linens, and cleaning and disinfecting patient rooms, resulting in a 90% cleanliness rating for patients and families.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Support medical procedures, such as injections and electrocardiograms, with 100% accuracy and compliance with safety procedures.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Maintain accurate and up-to-date patient records, including vital signs, admission and discharge levels, and medical procedures, which improves communication and care coordination between providers and health services.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Timely reporting of changes in a patient's condition to nursing staff, allowing for timely intervention and improved patient outcomes.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Providing intensive care to patients by assisting with activities of daily living, measuring vital signs, and monitoring admissions and discharges results in a patient satisfaction rate of 95 %.</w:t>
      </w: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p>
    <w:p>
      <w:pPr>
        <w:pStyle w:val="No Spacing"/>
        <w:jc w:val="both"/>
        <w:rPr>
          <w:rStyle w:val="None"/>
          <w:rFonts w:ascii="Arial" w:cs="Arial" w:hAnsi="Arial" w:eastAsia="Arial"/>
          <w:b w:val="1"/>
          <w:bCs w:val="1"/>
        </w:rPr>
      </w:pPr>
      <w:r>
        <w:rPr>
          <w:rStyle w:val="None"/>
          <w:rFonts w:ascii="Arial" w:hAnsi="Arial"/>
          <w:b w:val="1"/>
          <w:bCs w:val="1"/>
          <w:rtl w:val="0"/>
          <w:lang w:val="en-US"/>
        </w:rPr>
        <w:t>Pediatric Partners Hospital</w:t>
      </w:r>
    </w:p>
    <w:p>
      <w:pPr>
        <w:pStyle w:val="No Spacing"/>
        <w:jc w:val="both"/>
        <w:rPr>
          <w:rStyle w:val="None"/>
          <w:rFonts w:ascii="Arial" w:cs="Arial" w:hAnsi="Arial" w:eastAsia="Arial"/>
          <w:b w:val="1"/>
          <w:bCs w:val="1"/>
        </w:rPr>
      </w:pPr>
      <w:r>
        <w:rPr>
          <w:rStyle w:val="None"/>
          <w:rFonts w:ascii="Arial" w:hAnsi="Arial"/>
          <w:b w:val="1"/>
          <w:bCs w:val="1"/>
          <w:rtl w:val="0"/>
          <w:lang w:val="en-US"/>
        </w:rPr>
        <w:t xml:space="preserve">Nurse Assistant </w:t>
        <w:tab/>
        <w:t xml:space="preserve">                                                             </w:t>
      </w:r>
      <w:r>
        <w:rPr>
          <w:rStyle w:val="None"/>
          <w:rFonts w:ascii="Arial" w:hAnsi="Arial"/>
          <w:b w:val="1"/>
          <w:bCs w:val="1"/>
          <w:sz w:val="18"/>
          <w:szCs w:val="18"/>
          <w:rtl w:val="0"/>
          <w:lang w:val="en-US"/>
        </w:rPr>
        <w:t xml:space="preserve">October 2022 </w:t>
      </w:r>
      <w:r>
        <w:rPr>
          <w:rStyle w:val="None"/>
          <w:rFonts w:ascii="Arial" w:hAnsi="Arial" w:hint="default"/>
          <w:b w:val="1"/>
          <w:bCs w:val="1"/>
          <w:sz w:val="18"/>
          <w:szCs w:val="18"/>
          <w:rtl w:val="0"/>
          <w:lang w:val="en-US"/>
        </w:rPr>
        <w:t xml:space="preserve">–  </w:t>
      </w:r>
      <w:r>
        <w:rPr>
          <w:rStyle w:val="None"/>
          <w:rFonts w:ascii="Arial" w:hAnsi="Arial"/>
          <w:b w:val="1"/>
          <w:bCs w:val="1"/>
          <w:sz w:val="18"/>
          <w:szCs w:val="18"/>
          <w:rtl w:val="0"/>
          <w:lang w:val="en-US"/>
        </w:rPr>
        <w:t>February 2023</w:t>
      </w:r>
      <w:r>
        <w:rPr>
          <w:rStyle w:val="None"/>
          <w:rFonts w:ascii="Arial" w:cs="Arial" w:hAnsi="Arial" w:eastAsia="Arial"/>
          <w:b w:val="1"/>
          <w:bCs w:val="1"/>
        </w:rPr>
        <w:tab/>
        <w:tab/>
        <w:tab/>
      </w:r>
    </w:p>
    <w:p>
      <w:pPr>
        <w:pStyle w:val="No Spacing"/>
        <w:jc w:val="both"/>
      </w:pPr>
      <w:r>
        <w:rPr>
          <w:rStyle w:val="None"/>
          <w:rFonts w:ascii="Arial" w:hAnsi="Arial"/>
          <w:i w:val="1"/>
          <w:iCs w:val="1"/>
          <w:rtl w:val="0"/>
          <w:lang w:val="en-US"/>
        </w:rPr>
        <w:t>Responsibilities: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Ensure patient safety by following infection control procedures and maintaining patient confidentiality, helping to eliminate incidents of nosocomial infections and violations of patient privacy.</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Provide excellent patient care by assisting the patient with mobility, including transferring the patient in and out of beds, wheelchairs, and examination tables, without the risk of falls or injuries to the patient's core.</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Assisted in measuring vital signs(temperature, weight, height, pulse, oxygen level, blood pressure) on pediatric patients .</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Demonstrated self-reliance by meeting and exceeding workflow needs.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Recognized by management for providing exceptional service.</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Employed safety measures when providing care for the pediatric patients.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Administered respiratory care to children: oxygen, nebulizer.</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Assisted in administering medications to pediatric clients (oral, IM, IV, rectal, eye, nose).</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Assisted physicians with administering emergency care to patients.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Assisted in administered first aid and vaccines when needed.</w:t>
      </w:r>
    </w:p>
    <w:p>
      <w:pPr>
        <w:pStyle w:val="No Spacing"/>
        <w:jc w:val="both"/>
        <w:rPr>
          <w:rStyle w:val="None"/>
          <w:rFonts w:ascii="Arial" w:cs="Arial" w:hAnsi="Arial" w:eastAsia="Arial"/>
        </w:rPr>
      </w:pPr>
    </w:p>
    <w:p>
      <w:pPr>
        <w:pStyle w:val="No Spacing"/>
        <w:jc w:val="both"/>
        <w:rPr>
          <w:rStyle w:val="None"/>
          <w:rFonts w:ascii="Arial" w:cs="Arial" w:hAnsi="Arial" w:eastAsia="Arial"/>
          <w:b w:val="1"/>
          <w:bCs w:val="1"/>
        </w:rPr>
      </w:pPr>
      <w:r>
        <w:rPr>
          <w:rStyle w:val="None"/>
          <w:rFonts w:ascii="Arial" w:hAnsi="Arial"/>
          <w:b w:val="1"/>
          <w:bCs w:val="1"/>
          <w:rtl w:val="0"/>
          <w:lang w:val="en-US"/>
        </w:rPr>
        <w:t xml:space="preserve">Oyo State College of Health and Technology </w:t>
      </w:r>
    </w:p>
    <w:p>
      <w:pPr>
        <w:pStyle w:val="No Spacing"/>
        <w:jc w:val="both"/>
        <w:rPr>
          <w:rStyle w:val="None"/>
          <w:rFonts w:ascii="Arial" w:cs="Arial" w:hAnsi="Arial" w:eastAsia="Arial"/>
          <w:b w:val="1"/>
          <w:bCs w:val="1"/>
        </w:rPr>
      </w:pPr>
      <w:r>
        <w:rPr>
          <w:rStyle w:val="None"/>
          <w:rFonts w:ascii="Arial" w:hAnsi="Arial"/>
          <w:b w:val="1"/>
          <w:bCs w:val="1"/>
          <w:rtl w:val="0"/>
          <w:lang w:val="en-US"/>
        </w:rPr>
        <w:t>Graduate assistant lecturer (Midwifery nursing and Nursing principles)</w:t>
        <w:tab/>
      </w:r>
      <w:r>
        <w:rPr>
          <w:rStyle w:val="None"/>
          <w:rFonts w:ascii="Arial" w:hAnsi="Arial"/>
          <w:b w:val="1"/>
          <w:bCs w:val="1"/>
          <w:sz w:val="18"/>
          <w:szCs w:val="18"/>
          <w:rtl w:val="0"/>
          <w:lang w:val="en-US"/>
        </w:rPr>
        <w:t xml:space="preserve">October 2021 </w:t>
      </w:r>
      <w:r>
        <w:rPr>
          <w:rStyle w:val="None"/>
          <w:rFonts w:ascii="Arial" w:hAnsi="Arial" w:hint="default"/>
          <w:b w:val="1"/>
          <w:bCs w:val="1"/>
          <w:sz w:val="18"/>
          <w:szCs w:val="18"/>
          <w:rtl w:val="0"/>
          <w:lang w:val="en-US"/>
        </w:rPr>
        <w:t xml:space="preserve">–  </w:t>
      </w:r>
      <w:r>
        <w:rPr>
          <w:rStyle w:val="None"/>
          <w:rFonts w:ascii="Arial" w:hAnsi="Arial"/>
          <w:b w:val="1"/>
          <w:bCs w:val="1"/>
          <w:sz w:val="18"/>
          <w:szCs w:val="18"/>
          <w:rtl w:val="0"/>
          <w:lang w:val="en-US"/>
        </w:rPr>
        <w:t>October 2022</w:t>
      </w:r>
      <w:r>
        <w:rPr>
          <w:rStyle w:val="None"/>
          <w:rFonts w:ascii="Arial" w:cs="Arial" w:hAnsi="Arial" w:eastAsia="Arial"/>
          <w:b w:val="1"/>
          <w:bCs w:val="1"/>
        </w:rPr>
        <w:tab/>
        <w:tab/>
        <w:tab/>
      </w:r>
    </w:p>
    <w:p>
      <w:pPr>
        <w:pStyle w:val="No Spacing"/>
        <w:jc w:val="both"/>
        <w:rPr>
          <w:rStyle w:val="None"/>
          <w:rFonts w:ascii="Arial" w:cs="Arial" w:hAnsi="Arial" w:eastAsia="Arial"/>
          <w:b w:val="1"/>
          <w:bCs w:val="1"/>
        </w:rPr>
      </w:pPr>
      <w:r>
        <w:rPr>
          <w:rStyle w:val="None"/>
          <w:rFonts w:ascii="Arial" w:hAnsi="Arial"/>
          <w:i w:val="1"/>
          <w:iCs w:val="1"/>
          <w:rtl w:val="0"/>
          <w:lang w:val="en-US"/>
        </w:rPr>
        <w:t>Responsibilities: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Preparing daily and long-term lesson plans according to curriculum guidelines.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 xml:space="preserve">Teaching a full range of nursing and public health subject areas. </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Organizing and supervising school activities such as examinations, excursion and fitness activities.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Building students understanding on nursing principles and midwifery</w:t>
      </w:r>
    </w:p>
    <w:p>
      <w:pPr>
        <w:pStyle w:val="No Spacing"/>
        <w:jc w:val="both"/>
        <w:rPr>
          <w:rStyle w:val="None"/>
          <w:rFonts w:ascii="Arial" w:cs="Arial" w:hAnsi="Arial" w:eastAsia="Arial"/>
          <w:b w:val="1"/>
          <w:bCs w:val="1"/>
          <w:sz w:val="24"/>
          <w:szCs w:val="24"/>
        </w:rPr>
      </w:pPr>
    </w:p>
    <w:p>
      <w:pPr>
        <w:pStyle w:val="No Spacing"/>
        <w:jc w:val="both"/>
        <w:rPr>
          <w:rStyle w:val="None"/>
          <w:rFonts w:ascii="Arial" w:cs="Arial" w:hAnsi="Arial" w:eastAsia="Arial"/>
          <w:b w:val="1"/>
          <w:bCs w:val="1"/>
        </w:rPr>
      </w:pPr>
      <w:r>
        <w:rPr>
          <w:rStyle w:val="None"/>
          <w:rFonts w:ascii="Arial" w:hAnsi="Arial"/>
          <w:b w:val="1"/>
          <w:bCs w:val="1"/>
          <w:rtl w:val="0"/>
          <w:lang w:val="en-US"/>
        </w:rPr>
        <w:t xml:space="preserve">Med-In Specialist Hospital </w:t>
      </w:r>
    </w:p>
    <w:p>
      <w:pPr>
        <w:pStyle w:val="No Spacing"/>
        <w:jc w:val="both"/>
        <w:rPr>
          <w:rStyle w:val="None"/>
          <w:rFonts w:ascii="Arial" w:cs="Arial" w:hAnsi="Arial" w:eastAsia="Arial"/>
          <w:b w:val="1"/>
          <w:bCs w:val="1"/>
        </w:rPr>
      </w:pPr>
      <w:r>
        <w:rPr>
          <w:rStyle w:val="None"/>
          <w:rFonts w:ascii="Arial" w:hAnsi="Arial"/>
          <w:b w:val="1"/>
          <w:bCs w:val="1"/>
          <w:rtl w:val="0"/>
          <w:lang w:val="en-US"/>
        </w:rPr>
        <w:t>Auxiliary Nurse</w:t>
        <w:tab/>
        <w:tab/>
        <w:tab/>
        <w:tab/>
        <w:tab/>
        <w:tab/>
        <w:tab/>
        <w:t xml:space="preserve">                     </w:t>
      </w:r>
      <w:r>
        <w:rPr>
          <w:rStyle w:val="None"/>
          <w:rFonts w:ascii="Arial" w:hAnsi="Arial"/>
          <w:b w:val="1"/>
          <w:bCs w:val="1"/>
          <w:sz w:val="18"/>
          <w:szCs w:val="18"/>
          <w:rtl w:val="0"/>
          <w:lang w:val="en-US"/>
        </w:rPr>
        <w:t xml:space="preserve">April 2019 </w:t>
      </w:r>
      <w:r>
        <w:rPr>
          <w:rStyle w:val="None"/>
          <w:rFonts w:ascii="Arial" w:hAnsi="Arial" w:hint="default"/>
          <w:b w:val="1"/>
          <w:bCs w:val="1"/>
          <w:sz w:val="18"/>
          <w:szCs w:val="18"/>
          <w:rtl w:val="0"/>
          <w:lang w:val="en-US"/>
        </w:rPr>
        <w:t xml:space="preserve">– </w:t>
      </w:r>
      <w:r>
        <w:rPr>
          <w:rStyle w:val="None"/>
          <w:rFonts w:ascii="Arial" w:hAnsi="Arial"/>
          <w:b w:val="1"/>
          <w:bCs w:val="1"/>
          <w:sz w:val="18"/>
          <w:szCs w:val="18"/>
          <w:rtl w:val="0"/>
          <w:lang w:val="en-US"/>
        </w:rPr>
        <w:t>August 2019</w:t>
      </w:r>
    </w:p>
    <w:p>
      <w:pPr>
        <w:pStyle w:val="No Spacing"/>
        <w:jc w:val="both"/>
        <w:rPr>
          <w:rStyle w:val="None"/>
          <w:rFonts w:ascii="Arial" w:cs="Arial" w:hAnsi="Arial" w:eastAsia="Arial"/>
          <w:sz w:val="20"/>
          <w:szCs w:val="20"/>
        </w:rPr>
      </w:pPr>
    </w:p>
    <w:p>
      <w:pPr>
        <w:pStyle w:val="No Spacing"/>
        <w:jc w:val="both"/>
        <w:rPr>
          <w:rStyle w:val="None"/>
          <w:rFonts w:ascii="Arial" w:cs="Arial" w:hAnsi="Arial" w:eastAsia="Arial"/>
          <w:i w:val="1"/>
          <w:iCs w:val="1"/>
        </w:rPr>
      </w:pPr>
      <w:bookmarkStart w:name="_Hlk111380307" w:id="0"/>
      <w:r>
        <w:rPr>
          <w:rStyle w:val="None"/>
          <w:rFonts w:ascii="Arial" w:hAnsi="Arial"/>
          <w:i w:val="1"/>
          <w:iCs w:val="1"/>
          <w:rtl w:val="0"/>
          <w:lang w:val="en-US"/>
        </w:rPr>
        <w:t>Responsibilities:</w:t>
      </w:r>
      <w:bookmarkEnd w:id="0"/>
    </w:p>
    <w:p>
      <w:pPr>
        <w:pStyle w:val="No Spacing"/>
        <w:numPr>
          <w:ilvl w:val="0"/>
          <w:numId w:val="2"/>
        </w:numPr>
        <w:bidi w:val="0"/>
        <w:ind w:right="0"/>
        <w:jc w:val="both"/>
        <w:rPr>
          <w:rFonts w:ascii="Arial" w:hAnsi="Arial"/>
          <w:rtl w:val="0"/>
          <w:lang w:val="en-US"/>
        </w:rPr>
      </w:pPr>
      <w:r>
        <w:rPr>
          <w:rStyle w:val="None"/>
          <w:rFonts w:ascii="Arial" w:hAnsi="Arial"/>
          <w:rtl w:val="0"/>
          <w:lang w:val="en-US"/>
        </w:rPr>
        <w:t>Provided health care to adolescents, children and adults.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Provided nursing assistance on intensive care unit (ICU) and surgical floors.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Testing and recording of vital signs such as blood pressure, temperature, and blood sugar levels.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Treatment and dressing of wounds.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Administering antenatal care and children immunization.</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Administering medication to In-patients and recording their adverse reactions.</w:t>
      </w:r>
    </w:p>
    <w:p>
      <w:pPr>
        <w:pStyle w:val="No Spacing"/>
        <w:numPr>
          <w:ilvl w:val="0"/>
          <w:numId w:val="2"/>
        </w:numPr>
        <w:bidi w:val="0"/>
        <w:ind w:right="0"/>
        <w:jc w:val="both"/>
        <w:rPr>
          <w:rFonts w:ascii="Arial" w:hAnsi="Arial"/>
          <w:rtl w:val="0"/>
          <w:lang w:val="en-US"/>
        </w:rPr>
      </w:pPr>
      <w:r>
        <w:rPr>
          <w:rStyle w:val="None"/>
          <w:rFonts w:ascii="Arial" w:hAnsi="Arial"/>
          <w:rtl w:val="0"/>
          <w:lang w:val="en-US"/>
        </w:rPr>
        <w:t>Document all relevant data of medical reports.</w:t>
      </w:r>
    </w:p>
    <w:p>
      <w:pPr>
        <w:pStyle w:val="No Spacing"/>
        <w:ind w:left="1006" w:firstLine="0"/>
        <w:jc w:val="both"/>
        <w:rPr>
          <w:rStyle w:val="None"/>
          <w:rFonts w:ascii="Arial" w:cs="Arial" w:hAnsi="Arial" w:eastAsia="Arial"/>
        </w:rPr>
      </w:pPr>
      <w:r>
        <w:rPr>
          <w:rStyle w:val="None"/>
          <w:rFonts w:ascii="Arial" w:cs="Arial" w:hAnsi="Arial" w:eastAsia="Aria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308520</wp:posOffset>
                </wp:positionH>
                <wp:positionV relativeFrom="line">
                  <wp:posOffset>228246</wp:posOffset>
                </wp:positionV>
                <wp:extent cx="6667500" cy="0"/>
                <wp:effectExtent l="0" t="0" r="0" b="0"/>
                <wp:wrapNone/>
                <wp:docPr id="1073741827" name="officeArt object" descr="Straight Connector 3"/>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28" style="visibility:visible;position:absolute;margin-left:24.3pt;margin-top:18.0pt;width:525.0pt;height:0.0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No Spacing"/>
        <w:jc w:val="both"/>
        <w:rPr>
          <w:rStyle w:val="None"/>
          <w:rFonts w:ascii="Arial" w:cs="Arial" w:hAnsi="Arial" w:eastAsia="Arial"/>
          <w:sz w:val="24"/>
          <w:szCs w:val="24"/>
        </w:rPr>
      </w:pPr>
    </w:p>
    <w:p>
      <w:pPr>
        <w:pStyle w:val="No Spacing"/>
        <w:jc w:val="both"/>
        <w:rPr>
          <w:rStyle w:val="None"/>
          <w:rFonts w:ascii="Arial" w:cs="Arial" w:hAnsi="Arial" w:eastAsia="Arial"/>
          <w:b w:val="1"/>
          <w:bCs w:val="1"/>
        </w:rPr>
      </w:pPr>
      <w:r>
        <w:rPr>
          <w:rStyle w:val="None"/>
          <w:rFonts w:ascii="Arial" w:hAnsi="Arial"/>
          <w:b w:val="1"/>
          <w:bCs w:val="1"/>
          <w:rtl w:val="0"/>
          <w:lang w:val="en-US"/>
        </w:rPr>
        <w:t>EDUCATION</w:t>
      </w:r>
    </w:p>
    <w:p>
      <w:pPr>
        <w:pStyle w:val="No Spacing"/>
        <w:jc w:val="both"/>
        <w:rPr>
          <w:rStyle w:val="None"/>
          <w:rFonts w:ascii="Arial" w:cs="Arial" w:hAnsi="Arial" w:eastAsia="Arial"/>
          <w:sz w:val="20"/>
          <w:szCs w:val="20"/>
        </w:rPr>
      </w:pPr>
      <w:r>
        <w:rPr>
          <w:rStyle w:val="None"/>
          <w:rFonts w:ascii="Arial" w:cs="Arial" w:hAnsi="Arial" w:eastAsia="Arial"/>
          <w:sz w:val="20"/>
          <w:szCs w:val="20"/>
        </w:rPr>
        <w:tab/>
        <w:tab/>
        <w:tab/>
        <w:tab/>
        <w:tab/>
        <w:tab/>
      </w:r>
    </w:p>
    <w:p>
      <w:pPr>
        <w:pStyle w:val="No Spacing"/>
        <w:jc w:val="both"/>
        <w:rPr>
          <w:rStyle w:val="None"/>
          <w:rFonts w:ascii="Arial" w:cs="Arial" w:hAnsi="Arial" w:eastAsia="Arial"/>
        </w:rPr>
      </w:pPr>
      <w:r>
        <w:rPr>
          <w:rStyle w:val="None"/>
          <w:rFonts w:ascii="Arial" w:hAnsi="Arial"/>
          <w:b w:val="1"/>
          <w:bCs w:val="1"/>
          <w:rtl w:val="0"/>
          <w:lang w:val="en-US"/>
        </w:rPr>
        <w:t>Babcock University,</w:t>
      </w:r>
      <w:r>
        <w:rPr>
          <w:rStyle w:val="None"/>
          <w:rFonts w:ascii="Arial" w:hAnsi="Arial"/>
          <w:sz w:val="18"/>
          <w:szCs w:val="18"/>
          <w:rtl w:val="0"/>
          <w:lang w:val="en-US"/>
        </w:rPr>
        <w:t>Ogun, Nigeria</w:t>
      </w:r>
    </w:p>
    <w:p>
      <w:pPr>
        <w:pStyle w:val="No Spacing"/>
        <w:jc w:val="both"/>
        <w:rPr>
          <w:rStyle w:val="None"/>
          <w:rFonts w:ascii="Arial" w:cs="Arial" w:hAnsi="Arial" w:eastAsia="Arial"/>
          <w:sz w:val="18"/>
          <w:szCs w:val="18"/>
        </w:rPr>
      </w:pPr>
      <w:r>
        <w:rPr>
          <w:rStyle w:val="None"/>
          <w:rFonts w:ascii="Arial" w:hAnsi="Arial"/>
          <w:rtl w:val="0"/>
          <w:lang w:val="en-US"/>
        </w:rPr>
        <w:t>Bachelor of Science Degree in Physiology</w:t>
      </w:r>
      <w:r>
        <w:rPr>
          <w:rStyle w:val="None"/>
          <w:rFonts w:ascii="Arial" w:hAnsi="Arial"/>
          <w:sz w:val="18"/>
          <w:szCs w:val="18"/>
          <w:rtl w:val="0"/>
          <w:lang w:val="en-US"/>
        </w:rPr>
        <w:t xml:space="preserve"> (</w:t>
      </w:r>
      <w:r>
        <w:rPr>
          <w:rStyle w:val="None"/>
          <w:rFonts w:ascii="Arial" w:hAnsi="Arial"/>
          <w:b w:val="1"/>
          <w:bCs w:val="1"/>
          <w:sz w:val="18"/>
          <w:szCs w:val="18"/>
          <w:rtl w:val="0"/>
          <w:lang w:val="en-US"/>
        </w:rPr>
        <w:t>second class upper</w:t>
      </w:r>
      <w:r>
        <w:rPr>
          <w:rStyle w:val="None"/>
          <w:rFonts w:ascii="Arial" w:hAnsi="Arial"/>
          <w:sz w:val="18"/>
          <w:szCs w:val="18"/>
          <w:rtl w:val="0"/>
          <w:lang w:val="en-US"/>
        </w:rPr>
        <w:t>)</w:t>
        <w:tab/>
        <w:tab/>
        <w:tab/>
        <w:t xml:space="preserve"> September 2017 </w:t>
      </w:r>
      <w:r>
        <w:rPr>
          <w:rStyle w:val="None"/>
          <w:rFonts w:ascii="Arial" w:hAnsi="Arial" w:hint="default"/>
          <w:sz w:val="18"/>
          <w:szCs w:val="18"/>
          <w:rtl w:val="0"/>
          <w:lang w:val="en-US"/>
        </w:rPr>
        <w:t xml:space="preserve">– </w:t>
      </w:r>
      <w:r>
        <w:rPr>
          <w:rStyle w:val="None"/>
          <w:rFonts w:ascii="Arial" w:hAnsi="Arial"/>
          <w:sz w:val="18"/>
          <w:szCs w:val="18"/>
          <w:rtl w:val="0"/>
          <w:lang w:val="en-US"/>
        </w:rPr>
        <w:t>July 2021</w:t>
      </w:r>
    </w:p>
    <w:p>
      <w:pPr>
        <w:pStyle w:val="No Spacing"/>
        <w:jc w:val="both"/>
        <w:rPr>
          <w:rStyle w:val="None"/>
          <w:rFonts w:ascii="Arial" w:cs="Arial" w:hAnsi="Arial" w:eastAsia="Arial"/>
          <w:sz w:val="20"/>
          <w:szCs w:val="20"/>
        </w:rPr>
      </w:pPr>
    </w:p>
    <w:p>
      <w:pPr>
        <w:pStyle w:val="No Spacing"/>
        <w:jc w:val="both"/>
        <w:rPr>
          <w:rStyle w:val="None"/>
          <w:rFonts w:ascii="Arial" w:cs="Arial" w:hAnsi="Arial" w:eastAsia="Arial"/>
        </w:rPr>
      </w:pPr>
      <w:r>
        <w:rPr>
          <w:rStyle w:val="None"/>
          <w:rFonts w:ascii="Arial" w:hAnsi="Arial"/>
          <w:b w:val="1"/>
          <w:bCs w:val="1"/>
          <w:rtl w:val="0"/>
          <w:lang w:val="en-US"/>
        </w:rPr>
        <w:t>Faith Academy,</w:t>
      </w:r>
      <w:r>
        <w:rPr>
          <w:rStyle w:val="None"/>
          <w:rFonts w:ascii="Arial" w:hAnsi="Arial"/>
          <w:rtl w:val="0"/>
          <w:lang w:val="en-US"/>
        </w:rPr>
        <w:t xml:space="preserve"> ota, Ogun state</w:t>
      </w:r>
    </w:p>
    <w:p>
      <w:pPr>
        <w:pStyle w:val="No Spacing"/>
        <w:jc w:val="both"/>
        <w:rPr>
          <w:rStyle w:val="None"/>
          <w:rFonts w:ascii="Arial" w:cs="Arial" w:hAnsi="Arial" w:eastAsia="Arial"/>
        </w:rPr>
      </w:pPr>
      <w:r>
        <w:rPr>
          <w:rStyle w:val="None"/>
          <w:rFonts w:ascii="Arial" w:hAnsi="Arial"/>
          <w:rtl w:val="0"/>
          <w:lang w:val="en-US"/>
        </w:rPr>
        <w:t xml:space="preserve">Junior and senior secondary school certificate                                                               </w:t>
      </w:r>
      <w:r>
        <w:rPr>
          <w:rStyle w:val="None"/>
          <w:rFonts w:ascii="Arial" w:hAnsi="Arial"/>
          <w:sz w:val="18"/>
          <w:szCs w:val="18"/>
          <w:rtl w:val="0"/>
          <w:lang w:val="en-US"/>
        </w:rPr>
        <w:t xml:space="preserve">September 2011 </w:t>
      </w:r>
      <w:r>
        <w:rPr>
          <w:rStyle w:val="None"/>
          <w:rFonts w:ascii="Arial" w:hAnsi="Arial" w:hint="default"/>
          <w:sz w:val="18"/>
          <w:szCs w:val="18"/>
          <w:rtl w:val="0"/>
          <w:lang w:val="en-US"/>
        </w:rPr>
        <w:t xml:space="preserve">– </w:t>
      </w:r>
      <w:r>
        <w:rPr>
          <w:rStyle w:val="None"/>
          <w:rFonts w:ascii="Arial" w:hAnsi="Arial"/>
          <w:sz w:val="18"/>
          <w:szCs w:val="18"/>
          <w:rtl w:val="0"/>
          <w:lang w:val="en-US"/>
        </w:rPr>
        <w:t>July 2017</w:t>
      </w:r>
    </w:p>
    <w:p>
      <w:pPr>
        <w:pStyle w:val="No Spacing"/>
        <w:jc w:val="both"/>
        <w:rPr>
          <w:rStyle w:val="None"/>
          <w:rFonts w:ascii="Arial" w:cs="Arial" w:hAnsi="Arial" w:eastAsia="Arial"/>
          <w:b w:val="1"/>
          <w:bCs w:val="1"/>
          <w:sz w:val="24"/>
          <w:szCs w:val="24"/>
        </w:rPr>
      </w:pPr>
    </w:p>
    <w:p>
      <w:pPr>
        <w:pStyle w:val="No Spacing"/>
        <w:jc w:val="both"/>
        <w:rPr>
          <w:rStyle w:val="None"/>
          <w:rFonts w:ascii="Arial" w:cs="Arial" w:hAnsi="Arial" w:eastAsia="Arial"/>
          <w:b w:val="1"/>
          <w:bCs w:val="1"/>
          <w:sz w:val="24"/>
          <w:szCs w:val="24"/>
        </w:rPr>
      </w:pPr>
    </w:p>
    <w:p>
      <w:pPr>
        <w:pStyle w:val="No Spacing"/>
        <w:jc w:val="both"/>
        <w:rPr>
          <w:rStyle w:val="None"/>
          <w:spacing w:val="0"/>
          <w:u w:color="3b3b3b"/>
        </w:rPr>
      </w:pPr>
      <w:r>
        <w:rPr>
          <w:rStyle w:val="None"/>
          <w:rFonts w:ascii="Arial" w:cs="Arial" w:hAnsi="Arial" w:eastAsia="Arial"/>
          <w:b w:val="1"/>
          <w:bCs w:val="1"/>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-492496</wp:posOffset>
                </wp:positionH>
                <wp:positionV relativeFrom="line">
                  <wp:posOffset>166370</wp:posOffset>
                </wp:positionV>
                <wp:extent cx="6667500" cy="0"/>
                <wp:effectExtent l="0" t="0" r="0" b="0"/>
                <wp:wrapNone/>
                <wp:docPr id="1073741828" name="officeArt object" descr="Straight Connector 5"/>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29" style="visibility:visible;position:absolute;margin-left:-38.8pt;margin-top:13.1pt;width:525.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Style w:val="None"/>
          <w:rFonts w:ascii="Arial" w:hAnsi="Arial"/>
          <w:b w:val="1"/>
          <w:bCs w:val="1"/>
          <w:rtl w:val="0"/>
          <w:lang w:val="en-US"/>
        </w:rPr>
        <w:t>SKILL PROFILE</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Ability to supervise patients regarding unusual and unexpected events and problems</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Emotional support</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Vital sign measurement</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Ability to write progress notes on patients</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Patient mobility and transfers</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Ability to provide health education to patient</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Ability to perform clinical research related to health, wellness and fitness</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Responsible for other duties as assigned</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Sanitation and cleanliness</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Infection control</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u w:color="3b3b3b"/>
          <w:rtl w:val="0"/>
          <w:lang w:val="en-US"/>
          <w14:textFill>
            <w14:solidFill>
              <w14:srgbClr w14:val="3B3B3B"/>
            </w14:solidFill>
          </w14:textFill>
        </w:rPr>
        <w:t>Time Management and Prioritization</w:t>
      </w:r>
    </w:p>
    <w:p>
      <w:pPr>
        <w:pStyle w:val="Body A"/>
        <w:numPr>
          <w:ilvl w:val="0"/>
          <w:numId w:val="4"/>
        </w:numPr>
        <w:bidi w:val="0"/>
        <w:spacing w:before="100" w:after="0" w:line="240" w:lineRule="auto"/>
        <w:ind w:right="225"/>
        <w:jc w:val="left"/>
        <w:rPr>
          <w:rFonts w:ascii="Arial" w:hAnsi="Arial"/>
          <w:outline w:val="0"/>
          <w:color w:val="3b3b3b"/>
          <w:rtl w:val="0"/>
          <w:lang w:val="en-US"/>
          <w14:textFill>
            <w14:solidFill>
              <w14:srgbClr w14:val="3B3B3B"/>
            </w14:solidFill>
          </w14:textFill>
        </w:rPr>
      </w:pPr>
      <w:r>
        <w:rPr>
          <w:rStyle w:val="None"/>
          <w:rFonts w:ascii="Arial" w:hAnsi="Arial"/>
          <w:outline w:val="0"/>
          <w:color w:val="3b3b3b"/>
          <w:spacing w:val="0"/>
          <w:u w:color="3b3b3b"/>
          <w:rtl w:val="0"/>
          <w:lang w:val="en-US"/>
          <w14:textFill>
            <w14:solidFill>
              <w14:srgbClr w14:val="3B3B3B"/>
            </w14:solidFill>
          </w14:textFill>
        </w:rPr>
        <w:t xml:space="preserve">Proficient in the use </w:t>
      </w:r>
      <w:r>
        <w:rPr>
          <w:rStyle w:val="None"/>
          <w:rFonts w:ascii="Arial" w:hAnsi="Arial"/>
          <w:outline w:val="0"/>
          <w:color w:val="000000"/>
          <w:rtl w:val="0"/>
          <w:lang w:val="en-US"/>
          <w14:textFill>
            <w14:solidFill>
              <w14:srgbClr w14:val="000000"/>
            </w14:solidFill>
          </w14:textFill>
        </w:rPr>
        <w:t>of Microsoft office packages and G-suite tools</w:t>
      </w:r>
    </w:p>
    <w:p>
      <w:pPr>
        <w:pStyle w:val="No Spacing"/>
        <w:jc w:val="both"/>
        <w:rPr>
          <w:rStyle w:val="None"/>
          <w:rFonts w:ascii="Arial" w:cs="Arial" w:hAnsi="Arial" w:eastAsia="Arial"/>
          <w:b w:val="1"/>
          <w:bCs w:val="1"/>
          <w:sz w:val="24"/>
          <w:szCs w:val="24"/>
        </w:rPr>
      </w:pPr>
    </w:p>
    <w:p>
      <w:pPr>
        <w:pStyle w:val="No Spacing"/>
        <w:jc w:val="both"/>
        <w:rPr>
          <w:rStyle w:val="None"/>
          <w:rFonts w:ascii="Arial" w:cs="Arial" w:hAnsi="Arial" w:eastAsia="Arial"/>
          <w:b w:val="1"/>
          <w:bCs w:val="1"/>
          <w:sz w:val="24"/>
          <w:szCs w:val="24"/>
        </w:rPr>
      </w:pPr>
      <w:r>
        <w:rPr>
          <w:rStyle w:val="None"/>
          <w:rFonts w:ascii="Arial" w:cs="Arial" w:hAnsi="Arial" w:eastAsia="Arial"/>
          <w:b w:val="1"/>
          <w:bCs w:val="1"/>
          <w:sz w:val="24"/>
          <w:szCs w:val="24"/>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-492496</wp:posOffset>
                </wp:positionH>
                <wp:positionV relativeFrom="line">
                  <wp:posOffset>166370</wp:posOffset>
                </wp:positionV>
                <wp:extent cx="6667500" cy="0"/>
                <wp:effectExtent l="0" t="0" r="0" b="0"/>
                <wp:wrapNone/>
                <wp:docPr id="1073741829" name="officeArt object" descr="Straight Connector 6"/>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30" style="visibility:visible;position:absolute;margin-left:-38.8pt;margin-top:13.1pt;width:525.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Style w:val="None"/>
          <w:rFonts w:ascii="Arial" w:hAnsi="Arial"/>
          <w:b w:val="1"/>
          <w:bCs w:val="1"/>
          <w:sz w:val="24"/>
          <w:szCs w:val="24"/>
          <w:rtl w:val="0"/>
          <w:lang w:val="en-US"/>
        </w:rPr>
        <w:t xml:space="preserve">CERTIFICATION &amp; TRAININGS </w:t>
      </w:r>
    </w:p>
    <w:p>
      <w:pPr>
        <w:pStyle w:val="Body A"/>
        <w:tabs>
          <w:tab w:val="left" w:pos="699"/>
          <w:tab w:val="left" w:pos="700"/>
        </w:tabs>
        <w:ind w:right="516"/>
        <w:rPr>
          <w:rStyle w:val="None"/>
          <w:rFonts w:ascii="Arial" w:cs="Arial" w:hAnsi="Arial" w:eastAsia="Arial"/>
        </w:rPr>
      </w:pPr>
    </w:p>
    <w:p>
      <w:pPr>
        <w:pStyle w:val="Body A"/>
        <w:widowControl w:val="0"/>
        <w:spacing w:after="0"/>
        <w:ind w:right="1518"/>
        <w:rPr>
          <w:rStyle w:val="None"/>
          <w:rFonts w:ascii="Arial" w:cs="Arial" w:hAnsi="Arial" w:eastAsia="Arial"/>
        </w:rPr>
      </w:pPr>
      <w:r>
        <w:rPr>
          <w:rStyle w:val="None"/>
          <w:rFonts w:ascii="Arial" w:hAnsi="Arial"/>
          <w:rtl w:val="0"/>
          <w:lang w:val="en-US"/>
        </w:rPr>
        <w:t xml:space="preserve">Jobberman Soft Skills Training Certification                                                              </w:t>
      </w:r>
    </w:p>
    <w:p>
      <w:pPr>
        <w:pStyle w:val="Body A"/>
        <w:widowControl w:val="0"/>
        <w:spacing w:after="0"/>
        <w:ind w:right="1518"/>
        <w:rPr>
          <w:rStyle w:val="None"/>
          <w:rFonts w:ascii="Arial" w:cs="Arial" w:hAnsi="Arial" w:eastAsia="Arial"/>
        </w:rPr>
      </w:pPr>
      <w:r>
        <w:rPr>
          <w:rStyle w:val="None"/>
          <w:rFonts w:ascii="Arial" w:hAnsi="Arial"/>
          <w:rtl w:val="0"/>
          <w:lang w:val="en-US"/>
        </w:rPr>
        <w:t>EC-Council Customer Relationship Management (New Horizons)</w:t>
      </w:r>
    </w:p>
    <w:p>
      <w:pPr>
        <w:pStyle w:val="Body A"/>
        <w:widowControl w:val="0"/>
        <w:spacing w:after="0"/>
        <w:ind w:right="1518"/>
        <w:rPr>
          <w:rStyle w:val="None"/>
          <w:rFonts w:ascii="Arial" w:cs="Arial" w:hAnsi="Arial" w:eastAsia="Arial"/>
          <w:lang w:val="it-IT"/>
        </w:rPr>
      </w:pPr>
      <w:r>
        <w:rPr>
          <w:rStyle w:val="None"/>
          <w:rFonts w:ascii="Arial" w:hAnsi="Arial"/>
          <w:rtl w:val="0"/>
          <w:lang w:val="it-IT"/>
        </w:rPr>
        <w:t>Microsoft Office Word &amp; Excel 2016(New Horizons)</w:t>
      </w:r>
    </w:p>
    <w:p>
      <w:pPr>
        <w:pStyle w:val="Body A"/>
        <w:widowControl w:val="0"/>
        <w:spacing w:after="0"/>
        <w:ind w:right="1518"/>
        <w:rPr>
          <w:rStyle w:val="None"/>
          <w:rFonts w:ascii="Arial" w:cs="Arial" w:hAnsi="Arial" w:eastAsia="Arial"/>
        </w:rPr>
      </w:pPr>
      <w:r>
        <w:rPr>
          <w:rStyle w:val="None"/>
          <w:rFonts w:ascii="Arial" w:hAnsi="Arial"/>
          <w:rtl w:val="0"/>
          <w:lang w:val="en-US"/>
        </w:rPr>
        <w:t>CompTIA project+ (New Horizons)</w:t>
      </w:r>
    </w:p>
    <w:p>
      <w:pPr>
        <w:pStyle w:val="No Spacing"/>
        <w:jc w:val="both"/>
        <w:rPr>
          <w:rStyle w:val="None"/>
          <w:rFonts w:ascii="Arial" w:cs="Arial" w:hAnsi="Arial" w:eastAsia="Arial"/>
          <w:b w:val="1"/>
          <w:bCs w:val="1"/>
          <w:sz w:val="24"/>
          <w:szCs w:val="24"/>
        </w:rPr>
      </w:pPr>
    </w:p>
    <w:p>
      <w:pPr>
        <w:pStyle w:val="No Spacing"/>
        <w:jc w:val="both"/>
        <w:rPr>
          <w:rStyle w:val="None"/>
          <w:rFonts w:ascii="Arial" w:cs="Arial" w:hAnsi="Arial" w:eastAsia="Arial"/>
          <w:b w:val="1"/>
          <w:bCs w:val="1"/>
          <w:sz w:val="24"/>
          <w:szCs w:val="24"/>
        </w:rPr>
      </w:pPr>
    </w:p>
    <w:p>
      <w:pPr>
        <w:pStyle w:val="No Spacing"/>
        <w:jc w:val="both"/>
        <w:rPr>
          <w:rStyle w:val="None"/>
          <w:rFonts w:ascii="Arial" w:cs="Arial" w:hAnsi="Arial" w:eastAsia="Arial"/>
          <w:b w:val="1"/>
          <w:bCs w:val="1"/>
          <w:sz w:val="24"/>
          <w:szCs w:val="24"/>
        </w:rPr>
      </w:pPr>
      <w:r>
        <w:rPr>
          <w:rStyle w:val="None"/>
          <w:rFonts w:ascii="Arial" w:cs="Arial" w:hAnsi="Arial" w:eastAsia="Arial"/>
          <w:b w:val="1"/>
          <w:bCs w:val="1"/>
          <w:sz w:val="24"/>
          <w:szCs w:val="24"/>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-479425</wp:posOffset>
                </wp:positionH>
                <wp:positionV relativeFrom="line">
                  <wp:posOffset>210820</wp:posOffset>
                </wp:positionV>
                <wp:extent cx="6667500" cy="0"/>
                <wp:effectExtent l="0" t="0" r="0" b="0"/>
                <wp:wrapNone/>
                <wp:docPr id="1073741830" name="officeArt object" descr="Straight Connector 2"/>
                <wp:cNvGraphicFramePr/>
                <a:graphic xmlns:a="http://schemas.openxmlformats.org/drawingml/2006/main">
                  <a:graphicData uri="http://schemas.microsoft.com/office/word/2010/wordprocessingShape">
                    <wps:wsp>
                      <wps:cNvSpPr/>
                      <wps:spPr>
                        <a:xfrm>
                          <a:off x="0" y="0"/>
                          <a:ext cx="6667500" cy="0"/>
                        </a:xfrm>
                        <a:prstGeom prst="line">
                          <a:avLst/>
                        </a:prstGeom>
                        <a:noFill/>
                        <a:ln w="63500" cap="flat">
                          <a:solidFill>
                            <a:srgbClr val="000000"/>
                          </a:solidFill>
                          <a:prstDash val="solid"/>
                          <a:miter lim="800000"/>
                        </a:ln>
                        <a:effectLst/>
                      </wps:spPr>
                      <wps:bodyPr/>
                    </wps:wsp>
                  </a:graphicData>
                </a:graphic>
              </wp:anchor>
            </w:drawing>
          </mc:Choice>
          <mc:Fallback>
            <w:pict>
              <v:line id="_x0000_s1031" style="visibility:visible;position:absolute;margin-left:-37.8pt;margin-top:16.6pt;width:525.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5.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Style w:val="None"/>
          <w:rFonts w:ascii="Arial" w:hAnsi="Arial"/>
          <w:rtl w:val="0"/>
          <w:lang w:val="en-US"/>
        </w:rPr>
        <w:t xml:space="preserve"> </w:t>
      </w:r>
      <w:r>
        <w:rPr>
          <w:rStyle w:val="None"/>
          <w:rFonts w:ascii="Arial" w:hAnsi="Arial"/>
          <w:b w:val="1"/>
          <w:bCs w:val="1"/>
          <w:sz w:val="24"/>
          <w:szCs w:val="24"/>
          <w:rtl w:val="0"/>
          <w:lang w:val="en-US"/>
        </w:rPr>
        <w:t>R E F E R E N C E S</w:t>
      </w:r>
    </w:p>
    <w:p>
      <w:pPr>
        <w:pStyle w:val="No Spacing"/>
        <w:jc w:val="both"/>
        <w:rPr>
          <w:rStyle w:val="None"/>
          <w:rFonts w:ascii="Arial" w:cs="Arial" w:hAnsi="Arial" w:eastAsia="Arial"/>
          <w:b w:val="1"/>
          <w:bCs w:val="1"/>
          <w:sz w:val="24"/>
          <w:szCs w:val="24"/>
        </w:rPr>
        <w:sectPr>
          <w:headerReference w:type="default" r:id="rId4"/>
          <w:footerReference w:type="default" r:id="rId5"/>
          <w:pgSz w:w="11900" w:h="16840" w:orient="portrait"/>
          <w:pgMar w:top="709" w:right="1440" w:bottom="1440" w:left="1440" w:header="708" w:footer="708"/>
          <w:bidi w:val="0"/>
        </w:sectPr>
      </w:pPr>
      <w:r>
        <w:rPr>
          <w:rStyle w:val="None"/>
          <w:rFonts w:ascii="Arial" w:cs="Arial" w:hAnsi="Arial" w:eastAsia="Arial"/>
          <w:b w:val="1"/>
          <w:bCs w:val="1"/>
          <w:sz w:val="24"/>
          <w:szCs w:val="24"/>
        </w:rPr>
      </w:r>
    </w:p>
    <w:p>
      <w:pPr>
        <w:pStyle w:val="No Spacing"/>
        <w:jc w:val="both"/>
        <w:rPr>
          <w:rStyle w:val="None"/>
          <w:rFonts w:ascii="Arial" w:cs="Arial" w:hAnsi="Arial" w:eastAsia="Arial"/>
          <w:sz w:val="24"/>
          <w:szCs w:val="24"/>
        </w:rPr>
      </w:pPr>
    </w:p>
    <w:p>
      <w:pPr>
        <w:pStyle w:val="No Spacing"/>
        <w:jc w:val="both"/>
      </w:pPr>
      <w:r>
        <w:rPr>
          <w:rStyle w:val="None"/>
          <w:rFonts w:ascii="Arial" w:hAnsi="Arial"/>
          <w:sz w:val="24"/>
          <w:szCs w:val="24"/>
          <w:rtl w:val="0"/>
          <w:lang w:val="en-US"/>
        </w:rPr>
        <w:t>Available on request</w:t>
      </w:r>
    </w:p>
    <w:sectPr>
      <w:type w:val="continuous"/>
      <w:pgSz w:w="11900" w:h="16840" w:orient="portrait"/>
      <w:pgMar w:top="709" w:right="1440" w:bottom="1440" w:left="1440" w:header="708" w:footer="708"/>
      <w:cols w:space="70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06"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48"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97"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45"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9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3"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9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