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6B1" w:rsidRPr="008775B0" w:rsidRDefault="002056B1" w:rsidP="00935B2E">
      <w:pPr>
        <w:rPr>
          <w:b/>
          <w:sz w:val="28"/>
          <w:szCs w:val="28"/>
        </w:rPr>
      </w:pPr>
      <w:smartTag w:uri="urn:schemas-microsoft-com:office:smarttags" w:element="City">
        <w:smartTag w:uri="urn:schemas-microsoft-com:office:smarttags" w:element="place">
          <w:r w:rsidRPr="008775B0">
            <w:rPr>
              <w:b/>
              <w:sz w:val="28"/>
              <w:szCs w:val="28"/>
            </w:rPr>
            <w:t>ADA</w:t>
          </w:r>
        </w:smartTag>
      </w:smartTag>
      <w:r w:rsidRPr="008775B0">
        <w:rPr>
          <w:b/>
          <w:sz w:val="28"/>
          <w:szCs w:val="28"/>
        </w:rPr>
        <w:t xml:space="preserve"> Codes to include in “The Story of a Tooth” datamining study</w:t>
      </w:r>
    </w:p>
    <w:p w:rsidR="002056B1" w:rsidRDefault="002056B1" w:rsidP="00935B2E"/>
    <w:p w:rsidR="002056B1" w:rsidRDefault="002056B1" w:rsidP="00935B2E">
      <w:r>
        <w:t>Version 01-13-12</w:t>
      </w:r>
    </w:p>
    <w:p w:rsidR="002056B1" w:rsidRDefault="002056B1" w:rsidP="00935B2E"/>
    <w:p w:rsidR="002056B1" w:rsidRPr="0098453E" w:rsidRDefault="002056B1" w:rsidP="00935B2E">
      <w:r w:rsidRPr="0098453E">
        <w:rPr>
          <w:b/>
        </w:rPr>
        <w:t>Description of this document</w:t>
      </w:r>
      <w:r>
        <w:t xml:space="preserve">: This is the list of </w:t>
      </w:r>
      <w:smartTag w:uri="urn:schemas-microsoft-com:office:smarttags" w:element="City">
        <w:smartTag w:uri="urn:schemas-microsoft-com:office:smarttags" w:element="place">
          <w:r>
            <w:t>ADA</w:t>
          </w:r>
        </w:smartTag>
      </w:smartTag>
      <w:r>
        <w:t xml:space="preserve"> codes that we are including in our </w:t>
      </w:r>
      <w:r w:rsidRPr="00752F65">
        <w:t>“The Story of a Tooth” datamining study</w:t>
      </w:r>
      <w:r>
        <w:t>. In our database queries, we will only retrieve the listed codes for analysis. Almost all codes are current (as of 1/2012) ADA CDT codes. However, there is the possibility that some historical codes are in the database. Jim Garrett explained that historical codes in the database are listed in the</w:t>
      </w:r>
      <w:r w:rsidRPr="0098453E">
        <w:t xml:space="preserve"> service_archive</w:t>
      </w:r>
      <w:r>
        <w:t xml:space="preserve"> table. This means we can also access data that use codes that were phased out.</w:t>
      </w:r>
    </w:p>
    <w:p w:rsidR="002056B1" w:rsidRDefault="002056B1" w:rsidP="00935B2E"/>
    <w:p w:rsidR="002056B1" w:rsidRDefault="002056B1" w:rsidP="00935B2E">
      <w:r>
        <w:t xml:space="preserve">From: </w:t>
      </w:r>
      <w:r w:rsidRPr="003145FF">
        <w:rPr>
          <w:b/>
        </w:rPr>
        <w:t>CDT_2011_Chapter1.pdf</w:t>
      </w:r>
      <w:r>
        <w:rPr>
          <w:b/>
        </w:rPr>
        <w:t xml:space="preserve"> </w:t>
      </w:r>
      <w:r>
        <w:t xml:space="preserve"> </w:t>
      </w:r>
    </w:p>
    <w:p w:rsidR="002056B1" w:rsidRDefault="002056B1" w:rsidP="00935B2E">
      <w:r>
        <w:t>at (</w:t>
      </w:r>
      <w:r w:rsidRPr="003145FF">
        <w:t>Dropbox/DIM grant projects/Eaglesoft,Picasso ontology based query (Pitt, UB, OHSU)/CDT Distribution and OWL conversion work - UB/CDT 2011-2012 PDFs</w:t>
      </w:r>
      <w:r>
        <w:t>)</w:t>
      </w:r>
    </w:p>
    <w:p w:rsidR="002056B1" w:rsidRDefault="002056B1" w:rsidP="00935B2E"/>
    <w:p w:rsidR="002056B1" w:rsidRPr="00485138" w:rsidRDefault="002056B1" w:rsidP="00935B2E">
      <w:r w:rsidRPr="00935B2E">
        <w:rPr>
          <w:b/>
        </w:rPr>
        <w:t>Diagnostic Codes:</w:t>
      </w:r>
      <w:r>
        <w:rPr>
          <w:b/>
        </w:rPr>
        <w:t xml:space="preserve"> </w:t>
      </w:r>
      <w:r>
        <w:t>D0100-D0999</w:t>
      </w:r>
    </w:p>
    <w:p w:rsidR="002056B1" w:rsidRDefault="002056B1" w:rsidP="00935B2E"/>
    <w:p w:rsidR="002056B1" w:rsidRDefault="002056B1" w:rsidP="00935B2E">
      <w:r>
        <w:t>D0120 Periodic Oral Evaluation</w:t>
      </w:r>
    </w:p>
    <w:p w:rsidR="002056B1" w:rsidRDefault="002056B1" w:rsidP="00935B2E">
      <w:r>
        <w:t>D0140 Limited Oral Evaluation</w:t>
      </w:r>
    </w:p>
    <w:p w:rsidR="002056B1" w:rsidRDefault="002056B1" w:rsidP="00935B2E">
      <w:r>
        <w:t>D0150 Comprehensive Oral Evaluation</w:t>
      </w:r>
    </w:p>
    <w:p w:rsidR="002056B1" w:rsidRDefault="002056B1" w:rsidP="00935B2E">
      <w:r>
        <w:t>D0160 Detailed &amp; Extensive Oral Evaluation</w:t>
      </w:r>
    </w:p>
    <w:p w:rsidR="002056B1" w:rsidRDefault="002056B1" w:rsidP="00047606">
      <w:r>
        <w:t>D0180 Comprehensive Periodontal Evaluation – New or Established Patient</w:t>
      </w:r>
    </w:p>
    <w:p w:rsidR="002056B1" w:rsidRDefault="002056B1" w:rsidP="00935B2E"/>
    <w:p w:rsidR="002056B1" w:rsidRPr="0098453E" w:rsidRDefault="002056B1" w:rsidP="00935B2E">
      <w:r>
        <w:t xml:space="preserve">Rationale: The diagnostic codes per se don't give us info that we can analyze, but they indicate that the dentist did an exam on a specific date. So, we would then expect to see findings/existing restorations in the database (if the patient had any) on that date. Examination dates </w:t>
      </w:r>
      <w:r w:rsidRPr="0098453E">
        <w:t xml:space="preserve">would </w:t>
      </w:r>
      <w:r>
        <w:t>also</w:t>
      </w:r>
      <w:r w:rsidRPr="0098453E">
        <w:t xml:space="preserve"> give us the end date of follow-up for teeth that never incurred another event (i.e., under the assumption that the absence of codes that indicate an event means “no event occurred”.)</w:t>
      </w:r>
      <w:r>
        <w:t xml:space="preserve"> Note that the way the </w:t>
      </w:r>
      <w:smartTag w:uri="urn:schemas-microsoft-com:office:smarttags" w:element="City">
        <w:smartTag w:uri="urn:schemas-microsoft-com:office:smarttags" w:element="place">
          <w:r>
            <w:t>ADA</w:t>
          </w:r>
        </w:smartTag>
      </w:smartTag>
      <w:r>
        <w:t xml:space="preserve"> uses the term “diagnostic codes” here is different from the general meaning of the word.</w:t>
      </w:r>
    </w:p>
    <w:p w:rsidR="002056B1" w:rsidRDefault="002056B1" w:rsidP="00935B2E"/>
    <w:p w:rsidR="002056B1" w:rsidRDefault="002056B1" w:rsidP="00935B2E">
      <w:pPr>
        <w:rPr>
          <w:b/>
        </w:rPr>
      </w:pPr>
      <w:r w:rsidRPr="00935B2E">
        <w:rPr>
          <w:b/>
        </w:rPr>
        <w:t>Preventive:</w:t>
      </w:r>
      <w:r>
        <w:rPr>
          <w:b/>
        </w:rPr>
        <w:t xml:space="preserve"> </w:t>
      </w:r>
      <w:r w:rsidRPr="00485138">
        <w:t>D1000-D1999</w:t>
      </w:r>
    </w:p>
    <w:p w:rsidR="002056B1" w:rsidRPr="00935B2E" w:rsidRDefault="002056B1" w:rsidP="00935B2E">
      <w:pPr>
        <w:rPr>
          <w:b/>
        </w:rPr>
      </w:pPr>
    </w:p>
    <w:p w:rsidR="002056B1" w:rsidRDefault="002056B1" w:rsidP="00935B2E">
      <w:r>
        <w:t>D1</w:t>
      </w:r>
      <w:smartTag w:uri="urn:schemas-microsoft-com:office:smarttags" w:element="PersonName">
        <w:r>
          <w:t>3</w:t>
        </w:r>
      </w:smartTag>
      <w:r>
        <w:t>51 Sealant</w:t>
      </w:r>
    </w:p>
    <w:p w:rsidR="002056B1" w:rsidRDefault="002056B1" w:rsidP="00935B2E">
      <w:r>
        <w:t>D1</w:t>
      </w:r>
      <w:smartTag w:uri="urn:schemas-microsoft-com:office:smarttags" w:element="PersonName">
        <w:r>
          <w:t>3</w:t>
        </w:r>
      </w:smartTag>
      <w:r>
        <w:t>52 Preventive Resin Restoration</w:t>
      </w:r>
    </w:p>
    <w:p w:rsidR="002056B1" w:rsidRDefault="002056B1" w:rsidP="00935B2E"/>
    <w:p w:rsidR="002056B1" w:rsidRDefault="002056B1" w:rsidP="00935B2E">
      <w:r>
        <w:t>Rationale: A sealant is a way to prevent caries or treat early caries.</w:t>
      </w:r>
    </w:p>
    <w:p w:rsidR="002056B1" w:rsidRDefault="002056B1" w:rsidP="00935B2E"/>
    <w:p w:rsidR="002056B1" w:rsidRDefault="002056B1" w:rsidP="00935B2E">
      <w:r w:rsidRPr="00935B2E">
        <w:rPr>
          <w:b/>
        </w:rPr>
        <w:t>Restorative:</w:t>
      </w:r>
      <w:r>
        <w:rPr>
          <w:b/>
        </w:rPr>
        <w:t xml:space="preserve"> </w:t>
      </w:r>
      <w:r>
        <w:t>D2000-D2999</w:t>
      </w:r>
    </w:p>
    <w:p w:rsidR="002056B1" w:rsidRDefault="002056B1" w:rsidP="00935B2E"/>
    <w:p w:rsidR="002056B1" w:rsidRDefault="002056B1" w:rsidP="00935B2E">
      <w:r>
        <w:t>Amalgams</w:t>
      </w:r>
    </w:p>
    <w:p w:rsidR="002056B1" w:rsidRDefault="002056B1" w:rsidP="008775B0">
      <w:r>
        <w:t>D2140 amalgam – one surface, primary or permanent</w:t>
      </w:r>
    </w:p>
    <w:p w:rsidR="002056B1" w:rsidRDefault="002056B1" w:rsidP="008775B0">
      <w:r>
        <w:t>D2150 amalgam – two surfaces, primary or permanent</w:t>
      </w:r>
    </w:p>
    <w:p w:rsidR="002056B1" w:rsidRDefault="002056B1" w:rsidP="008775B0">
      <w:r>
        <w:t>D2160 amalgam – three surfaces, primary or permanent</w:t>
      </w:r>
    </w:p>
    <w:p w:rsidR="002056B1" w:rsidRDefault="002056B1" w:rsidP="008775B0">
      <w:r>
        <w:t>D2161 amalgam – four or more surfaces, primary or permanent</w:t>
      </w:r>
    </w:p>
    <w:p w:rsidR="002056B1" w:rsidRPr="008775B0" w:rsidRDefault="002056B1" w:rsidP="008775B0"/>
    <w:p w:rsidR="002056B1" w:rsidRPr="008775B0" w:rsidRDefault="002056B1" w:rsidP="00935B2E">
      <w:r w:rsidRPr="008775B0">
        <w:t>Resin</w:t>
      </w:r>
    </w:p>
    <w:p w:rsidR="002056B1" w:rsidRDefault="002056B1" w:rsidP="008775B0">
      <w:r>
        <w:t>D2</w:t>
      </w:r>
      <w:smartTag w:uri="urn:schemas-microsoft-com:office:smarttags" w:element="PersonName">
        <w:r>
          <w:t>3</w:t>
        </w:r>
        <w:smartTag w:uri="urn:schemas-microsoft-com:office:smarttags" w:element="PersonName"/>
        <w:smartTag w:uri="urn:schemas-microsoft-com:office:smarttags" w:element="PersonName"/>
        <w:r>
          <w:t>3</w:t>
        </w:r>
      </w:smartTag>
      <w:r>
        <w:t>0 resin-based composite – one surface, anterior</w:t>
      </w:r>
    </w:p>
    <w:p w:rsidR="002056B1" w:rsidRDefault="002056B1" w:rsidP="008775B0">
      <w:r>
        <w:t>D2</w:t>
      </w:r>
      <w:smartTag w:uri="urn:schemas-microsoft-com:office:smarttags" w:element="PersonName">
        <w:r>
          <w:t>3</w:t>
        </w:r>
        <w:smartTag w:uri="urn:schemas-microsoft-com:office:smarttags" w:element="PersonName"/>
        <w:smartTag w:uri="urn:schemas-microsoft-com:office:smarttags" w:element="PersonName"/>
        <w:r>
          <w:t>3</w:t>
        </w:r>
      </w:smartTag>
      <w:r>
        <w:t>1 resin-based composite – two surfaces, anterior</w:t>
      </w:r>
    </w:p>
    <w:p w:rsidR="002056B1" w:rsidRDefault="002056B1" w:rsidP="008775B0">
      <w:r>
        <w:t>D2</w:t>
      </w:r>
      <w:smartTag w:uri="urn:schemas-microsoft-com:office:smarttags" w:element="PersonName">
        <w:r>
          <w:t>3</w:t>
        </w:r>
        <w:smartTag w:uri="urn:schemas-microsoft-com:office:smarttags" w:element="PersonName"/>
        <w:smartTag w:uri="urn:schemas-microsoft-com:office:smarttags" w:element="PersonName"/>
        <w:r>
          <w:t>3</w:t>
        </w:r>
      </w:smartTag>
      <w:r>
        <w:t>2 resin-based composite – three surfaces, anterior</w:t>
      </w:r>
    </w:p>
    <w:p w:rsidR="002056B1" w:rsidRDefault="002056B1" w:rsidP="008775B0">
      <w:r>
        <w:t>D2</w:t>
      </w:r>
      <w:smartTag w:uri="urn:schemas-microsoft-com:office:smarttags" w:element="PersonName">
        <w:r>
          <w:t>3</w:t>
        </w:r>
        <w:smartTag w:uri="urn:schemas-microsoft-com:office:smarttags" w:element="PersonName"/>
        <w:smartTag w:uri="urn:schemas-microsoft-com:office:smarttags" w:element="PersonName"/>
        <w:r>
          <w:t>3</w:t>
        </w:r>
      </w:smartTag>
      <w:r>
        <w:t>5 resin-based composite – four or more surfaces or involving incisal angle (anterior)</w:t>
      </w:r>
    </w:p>
    <w:p w:rsidR="002056B1" w:rsidRDefault="002056B1" w:rsidP="008775B0">
      <w:r>
        <w:t>D2</w:t>
      </w:r>
      <w:smartTag w:uri="urn:schemas-microsoft-com:office:smarttags" w:element="PersonName">
        <w:r>
          <w:t>3</w:t>
        </w:r>
      </w:smartTag>
      <w:r>
        <w:t>90 resin-based composite crown, anterior</w:t>
      </w:r>
    </w:p>
    <w:p w:rsidR="002056B1" w:rsidRDefault="002056B1" w:rsidP="008775B0">
      <w:r>
        <w:t>D2</w:t>
      </w:r>
      <w:smartTag w:uri="urn:schemas-microsoft-com:office:smarttags" w:element="PersonName">
        <w:r>
          <w:t>3</w:t>
        </w:r>
      </w:smartTag>
      <w:r>
        <w:t>91 resin-based composite – one surface, posterior</w:t>
      </w:r>
    </w:p>
    <w:p w:rsidR="002056B1" w:rsidRDefault="002056B1" w:rsidP="008775B0">
      <w:r>
        <w:t>D2</w:t>
      </w:r>
      <w:smartTag w:uri="urn:schemas-microsoft-com:office:smarttags" w:element="PersonName">
        <w:r>
          <w:t>3</w:t>
        </w:r>
      </w:smartTag>
      <w:r>
        <w:t>92 resin-based composite – two surfaces, posterior</w:t>
      </w:r>
    </w:p>
    <w:p w:rsidR="002056B1" w:rsidRDefault="002056B1" w:rsidP="008775B0">
      <w:r>
        <w:t>D2</w:t>
      </w:r>
      <w:smartTag w:uri="urn:schemas-microsoft-com:office:smarttags" w:element="PersonName">
        <w:r>
          <w:t>3</w:t>
        </w:r>
      </w:smartTag>
      <w:r>
        <w:t>9</w:t>
      </w:r>
      <w:smartTag w:uri="urn:schemas-microsoft-com:office:smarttags" w:element="PersonName">
        <w:r>
          <w:t>3</w:t>
        </w:r>
      </w:smartTag>
      <w:r>
        <w:t xml:space="preserve"> resin-based composite – three surfaces, posterior</w:t>
      </w:r>
    </w:p>
    <w:p w:rsidR="002056B1" w:rsidRDefault="002056B1" w:rsidP="008775B0">
      <w:r>
        <w:t>D2</w:t>
      </w:r>
      <w:smartTag w:uri="urn:schemas-microsoft-com:office:smarttags" w:element="PersonName">
        <w:r>
          <w:t>3</w:t>
        </w:r>
      </w:smartTag>
      <w:r>
        <w:t>94 resin-based composite – four or more surfaces, posterior</w:t>
      </w:r>
    </w:p>
    <w:p w:rsidR="002056B1" w:rsidRDefault="002056B1" w:rsidP="00935B2E"/>
    <w:p w:rsidR="002056B1" w:rsidRDefault="002056B1" w:rsidP="00935B2E">
      <w:r>
        <w:t>Gold Foil</w:t>
      </w:r>
    </w:p>
    <w:p w:rsidR="002056B1" w:rsidRDefault="002056B1" w:rsidP="008775B0">
      <w:r>
        <w:t>D2410 gold foil – one surface</w:t>
      </w:r>
    </w:p>
    <w:p w:rsidR="002056B1" w:rsidRDefault="002056B1" w:rsidP="008775B0">
      <w:r>
        <w:t>D2420 gold foil – two surfaces</w:t>
      </w:r>
    </w:p>
    <w:p w:rsidR="002056B1" w:rsidRDefault="002056B1" w:rsidP="008775B0">
      <w:r>
        <w:t>D24</w:t>
      </w:r>
      <w:smartTag w:uri="urn:schemas-microsoft-com:office:smarttags" w:element="PersonName">
        <w:r>
          <w:t>3</w:t>
        </w:r>
      </w:smartTag>
      <w:r>
        <w:t>0 gold foil – three surfaces</w:t>
      </w:r>
    </w:p>
    <w:p w:rsidR="002056B1" w:rsidRDefault="002056B1" w:rsidP="008775B0"/>
    <w:p w:rsidR="002056B1" w:rsidRDefault="002056B1" w:rsidP="00935B2E">
      <w:r>
        <w:t>Inlay/Onlay (metallic, porcelain or resin)</w:t>
      </w:r>
    </w:p>
    <w:p w:rsidR="002056B1" w:rsidRDefault="002056B1" w:rsidP="00935B2E"/>
    <w:p w:rsidR="002056B1" w:rsidRDefault="002056B1" w:rsidP="005038E8">
      <w:r>
        <w:t>D2510 Inlay-metallic-one surface</w:t>
      </w:r>
    </w:p>
    <w:p w:rsidR="002056B1" w:rsidRDefault="002056B1" w:rsidP="005038E8">
      <w:r>
        <w:t>D2520 Inlay-metallic-two surfaces</w:t>
      </w:r>
    </w:p>
    <w:p w:rsidR="002056B1" w:rsidRDefault="002056B1" w:rsidP="005038E8">
      <w:r>
        <w:t>D2530 Inlay-metallic-three or more surfaces</w:t>
      </w:r>
    </w:p>
    <w:p w:rsidR="002056B1" w:rsidRDefault="002056B1" w:rsidP="005038E8">
      <w:r>
        <w:t>D2542 Onlay-metallic-two surfaces</w:t>
      </w:r>
    </w:p>
    <w:p w:rsidR="002056B1" w:rsidRDefault="002056B1" w:rsidP="005038E8">
      <w:r>
        <w:t>D2543 Onlay-metallic-three surfaces</w:t>
      </w:r>
    </w:p>
    <w:p w:rsidR="002056B1" w:rsidRDefault="002056B1" w:rsidP="005038E8">
      <w:r>
        <w:t>D2544 Onlay-metallic-four or more surfaces</w:t>
      </w:r>
    </w:p>
    <w:p w:rsidR="002056B1" w:rsidRDefault="002056B1" w:rsidP="005038E8">
      <w:r>
        <w:t>D2610 Inlay-porcelain/ceramic-one surface</w:t>
      </w:r>
    </w:p>
    <w:p w:rsidR="002056B1" w:rsidRDefault="002056B1" w:rsidP="005038E8">
      <w:r>
        <w:t>D2620 Inlay-porcelain/ceramic-two surfaces</w:t>
      </w:r>
    </w:p>
    <w:p w:rsidR="002056B1" w:rsidRDefault="002056B1" w:rsidP="005038E8">
      <w:r>
        <w:t>D2630 Inlay-porcelain/ceramic-three or more surfaces</w:t>
      </w:r>
    </w:p>
    <w:p w:rsidR="002056B1" w:rsidRDefault="002056B1" w:rsidP="005038E8">
      <w:r>
        <w:t>D2642 Onlay-porcelain/ceramic-two surfaces</w:t>
      </w:r>
    </w:p>
    <w:p w:rsidR="002056B1" w:rsidRDefault="002056B1" w:rsidP="005038E8">
      <w:r>
        <w:t>D2643 Onlay-porcelain/ceramic-three surfaces</w:t>
      </w:r>
    </w:p>
    <w:p w:rsidR="002056B1" w:rsidRDefault="002056B1" w:rsidP="005038E8">
      <w:r>
        <w:t>D2644 Onlay-porcelain/ceramic-four or more surfaces</w:t>
      </w:r>
    </w:p>
    <w:p w:rsidR="002056B1" w:rsidRDefault="002056B1" w:rsidP="005038E8">
      <w:r>
        <w:t>D2650 Inlay-resin-based composite - one surface</w:t>
      </w:r>
    </w:p>
    <w:p w:rsidR="002056B1" w:rsidRDefault="002056B1" w:rsidP="005038E8">
      <w:r>
        <w:t>D2651 Inlay-resin-based composite - two surfaces</w:t>
      </w:r>
    </w:p>
    <w:p w:rsidR="002056B1" w:rsidRDefault="002056B1" w:rsidP="005038E8">
      <w:r>
        <w:t>D2652 Inlay-resin-based composite - three or more surfaces</w:t>
      </w:r>
    </w:p>
    <w:p w:rsidR="002056B1" w:rsidRDefault="002056B1" w:rsidP="005038E8">
      <w:r>
        <w:t>D2662 Onlay-resin-based composite - two surfaces</w:t>
      </w:r>
    </w:p>
    <w:p w:rsidR="002056B1" w:rsidRDefault="002056B1" w:rsidP="005038E8">
      <w:r>
        <w:t>D2663 Onlay-resin-based composite - three surfaces</w:t>
      </w:r>
    </w:p>
    <w:p w:rsidR="002056B1" w:rsidRPr="00215A4B" w:rsidRDefault="002056B1" w:rsidP="005038E8">
      <w:r>
        <w:t>D2664 Onlay-resin-based composite - four or more surfaces</w:t>
      </w:r>
    </w:p>
    <w:p w:rsidR="002056B1" w:rsidRDefault="002056B1" w:rsidP="00935B2E"/>
    <w:p w:rsidR="002056B1" w:rsidRDefault="002056B1" w:rsidP="00935B2E">
      <w:r>
        <w:t>Crowns (various materials including resin, porcelain/ceramic or metal (and combinations of metals)</w:t>
      </w:r>
    </w:p>
    <w:p w:rsidR="002056B1" w:rsidRDefault="002056B1" w:rsidP="00935B2E"/>
    <w:p w:rsidR="002056B1" w:rsidRDefault="002056B1" w:rsidP="005038E8">
      <w:r>
        <w:t>D2710 Crown-resin-based composite (indirect)</w:t>
      </w:r>
    </w:p>
    <w:p w:rsidR="002056B1" w:rsidRDefault="002056B1" w:rsidP="005038E8">
      <w:r>
        <w:t>D2712 Crown-3/4 resin-based composite (indirect)</w:t>
      </w:r>
    </w:p>
    <w:p w:rsidR="002056B1" w:rsidRDefault="002056B1" w:rsidP="005038E8">
      <w:r>
        <w:t>D2721 Crown-resin with predominantly base metal</w:t>
      </w:r>
    </w:p>
    <w:p w:rsidR="002056B1" w:rsidRDefault="002056B1" w:rsidP="005038E8">
      <w:r>
        <w:t>D2722 Crown-resin with noble metal</w:t>
      </w:r>
    </w:p>
    <w:p w:rsidR="002056B1" w:rsidRDefault="002056B1" w:rsidP="005038E8">
      <w:r>
        <w:t>D2740 Crown-porcelain/ceramic substrate</w:t>
      </w:r>
    </w:p>
    <w:p w:rsidR="002056B1" w:rsidRDefault="002056B1" w:rsidP="005038E8">
      <w:r>
        <w:t>D2750 Crown-porcelain fused to high noble metal</w:t>
      </w:r>
    </w:p>
    <w:p w:rsidR="002056B1" w:rsidRDefault="002056B1" w:rsidP="005038E8">
      <w:r>
        <w:t>D2751 Crown-porcelain fused to predominantly base metal</w:t>
      </w:r>
    </w:p>
    <w:p w:rsidR="002056B1" w:rsidRDefault="002056B1" w:rsidP="005038E8">
      <w:r>
        <w:t>D2752 Crown-porcelain fused to noble metal</w:t>
      </w:r>
    </w:p>
    <w:p w:rsidR="002056B1" w:rsidRDefault="002056B1" w:rsidP="005038E8">
      <w:r>
        <w:t>D2780 Crown-3/4 cast high noble metal</w:t>
      </w:r>
    </w:p>
    <w:p w:rsidR="002056B1" w:rsidRDefault="002056B1" w:rsidP="005038E8">
      <w:r>
        <w:t>D2781 Crown- 3/4 cast predominantly base metal</w:t>
      </w:r>
    </w:p>
    <w:p w:rsidR="002056B1" w:rsidRDefault="002056B1" w:rsidP="005038E8">
      <w:r>
        <w:t>D2782 Crown-3/4 cast noble metal</w:t>
      </w:r>
    </w:p>
    <w:p w:rsidR="002056B1" w:rsidRDefault="002056B1" w:rsidP="005038E8">
      <w:r>
        <w:t>D2783 Crown-3/4 porcelain/ceramic</w:t>
      </w:r>
    </w:p>
    <w:p w:rsidR="002056B1" w:rsidRDefault="002056B1" w:rsidP="005038E8">
      <w:r>
        <w:t>D2790 Crown-full cast high noble metal</w:t>
      </w:r>
    </w:p>
    <w:p w:rsidR="002056B1" w:rsidRDefault="002056B1" w:rsidP="005038E8">
      <w:r>
        <w:t>D2791 Crown-full cast predominantly base metal</w:t>
      </w:r>
    </w:p>
    <w:p w:rsidR="002056B1" w:rsidRDefault="002056B1" w:rsidP="005038E8">
      <w:r>
        <w:t>D2792 Crown-full cast noble metal</w:t>
      </w:r>
    </w:p>
    <w:p w:rsidR="002056B1" w:rsidRDefault="002056B1" w:rsidP="005038E8">
      <w:r>
        <w:t>D2794 Crown-titanium</w:t>
      </w:r>
    </w:p>
    <w:p w:rsidR="002056B1" w:rsidRDefault="002056B1" w:rsidP="005038E8">
      <w:r>
        <w:t>D2799 Provisional crown</w:t>
      </w:r>
    </w:p>
    <w:p w:rsidR="002056B1" w:rsidRDefault="002056B1" w:rsidP="005038E8"/>
    <w:p w:rsidR="002056B1" w:rsidRDefault="002056B1" w:rsidP="00935B2E">
      <w:r>
        <w:t>D29</w:t>
      </w:r>
      <w:smartTag w:uri="urn:schemas-microsoft-com:office:smarttags" w:element="PersonName">
        <w:r>
          <w:t>3</w:t>
        </w:r>
      </w:smartTag>
      <w:r>
        <w:t>1 Prefabricated stainless steel crown</w:t>
      </w:r>
    </w:p>
    <w:p w:rsidR="002056B1" w:rsidRDefault="002056B1" w:rsidP="00935B2E">
      <w:r>
        <w:t>D29</w:t>
      </w:r>
      <w:smartTag w:uri="urn:schemas-microsoft-com:office:smarttags" w:element="PersonName">
        <w:r>
          <w:t>3</w:t>
        </w:r>
      </w:smartTag>
      <w:r>
        <w:t>2 Prefabricated resin crown</w:t>
      </w:r>
    </w:p>
    <w:p w:rsidR="002056B1" w:rsidRDefault="002056B1" w:rsidP="00935B2E">
      <w:r>
        <w:t>D29</w:t>
      </w:r>
      <w:smartTag w:uri="urn:schemas-microsoft-com:office:smarttags" w:element="PersonName">
        <w:r>
          <w:t>3</w:t>
        </w:r>
        <w:smartTag w:uri="urn:schemas-microsoft-com:office:smarttags" w:element="PersonName"/>
        <w:smartTag w:uri="urn:schemas-microsoft-com:office:smarttags" w:element="PersonName"/>
        <w:r>
          <w:t>3</w:t>
        </w:r>
      </w:smartTag>
      <w:r>
        <w:t xml:space="preserve"> Prefabricated stainless steel crown with resin window</w:t>
      </w:r>
    </w:p>
    <w:p w:rsidR="002056B1" w:rsidRDefault="002056B1" w:rsidP="00935B2E">
      <w:r w:rsidRPr="00013BFD">
        <w:t>D2950 core buildup, including any pins</w:t>
      </w:r>
    </w:p>
    <w:p w:rsidR="002056B1" w:rsidRPr="0098453E" w:rsidRDefault="002056B1" w:rsidP="0098453E">
      <w:r w:rsidRPr="0098453E">
        <w:t xml:space="preserve">D2940 protective restoration </w:t>
      </w:r>
    </w:p>
    <w:p w:rsidR="002056B1" w:rsidRPr="0098453E" w:rsidRDefault="002056B1" w:rsidP="0098453E">
      <w:r w:rsidRPr="0098453E">
        <w:t xml:space="preserve">D2952 post and core in addition to crown, indirectly fabricated </w:t>
      </w:r>
    </w:p>
    <w:p w:rsidR="002056B1" w:rsidRPr="0098453E" w:rsidRDefault="002056B1" w:rsidP="0098453E">
      <w:r w:rsidRPr="0098453E">
        <w:t xml:space="preserve">D2954 prefabricated post and core in addition to crown </w:t>
      </w:r>
    </w:p>
    <w:p w:rsidR="002056B1" w:rsidRPr="0098453E" w:rsidRDefault="002056B1" w:rsidP="0098453E">
      <w:r w:rsidRPr="0098453E">
        <w:t xml:space="preserve">D2960 labial veneer (resin laminate) – chairside </w:t>
      </w:r>
    </w:p>
    <w:p w:rsidR="002056B1" w:rsidRPr="0098453E" w:rsidRDefault="002056B1" w:rsidP="0098453E">
      <w:r w:rsidRPr="0098453E">
        <w:t xml:space="preserve">D2961 labial veneer (resin laminate) – laboratory </w:t>
      </w:r>
    </w:p>
    <w:p w:rsidR="002056B1" w:rsidRPr="0098453E" w:rsidRDefault="002056B1" w:rsidP="0098453E">
      <w:r w:rsidRPr="0098453E">
        <w:t xml:space="preserve">D2962 labial veneer (porcelain laminate) – laboratory </w:t>
      </w:r>
    </w:p>
    <w:p w:rsidR="002056B1" w:rsidRDefault="002056B1" w:rsidP="00935B2E">
      <w:r>
        <w:t>D2970 temporary crown (fractured tooth)</w:t>
      </w:r>
    </w:p>
    <w:p w:rsidR="002056B1" w:rsidRDefault="002056B1" w:rsidP="00935B2E"/>
    <w:p w:rsidR="002056B1" w:rsidRDefault="002056B1" w:rsidP="00935B2E">
      <w:r>
        <w:t>Rationale: Restorative codes all restorations and materials used in dentistry: amalgams, resins, inlays, onlays, crowns, materials (gold, porcelain), provisional treatments.</w:t>
      </w:r>
    </w:p>
    <w:p w:rsidR="002056B1" w:rsidRDefault="002056B1" w:rsidP="00935B2E"/>
    <w:p w:rsidR="002056B1" w:rsidRPr="003145FF" w:rsidRDefault="002056B1" w:rsidP="00935B2E">
      <w:r w:rsidRPr="00935B2E">
        <w:rPr>
          <w:b/>
        </w:rPr>
        <w:t>Endodontic</w:t>
      </w:r>
      <w:r>
        <w:rPr>
          <w:b/>
        </w:rPr>
        <w:t>s</w:t>
      </w:r>
      <w:r w:rsidRPr="00935B2E">
        <w:rPr>
          <w:b/>
        </w:rPr>
        <w:t>:</w:t>
      </w:r>
      <w:r>
        <w:rPr>
          <w:b/>
        </w:rPr>
        <w:t xml:space="preserve"> </w:t>
      </w:r>
      <w:r w:rsidRPr="003145FF">
        <w:t>D</w:t>
      </w:r>
      <w:smartTag w:uri="urn:schemas-microsoft-com:office:smarttags" w:element="PersonName">
        <w:r w:rsidRPr="003145FF">
          <w:t>3</w:t>
        </w:r>
      </w:smartTag>
      <w:r w:rsidRPr="003145FF">
        <w:t>000-D</w:t>
      </w:r>
      <w:smartTag w:uri="urn:schemas-microsoft-com:office:smarttags" w:element="PersonName">
        <w:r w:rsidRPr="003145FF">
          <w:t>3</w:t>
        </w:r>
      </w:smartTag>
      <w:r w:rsidRPr="003145FF">
        <w:t>999</w:t>
      </w:r>
    </w:p>
    <w:p w:rsidR="002056B1" w:rsidRDefault="002056B1" w:rsidP="00935B2E"/>
    <w:p w:rsidR="002056B1" w:rsidRDefault="002056B1" w:rsidP="00935B2E">
      <w:r>
        <w:t>D</w:t>
      </w:r>
      <w:smartTag w:uri="urn:schemas-microsoft-com:office:smarttags" w:element="PersonName">
        <w:r>
          <w:t>3</w:t>
        </w:r>
      </w:smartTag>
      <w:r>
        <w:t>220 Pulpotomy therapeutic</w:t>
      </w:r>
    </w:p>
    <w:p w:rsidR="002056B1" w:rsidRDefault="002056B1" w:rsidP="00935B2E">
      <w:r>
        <w:t>D</w:t>
      </w:r>
      <w:smartTag w:uri="urn:schemas-microsoft-com:office:smarttags" w:element="PersonName">
        <w:r>
          <w:t>3</w:t>
        </w:r>
      </w:smartTag>
      <w:r>
        <w:t>221 Pulpal debridement</w:t>
      </w:r>
    </w:p>
    <w:p w:rsidR="002056B1" w:rsidRDefault="002056B1" w:rsidP="00935B2E">
      <w:r>
        <w:t>D</w:t>
      </w:r>
      <w:smartTag w:uri="urn:schemas-microsoft-com:office:smarttags" w:element="PersonName">
        <w:r>
          <w:t>3</w:t>
        </w:r>
      </w:smartTag>
      <w:r>
        <w:t>222 Pulpotomy partial</w:t>
      </w:r>
    </w:p>
    <w:p w:rsidR="002056B1" w:rsidRDefault="002056B1" w:rsidP="00935B2E"/>
    <w:p w:rsidR="002056B1" w:rsidRDefault="002056B1" w:rsidP="00935B2E">
      <w:r>
        <w:t>Rationale: Pulpotomies indicate a formal entry into the pulp chamber, on purpose.</w:t>
      </w:r>
    </w:p>
    <w:p w:rsidR="002056B1" w:rsidRDefault="002056B1" w:rsidP="00935B2E"/>
    <w:p w:rsidR="002056B1" w:rsidRDefault="002056B1" w:rsidP="00935B2E">
      <w:r>
        <w:t>D</w:t>
      </w:r>
      <w:smartTag w:uri="urn:schemas-microsoft-com:office:smarttags" w:element="PersonName">
        <w:r>
          <w:t>3</w:t>
        </w:r>
        <w:smartTag w:uri="urn:schemas-microsoft-com:office:smarttags" w:element="PersonName"/>
        <w:smartTag w:uri="urn:schemas-microsoft-com:office:smarttags" w:element="PersonName"/>
        <w:r>
          <w:t>3</w:t>
        </w:r>
      </w:smartTag>
      <w:r>
        <w:t>10 Endo anterior (Teeth 6 to 11, 22 to 27)</w:t>
      </w:r>
    </w:p>
    <w:p w:rsidR="002056B1" w:rsidRDefault="002056B1" w:rsidP="00935B2E">
      <w:r>
        <w:t>D</w:t>
      </w:r>
      <w:smartTag w:uri="urn:schemas-microsoft-com:office:smarttags" w:element="PersonName">
        <w:r>
          <w:t>3</w:t>
        </w:r>
        <w:smartTag w:uri="urn:schemas-microsoft-com:office:smarttags" w:element="PersonName"/>
        <w:smartTag w:uri="urn:schemas-microsoft-com:office:smarttags" w:element="PersonName"/>
        <w:r>
          <w:t>3</w:t>
        </w:r>
      </w:smartTag>
      <w:r>
        <w:t>20 Endo Premolar (Teeth 4, 5, 12, 1</w:t>
      </w:r>
      <w:smartTag w:uri="urn:schemas-microsoft-com:office:smarttags" w:element="PersonName">
        <w:r>
          <w:t>3</w:t>
        </w:r>
      </w:smartTag>
      <w:r>
        <w:t>, 20, 21, 28, 29)</w:t>
      </w:r>
    </w:p>
    <w:p w:rsidR="002056B1" w:rsidRDefault="002056B1" w:rsidP="00935B2E">
      <w:r>
        <w:t>D</w:t>
      </w:r>
      <w:smartTag w:uri="urn:schemas-microsoft-com:office:smarttags" w:element="PersonName">
        <w:r>
          <w:t>3</w:t>
        </w:r>
        <w:smartTag w:uri="urn:schemas-microsoft-com:office:smarttags" w:element="PersonName"/>
        <w:smartTag w:uri="urn:schemas-microsoft-com:office:smarttags" w:element="PersonName"/>
        <w:r>
          <w:t>3</w:t>
        </w:r>
        <w:smartTag w:uri="urn:schemas-microsoft-com:office:smarttags" w:element="PersonName"/>
        <w:smartTag w:uri="urn:schemas-microsoft-com:office:smarttags" w:element="PersonName"/>
        <w:r>
          <w:t>3</w:t>
        </w:r>
      </w:smartTag>
      <w:r>
        <w:t xml:space="preserve">0 Endo Molar (Teeth 1, 2, </w:t>
      </w:r>
      <w:smartTag w:uri="urn:schemas-microsoft-com:office:smarttags" w:element="PersonName">
        <w:r>
          <w:t>3</w:t>
        </w:r>
      </w:smartTag>
      <w:r>
        <w:t xml:space="preserve">, 14, 15, 16, 17, 18, 19, </w:t>
      </w:r>
      <w:smartTag w:uri="urn:schemas-microsoft-com:office:smarttags" w:element="PersonName">
        <w:r>
          <w:t>3</w:t>
        </w:r>
      </w:smartTag>
      <w:r>
        <w:t xml:space="preserve">0, </w:t>
      </w:r>
      <w:smartTag w:uri="urn:schemas-microsoft-com:office:smarttags" w:element="PersonName">
        <w:r>
          <w:t>3</w:t>
        </w:r>
      </w:smartTag>
      <w:r>
        <w:t xml:space="preserve">1, </w:t>
      </w:r>
      <w:smartTag w:uri="urn:schemas-microsoft-com:office:smarttags" w:element="PersonName">
        <w:r>
          <w:t>3</w:t>
        </w:r>
      </w:smartTag>
      <w:r>
        <w:t>2)</w:t>
      </w:r>
    </w:p>
    <w:p w:rsidR="002056B1" w:rsidRDefault="002056B1" w:rsidP="00935B2E"/>
    <w:p w:rsidR="002056B1" w:rsidRDefault="002056B1" w:rsidP="00935B2E">
      <w:r>
        <w:t>D</w:t>
      </w:r>
      <w:smartTag w:uri="urn:schemas-microsoft-com:office:smarttags" w:element="PersonName">
        <w:r>
          <w:t>3</w:t>
        </w:r>
        <w:smartTag w:uri="urn:schemas-microsoft-com:office:smarttags" w:element="PersonName"/>
        <w:smartTag w:uri="urn:schemas-microsoft-com:office:smarttags" w:element="PersonName"/>
        <w:r>
          <w:t>3</w:t>
        </w:r>
      </w:smartTag>
      <w:r>
        <w:t>46 Retreatment anterior</w:t>
      </w:r>
    </w:p>
    <w:p w:rsidR="002056B1" w:rsidRDefault="002056B1" w:rsidP="00935B2E">
      <w:r>
        <w:t>D</w:t>
      </w:r>
      <w:smartTag w:uri="urn:schemas-microsoft-com:office:smarttags" w:element="PersonName">
        <w:r>
          <w:t>3</w:t>
        </w:r>
        <w:smartTag w:uri="urn:schemas-microsoft-com:office:smarttags" w:element="PersonName"/>
        <w:smartTag w:uri="urn:schemas-microsoft-com:office:smarttags" w:element="PersonName"/>
        <w:r>
          <w:t>3</w:t>
        </w:r>
      </w:smartTag>
      <w:r>
        <w:t>47 Retreatment premolar</w:t>
      </w:r>
    </w:p>
    <w:p w:rsidR="002056B1" w:rsidRDefault="002056B1" w:rsidP="00935B2E">
      <w:r>
        <w:t>D</w:t>
      </w:r>
      <w:smartTag w:uri="urn:schemas-microsoft-com:office:smarttags" w:element="PersonName">
        <w:r>
          <w:t>3</w:t>
        </w:r>
        <w:smartTag w:uri="urn:schemas-microsoft-com:office:smarttags" w:element="PersonName"/>
        <w:smartTag w:uri="urn:schemas-microsoft-com:office:smarttags" w:element="PersonName"/>
        <w:r>
          <w:t>3</w:t>
        </w:r>
      </w:smartTag>
      <w:r>
        <w:t>48 Retreatment molar</w:t>
      </w:r>
    </w:p>
    <w:p w:rsidR="002056B1" w:rsidRDefault="002056B1" w:rsidP="00935B2E"/>
    <w:p w:rsidR="002056B1" w:rsidRDefault="002056B1" w:rsidP="00935B2E">
      <w:r>
        <w:t xml:space="preserve">Rationale: endodontic retreatments because those are potential sequelae from leakage of a lousy coronal restoration. </w:t>
      </w:r>
    </w:p>
    <w:p w:rsidR="002056B1" w:rsidRDefault="002056B1" w:rsidP="00935B2E"/>
    <w:p w:rsidR="002056B1" w:rsidRDefault="002056B1" w:rsidP="00935B2E">
      <w:r>
        <w:t>Apicoectomy</w:t>
      </w:r>
    </w:p>
    <w:p w:rsidR="002056B1" w:rsidRDefault="002056B1" w:rsidP="00935B2E">
      <w:r>
        <w:t>D</w:t>
      </w:r>
      <w:smartTag w:uri="urn:schemas-microsoft-com:office:smarttags" w:element="PersonName">
        <w:r>
          <w:t>3</w:t>
        </w:r>
      </w:smartTag>
      <w:r>
        <w:t>410 anterio</w:t>
      </w:r>
    </w:p>
    <w:p w:rsidR="002056B1" w:rsidRDefault="002056B1" w:rsidP="00935B2E">
      <w:r>
        <w:t>D</w:t>
      </w:r>
      <w:smartTag w:uri="urn:schemas-microsoft-com:office:smarttags" w:element="PersonName">
        <w:r>
          <w:t>3</w:t>
        </w:r>
      </w:smartTag>
      <w:r>
        <w:t>421 premolar</w:t>
      </w:r>
    </w:p>
    <w:p w:rsidR="002056B1" w:rsidRDefault="002056B1" w:rsidP="00935B2E">
      <w:r>
        <w:t>D</w:t>
      </w:r>
      <w:smartTag w:uri="urn:schemas-microsoft-com:office:smarttags" w:element="PersonName">
        <w:r>
          <w:t>3</w:t>
        </w:r>
      </w:smartTag>
      <w:r>
        <w:t>425 molar</w:t>
      </w:r>
    </w:p>
    <w:p w:rsidR="002056B1" w:rsidRDefault="002056B1" w:rsidP="00935B2E">
      <w:r>
        <w:t>D</w:t>
      </w:r>
      <w:smartTag w:uri="urn:schemas-microsoft-com:office:smarttags" w:element="PersonName">
        <w:r>
          <w:t>3</w:t>
        </w:r>
      </w:smartTag>
      <w:r>
        <w:t>450 Root amputation</w:t>
      </w:r>
    </w:p>
    <w:p w:rsidR="002056B1" w:rsidRDefault="002056B1" w:rsidP="00935B2E"/>
    <w:p w:rsidR="002056B1" w:rsidRDefault="002056B1" w:rsidP="00935B2E">
      <w:r>
        <w:t>D</w:t>
      </w:r>
      <w:smartTag w:uri="urn:schemas-microsoft-com:office:smarttags" w:element="PersonName">
        <w:r>
          <w:t>3</w:t>
        </w:r>
      </w:smartTag>
      <w:r>
        <w:t>920 Hemisection</w:t>
      </w:r>
    </w:p>
    <w:p w:rsidR="002056B1" w:rsidRDefault="002056B1" w:rsidP="00935B2E"/>
    <w:p w:rsidR="002056B1" w:rsidRDefault="002056B1" w:rsidP="00935B2E">
      <w:r>
        <w:t>Apexifications : Excluded</w:t>
      </w:r>
    </w:p>
    <w:p w:rsidR="002056B1" w:rsidRDefault="002056B1" w:rsidP="00935B2E"/>
    <w:p w:rsidR="002056B1" w:rsidRDefault="002056B1" w:rsidP="00935B2E">
      <w:r>
        <w:t>Rationale: Endodontic treatment is, in the view of our study, an adverse event, especially as a sequela to a restoration.</w:t>
      </w:r>
    </w:p>
    <w:p w:rsidR="002056B1" w:rsidRDefault="002056B1" w:rsidP="00935B2E"/>
    <w:p w:rsidR="002056B1" w:rsidRDefault="002056B1" w:rsidP="00935B2E">
      <w:r>
        <w:t>(Premolar and bicuspid are interchangeable terms)</w:t>
      </w:r>
    </w:p>
    <w:p w:rsidR="002056B1" w:rsidRDefault="002056B1" w:rsidP="00935B2E"/>
    <w:p w:rsidR="002056B1" w:rsidRDefault="002056B1" w:rsidP="00935B2E">
      <w:pPr>
        <w:rPr>
          <w:b/>
        </w:rPr>
      </w:pPr>
      <w:r w:rsidRPr="00935B2E">
        <w:rPr>
          <w:b/>
        </w:rPr>
        <w:t>Periodontics: (D4000-D4999)</w:t>
      </w:r>
    </w:p>
    <w:p w:rsidR="002056B1" w:rsidRDefault="002056B1" w:rsidP="00935B2E">
      <w:r>
        <w:t>Exclude all</w:t>
      </w:r>
    </w:p>
    <w:p w:rsidR="002056B1" w:rsidRDefault="002056B1" w:rsidP="00935B2E"/>
    <w:p w:rsidR="002056B1" w:rsidRPr="00935B2E" w:rsidRDefault="002056B1" w:rsidP="00935B2E">
      <w:pPr>
        <w:rPr>
          <w:b/>
        </w:rPr>
      </w:pPr>
      <w:r w:rsidRPr="00935B2E">
        <w:rPr>
          <w:b/>
        </w:rPr>
        <w:t>Removable Prosthodontics: (D5000-D5899)</w:t>
      </w:r>
    </w:p>
    <w:p w:rsidR="002056B1" w:rsidRDefault="002056B1" w:rsidP="00935B2E">
      <w:r>
        <w:t>Exclude all</w:t>
      </w:r>
    </w:p>
    <w:p w:rsidR="002056B1" w:rsidRDefault="002056B1" w:rsidP="00935B2E"/>
    <w:p w:rsidR="002056B1" w:rsidRPr="00935B2E" w:rsidRDefault="002056B1" w:rsidP="00935B2E">
      <w:pPr>
        <w:rPr>
          <w:b/>
        </w:rPr>
      </w:pPr>
      <w:r w:rsidRPr="00935B2E">
        <w:rPr>
          <w:b/>
        </w:rPr>
        <w:t>Maxillofacial Prosthetics:</w:t>
      </w:r>
    </w:p>
    <w:p w:rsidR="002056B1" w:rsidRDefault="002056B1" w:rsidP="00935B2E">
      <w:r>
        <w:t>Exclude all</w:t>
      </w:r>
    </w:p>
    <w:p w:rsidR="002056B1" w:rsidRDefault="002056B1" w:rsidP="00935B2E"/>
    <w:p w:rsidR="002056B1" w:rsidRPr="00935B2E" w:rsidRDefault="002056B1" w:rsidP="00935B2E">
      <w:pPr>
        <w:rPr>
          <w:b/>
        </w:rPr>
      </w:pPr>
      <w:r w:rsidRPr="00935B2E">
        <w:rPr>
          <w:b/>
        </w:rPr>
        <w:t>Implant Service:</w:t>
      </w:r>
    </w:p>
    <w:p w:rsidR="002056B1" w:rsidRDefault="002056B1" w:rsidP="00935B2E">
      <w:r>
        <w:t>Exclude all</w:t>
      </w:r>
    </w:p>
    <w:p w:rsidR="002056B1" w:rsidRDefault="002056B1" w:rsidP="00935B2E"/>
    <w:p w:rsidR="002056B1" w:rsidRPr="003C7432" w:rsidRDefault="002056B1" w:rsidP="00935B2E">
      <w:pPr>
        <w:rPr>
          <w:b/>
        </w:rPr>
      </w:pPr>
      <w:r w:rsidRPr="003C7432">
        <w:rPr>
          <w:b/>
        </w:rPr>
        <w:t>Fixed Prosthodontics: (D6200-D6999)</w:t>
      </w:r>
    </w:p>
    <w:p w:rsidR="002056B1" w:rsidRDefault="002056B1" w:rsidP="003C7432"/>
    <w:p w:rsidR="002056B1" w:rsidRPr="00E16F4B" w:rsidRDefault="002056B1" w:rsidP="003C7432">
      <w:r>
        <w:t xml:space="preserve">All pontics codes: D6200-D6254 </w:t>
      </w:r>
      <w:r w:rsidRPr="00E16F4B">
        <w:t>interim pontic</w:t>
      </w:r>
    </w:p>
    <w:p w:rsidR="002056B1" w:rsidRDefault="002056B1" w:rsidP="00935B2E"/>
    <w:p w:rsidR="002056B1" w:rsidRDefault="002056B1" w:rsidP="00935B2E">
      <w:r>
        <w:t xml:space="preserve">The 6200 set of codes is about pontics so those might not need to be kept because they represent teeth that are not present. However, it might be that patient had the tooth extracted outside of that dentist’s office on an emergency basis, and this dentist is doing the bridge. If there is documentation that the tooth is not present but previous codes indicated it was present, either it got extracted outside the dentist’s office or it’s a coding error. This might need to be a discussion point for us. Normally I would suggest not including it because if there’s indication it was extracted in that office the extraction code would be the end of follow-up. If there’s no extraction code but you know the tooth was there previously, the extraction might have occurred elsewhere but you don’t know when, so you’d need to be making assumptions about when the extraction occurred. </w:t>
      </w:r>
    </w:p>
    <w:p w:rsidR="002056B1" w:rsidRDefault="002056B1" w:rsidP="00935B2E"/>
    <w:p w:rsidR="002056B1" w:rsidRDefault="002056B1" w:rsidP="00935B2E">
      <w:r>
        <w:t>Keep all codes in the 6500-6795 range (include retainers, inlays, onlays and crowns), plus 6972 and 697</w:t>
      </w:r>
      <w:smartTag w:uri="urn:schemas-microsoft-com:office:smarttags" w:element="PersonName">
        <w:r>
          <w:t>3</w:t>
        </w:r>
      </w:smartTag>
      <w:r>
        <w:t>.</w:t>
      </w:r>
    </w:p>
    <w:p w:rsidR="002056B1" w:rsidRDefault="002056B1" w:rsidP="00935B2E"/>
    <w:p w:rsidR="002056B1" w:rsidRDefault="002056B1" w:rsidP="00935B2E">
      <w:r w:rsidRPr="005A39AB">
        <w:rPr>
          <w:highlight w:val="yellow"/>
        </w:rPr>
        <w:t>Titus: if using code D6972 (prefabricated post and core) and D697</w:t>
      </w:r>
      <w:smartTag w:uri="urn:schemas-microsoft-com:office:smarttags" w:element="PersonName">
        <w:r w:rsidRPr="005A39AB">
          <w:rPr>
            <w:highlight w:val="yellow"/>
          </w:rPr>
          <w:t>3</w:t>
        </w:r>
      </w:smartTag>
      <w:r w:rsidRPr="005A39AB">
        <w:rPr>
          <w:highlight w:val="yellow"/>
        </w:rPr>
        <w:t xml:space="preserve"> (build-up), then D6970 (post and core) must be included.</w:t>
      </w:r>
    </w:p>
    <w:p w:rsidR="002056B1" w:rsidRDefault="002056B1" w:rsidP="00935B2E"/>
    <w:p w:rsidR="002056B1" w:rsidRDefault="002056B1" w:rsidP="00935B2E">
      <w:r>
        <w:t>Rationale: Crowns, for example, are restorations that can treat carious teeth. But, bridges where an abutment includes a virgin (or good) tooth are a special case that I am not sure about.</w:t>
      </w:r>
    </w:p>
    <w:p w:rsidR="002056B1" w:rsidRDefault="002056B1" w:rsidP="00935B2E"/>
    <w:p w:rsidR="002056B1" w:rsidRPr="00935B2E" w:rsidRDefault="002056B1" w:rsidP="00935B2E">
      <w:pPr>
        <w:rPr>
          <w:b/>
        </w:rPr>
      </w:pPr>
      <w:r w:rsidRPr="00935B2E">
        <w:rPr>
          <w:b/>
        </w:rPr>
        <w:t>Oral Su</w:t>
      </w:r>
      <w:r>
        <w:rPr>
          <w:b/>
        </w:rPr>
        <w:t>r</w:t>
      </w:r>
      <w:r w:rsidRPr="00935B2E">
        <w:rPr>
          <w:b/>
        </w:rPr>
        <w:t>gery: (D7000-D7999)</w:t>
      </w:r>
    </w:p>
    <w:p w:rsidR="002056B1" w:rsidRDefault="002056B1" w:rsidP="00935B2E"/>
    <w:p w:rsidR="002056B1" w:rsidRDefault="002056B1" w:rsidP="00935B2E">
      <w:r>
        <w:t>D7110 extraction (simple, historical code)</w:t>
      </w:r>
    </w:p>
    <w:p w:rsidR="002056B1" w:rsidRDefault="002056B1" w:rsidP="00935B2E">
      <w:r>
        <w:t>D7120 extraction (simple, additional tooth, historical code)</w:t>
      </w:r>
    </w:p>
    <w:p w:rsidR="002056B1" w:rsidRDefault="002056B1" w:rsidP="00935B2E">
      <w:r>
        <w:t>D7140 extraction (simple)</w:t>
      </w:r>
    </w:p>
    <w:p w:rsidR="002056B1" w:rsidRDefault="002056B1" w:rsidP="00935B2E">
      <w:r>
        <w:t>D7210 extraction (complicated) surgical</w:t>
      </w:r>
    </w:p>
    <w:p w:rsidR="002056B1" w:rsidRDefault="002056B1" w:rsidP="00935B2E"/>
    <w:p w:rsidR="002056B1" w:rsidRDefault="002056B1" w:rsidP="00935B2E">
      <w:r>
        <w:t>Rationale: Extraction of a tooth is an adverse event after a restoration.</w:t>
      </w:r>
    </w:p>
    <w:p w:rsidR="002056B1" w:rsidRDefault="002056B1" w:rsidP="00935B2E"/>
    <w:p w:rsidR="002056B1" w:rsidRPr="00935B2E" w:rsidRDefault="002056B1" w:rsidP="00935B2E">
      <w:pPr>
        <w:rPr>
          <w:b/>
        </w:rPr>
      </w:pPr>
      <w:r w:rsidRPr="00935B2E">
        <w:rPr>
          <w:b/>
        </w:rPr>
        <w:t>Orthodontics: (D8000-D8999)</w:t>
      </w:r>
    </w:p>
    <w:p w:rsidR="002056B1" w:rsidRDefault="002056B1" w:rsidP="00935B2E"/>
    <w:p w:rsidR="002056B1" w:rsidRDefault="002056B1" w:rsidP="00935B2E">
      <w:r>
        <w:t>Exclude all</w:t>
      </w:r>
    </w:p>
    <w:p w:rsidR="002056B1" w:rsidRDefault="002056B1" w:rsidP="00935B2E"/>
    <w:p w:rsidR="002056B1" w:rsidRDefault="002056B1" w:rsidP="00935B2E">
      <w:pPr>
        <w:rPr>
          <w:b/>
        </w:rPr>
      </w:pPr>
      <w:r w:rsidRPr="00935B2E">
        <w:rPr>
          <w:b/>
        </w:rPr>
        <w:t>Adjunctive General Services: (D9000-D9999)</w:t>
      </w:r>
    </w:p>
    <w:p w:rsidR="002056B1" w:rsidRPr="00935B2E" w:rsidRDefault="002056B1" w:rsidP="00935B2E">
      <w:pPr>
        <w:rPr>
          <w:b/>
        </w:rPr>
      </w:pPr>
    </w:p>
    <w:p w:rsidR="002056B1" w:rsidRDefault="002056B1" w:rsidP="00935B2E">
      <w:r>
        <w:t>D9110 Palliative treatment of dental pain (if related to a specific tooth)</w:t>
      </w:r>
    </w:p>
    <w:p w:rsidR="002056B1" w:rsidRDefault="002056B1" w:rsidP="00935B2E"/>
    <w:p w:rsidR="002056B1" w:rsidRDefault="002056B1" w:rsidP="00935B2E">
      <w:r>
        <w:t>Rationale: Pain on a tooth is an adverse event after a restoration.</w:t>
      </w:r>
    </w:p>
    <w:sectPr w:rsidR="002056B1" w:rsidSect="00D57CE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
    <w:altName w:val="Arial Unicode MS"/>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l?r ??f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embedSystemFonts/>
  <w:defaultTabStop w:val="720"/>
  <w:displayHorizontalDrawingGridEvery w:val="0"/>
  <w:displayVerticalDrawingGridEvery w:val="0"/>
  <w:doNotUseMarginsForDrawingGridOrigin/>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_AMO_XmlVersion" w:val="Empty"/>
    <w:docVar w:name="dgnword-docGUID" w:val="{AEC958EC-15DD-4D46-915E-8DAAC69D6D89}"/>
    <w:docVar w:name="dgnword-eventsink" w:val="39459656"/>
  </w:docVars>
  <w:rsids>
    <w:rsidRoot w:val="00935B2E"/>
    <w:rsid w:val="00013BFD"/>
    <w:rsid w:val="00034A84"/>
    <w:rsid w:val="00047606"/>
    <w:rsid w:val="00081D13"/>
    <w:rsid w:val="002056B1"/>
    <w:rsid w:val="00215A4B"/>
    <w:rsid w:val="00241284"/>
    <w:rsid w:val="003145FF"/>
    <w:rsid w:val="003B5B9B"/>
    <w:rsid w:val="003C7432"/>
    <w:rsid w:val="0046599F"/>
    <w:rsid w:val="00485138"/>
    <w:rsid w:val="005038E8"/>
    <w:rsid w:val="0051248C"/>
    <w:rsid w:val="005A39AB"/>
    <w:rsid w:val="00644238"/>
    <w:rsid w:val="0065402E"/>
    <w:rsid w:val="006563A7"/>
    <w:rsid w:val="00752F65"/>
    <w:rsid w:val="008775B0"/>
    <w:rsid w:val="009109F7"/>
    <w:rsid w:val="00935B2E"/>
    <w:rsid w:val="0098453E"/>
    <w:rsid w:val="00A02EF8"/>
    <w:rsid w:val="00A05A48"/>
    <w:rsid w:val="00B506BB"/>
    <w:rsid w:val="00BF4FF7"/>
    <w:rsid w:val="00C92C34"/>
    <w:rsid w:val="00CA4DDC"/>
    <w:rsid w:val="00D57CE1"/>
    <w:rsid w:val="00D75812"/>
    <w:rsid w:val="00D808EC"/>
    <w:rsid w:val="00E14877"/>
    <w:rsid w:val="00E16F4B"/>
    <w:rsid w:val="00F7794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EC"/>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44238"/>
    <w:rPr>
      <w:rFonts w:cs="Times New Roman"/>
      <w:sz w:val="16"/>
      <w:szCs w:val="16"/>
    </w:rPr>
  </w:style>
  <w:style w:type="paragraph" w:styleId="CommentText">
    <w:name w:val="annotation text"/>
    <w:basedOn w:val="Normal"/>
    <w:link w:val="CommentTextChar"/>
    <w:uiPriority w:val="99"/>
    <w:semiHidden/>
    <w:rsid w:val="00644238"/>
    <w:rPr>
      <w:sz w:val="20"/>
      <w:szCs w:val="20"/>
    </w:rPr>
  </w:style>
  <w:style w:type="character" w:customStyle="1" w:styleId="CommentTextChar">
    <w:name w:val="Comment Text Char"/>
    <w:basedOn w:val="DefaultParagraphFont"/>
    <w:link w:val="CommentText"/>
    <w:uiPriority w:val="99"/>
    <w:semiHidden/>
    <w:locked/>
    <w:rsid w:val="00644238"/>
    <w:rPr>
      <w:rFonts w:cs="Times New Roman"/>
      <w:sz w:val="20"/>
      <w:szCs w:val="20"/>
    </w:rPr>
  </w:style>
  <w:style w:type="paragraph" w:styleId="CommentSubject">
    <w:name w:val="annotation subject"/>
    <w:basedOn w:val="CommentText"/>
    <w:next w:val="CommentText"/>
    <w:link w:val="CommentSubjectChar"/>
    <w:uiPriority w:val="99"/>
    <w:semiHidden/>
    <w:rsid w:val="00644238"/>
    <w:rPr>
      <w:b/>
      <w:bCs/>
    </w:rPr>
  </w:style>
  <w:style w:type="character" w:customStyle="1" w:styleId="CommentSubjectChar">
    <w:name w:val="Comment Subject Char"/>
    <w:basedOn w:val="CommentTextChar"/>
    <w:link w:val="CommentSubject"/>
    <w:uiPriority w:val="99"/>
    <w:semiHidden/>
    <w:locked/>
    <w:rsid w:val="00644238"/>
    <w:rPr>
      <w:b/>
      <w:bCs/>
    </w:rPr>
  </w:style>
  <w:style w:type="paragraph" w:styleId="BalloonText">
    <w:name w:val="Balloon Text"/>
    <w:basedOn w:val="Normal"/>
    <w:link w:val="BalloonTextChar"/>
    <w:uiPriority w:val="99"/>
    <w:semiHidden/>
    <w:rsid w:val="0064423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238"/>
    <w:rPr>
      <w:rFonts w:ascii="Tahoma" w:hAnsi="Tahoma" w:cs="Tahoma"/>
      <w:sz w:val="16"/>
      <w:szCs w:val="16"/>
    </w:rPr>
  </w:style>
  <w:style w:type="paragraph" w:customStyle="1" w:styleId="Default">
    <w:name w:val="Default"/>
    <w:uiPriority w:val="99"/>
    <w:rsid w:val="0098453E"/>
    <w:pPr>
      <w:autoSpaceDE w:val="0"/>
      <w:autoSpaceDN w:val="0"/>
      <w:adjustRightInd w:val="0"/>
    </w:pPr>
    <w:rPr>
      <w:rFonts w:ascii="Arial" w:eastAsia="MS Mincho" w:hAnsi="Arial" w:cs="Arial"/>
      <w:color w:val="000000"/>
      <w:sz w:val="24"/>
      <w:szCs w:val="24"/>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5</Pages>
  <Words>1179</Words>
  <Characters>6725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 Codes to include in “The Story of a Tooth” datamining study</dc:title>
  <dc:subject/>
  <dc:creator>Pedro Hernandez</dc:creator>
  <cp:keywords/>
  <dc:description/>
  <cp:lastModifiedBy>Titus Schleyer</cp:lastModifiedBy>
  <cp:revision>4</cp:revision>
  <dcterms:created xsi:type="dcterms:W3CDTF">2012-01-13T15:52:00Z</dcterms:created>
  <dcterms:modified xsi:type="dcterms:W3CDTF">2012-03-10T22:05:00Z</dcterms:modified>
</cp:coreProperties>
</file>