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/>
          <w:bCs/>
          <w:color w:val="B22222"/>
          <w:sz w:val="24"/>
          <w:szCs w:val="24"/>
        </w:rPr>
        <w:t xml:space="preserve">ÓRALE – AUTHENTIC MEXICAN FLAVOR</w:t>
      </w:r>
    </w:p>
    <w:p>
      <w:r>
        <w:rPr>
          <w:rFonts w:ascii="Arial" w:cs="Arial" w:eastAsia="Arial" w:hAnsi="Arial"/>
          <w:b/>
          <w:bCs/>
          <w:color w:val="2E4053"/>
          <w:sz w:val="24"/>
          <w:szCs w:val="24"/>
        </w:rPr>
        <w:t xml:space="preserve">HACCP-09 — Registro de Formación del Personal</w:t>
      </w:r>
    </w:p>
    <w:p>
      <w:pPr>
        <w:spacing w:after="1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Versión 1.4 · 17 de agosto de 2026</w:t>
      </w:r>
    </w:p>
    <w:p>
      <w:pPr>
        <w:spacing w:after="20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Instrucciones: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Completar al dar de alta a cada empleado y en cada revisión anual.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Nombre completo</w:t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Rol</w:t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Curso/Certificación</w:t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Nivel 1/2/3</w:t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Entidad formadora</w:t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Fecha obtención</w:t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Fecha renovación</w:t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Número de certificado</w:t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Firma empleado</w:t>
            </w:r>
          </w:p>
        </w:tc>
      </w:tr>
      <w:tr>
        <w:trPr>
          <w:trHeight w:val="480" w:hRule="atLeast"/>
        </w:trPr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i/>
        <w:iCs/>
        <w:color w:val="555555"/>
        <w:sz w:val="16"/>
        <w:szCs w:val="16"/>
      </w:rPr>
      <w:t xml:space="preserve">Órale – Authentic Mexican Flavor Limited · CRO 805512 · Formato HACCP-09 v1.4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2026-08-17T22:06:18.430Z</dcterms:created>
  <dcterms:modified xsi:type="dcterms:W3CDTF">2026-08-17T22:06:18.431Z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