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color w:val="B22222"/>
          <w:sz w:val="24"/>
          <w:szCs w:val="24"/>
        </w:rPr>
        <w:t xml:space="preserve">ÓRALE – AUTHENTIC MEXICAN FLAVOR</w:t>
      </w:r>
    </w:p>
    <w:p>
      <w:r>
        <w:rPr>
          <w:rFonts w:ascii="Arial" w:cs="Arial" w:eastAsia="Arial" w:hAnsi="Arial"/>
          <w:b/>
          <w:bCs/>
          <w:color w:val="2E4053"/>
          <w:sz w:val="24"/>
          <w:szCs w:val="24"/>
        </w:rPr>
        <w:t xml:space="preserve">HACCP-09 — Staff Training Record</w:t>
      </w:r>
    </w:p>
    <w:p>
      <w:pPr>
        <w:spacing w:after="12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Version 1.3 · August 12, 2026</w:t>
      </w:r>
    </w:p>
    <w:p>
      <w:pPr>
        <w:spacing w:after="200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Instructions: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Complete when onboarding each employee and at annual reviews.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Full name</w:t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Course / Certification</w:t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Level (1/2/3)</w:t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Training provider</w:t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Date obtained</w:t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Renewal date</w:t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Certificate no.</w:t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Employee signature</w:t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i/>
        <w:iCs/>
        <w:color w:val="555555"/>
        <w:sz w:val="16"/>
        <w:szCs w:val="16"/>
      </w:rPr>
      <w:t xml:space="preserve">Órale – Authentic Mexican Flavor Limited · CRO 805512 · Format HACCP-09 v1.3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2026-08-15T08:22:36.818Z</dcterms:created>
  <dcterms:modified xsi:type="dcterms:W3CDTF">2026-08-15T08:22:36.818Z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