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B22222"/>
          <w:sz w:val="24"/>
          <w:szCs w:val="24"/>
        </w:rPr>
        <w:t xml:space="preserve">ÓRALE – AUTHENTIC MEXICAN FLAVOR</w:t>
      </w:r>
    </w:p>
    <w:p>
      <w:r>
        <w:rPr>
          <w:rFonts w:ascii="Arial" w:cs="Arial" w:eastAsia="Arial" w:hAnsi="Arial"/>
          <w:b/>
          <w:bCs/>
          <w:color w:val="2E4053"/>
          <w:sz w:val="24"/>
          <w:szCs w:val="24"/>
        </w:rPr>
        <w:t xml:space="preserve">HACCP-01 — Control de Temperaturas de Cocción</w:t>
      </w:r>
    </w:p>
    <w:p>
      <w:pPr>
        <w:spacing w:after="1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1.4 · 17 de agosto de 2026</w:t>
      </w:r>
    </w:p>
    <w:p>
      <w:pPr>
        <w:spacing w:after="20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Instrucciones: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Registrar la temperatura interna de cada lote cocido. Límite crítico: ≥75°C.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Fecha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Platillo/Lote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Hora inicio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Temperatura interna (°C)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≥75°C Sí/No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Hora fin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Acción correctiva</w:t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405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Responsable/Firma</w:t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pct" w:w="12.5%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Órale – Authentic Mexican Flavor Limited · CRO 805512 · Formato HACCP-01 v1.4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2026-08-17T22:06:11.774Z</dcterms:created>
  <dcterms:modified xsi:type="dcterms:W3CDTF">2026-08-17T22:06:11.844Z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