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3E2B" w14:textId="77777777" w:rsidR="00B76B0B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2FBFF32E" w14:textId="77777777" w:rsidR="00B76B0B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HACCP-08 — Registro de Calibración de Termómetros</w:t>
      </w:r>
    </w:p>
    <w:p w14:paraId="71E0F36A" w14:textId="77777777" w:rsidR="00B76B0B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5DE72331" w14:textId="77777777" w:rsidR="00B76B0B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>Calibrar mensualmente con agua helada (0°C) y agua hirviendo (100°C). Tolerancia de aceptación: ±1°C respecto del valor de referencia. Una lectura fuera de esta tolerancia invalida el termómetro: se retira de uso y se sustituye antes de la siguiente jornada de producción o servicio.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1601"/>
        <w:gridCol w:w="1654"/>
        <w:gridCol w:w="1389"/>
        <w:gridCol w:w="1654"/>
        <w:gridCol w:w="1496"/>
        <w:gridCol w:w="1507"/>
        <w:gridCol w:w="1485"/>
        <w:gridCol w:w="2415"/>
      </w:tblGrid>
      <w:tr w:rsidR="00B76B0B" w14:paraId="30497C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DE80B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AE48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Termómetro ID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9FA84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Temperatura agua helada (°C)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C6542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≈0°C Sí/No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55D83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Temperatura agua hirviendo (°C)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11778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≈100°C Sí/No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E4F3A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Calibración correcta Sí/No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24EFE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Acción si falla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D47D4" w14:textId="77777777" w:rsidR="00B76B0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Responsable/Firma</w:t>
            </w:r>
          </w:p>
        </w:tc>
      </w:tr>
      <w:tr w:rsidR="00B76B0B" w14:paraId="3859FC7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8E776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48ED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E6245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CD76B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1025B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438C5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2C3FE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5CCCE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EB31C" w14:textId="77777777" w:rsidR="00B76B0B" w:rsidRDefault="00B76B0B"/>
        </w:tc>
      </w:tr>
      <w:tr w:rsidR="00B76B0B" w14:paraId="5109579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6F2B0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302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8A5A0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6CF1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317F2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650B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357CD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C102A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4FA0B" w14:textId="77777777" w:rsidR="00B76B0B" w:rsidRDefault="00B76B0B"/>
        </w:tc>
      </w:tr>
      <w:tr w:rsidR="00B76B0B" w14:paraId="63C51CE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2A67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A57B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1248B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3BF90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8D3B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E5271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D9FC7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7704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A5B16" w14:textId="77777777" w:rsidR="00B76B0B" w:rsidRDefault="00B76B0B"/>
        </w:tc>
      </w:tr>
      <w:tr w:rsidR="00B76B0B" w14:paraId="3D3CFC6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3AA4F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955FD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4BB1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9C4F6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5CAE9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639AA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F139C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0343E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10FEE" w14:textId="77777777" w:rsidR="00B76B0B" w:rsidRDefault="00B76B0B"/>
        </w:tc>
      </w:tr>
      <w:tr w:rsidR="00B76B0B" w14:paraId="6C24B7B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B8DD9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B1E6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E85E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364A7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93901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CA92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1926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99E4F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AF4F9" w14:textId="77777777" w:rsidR="00B76B0B" w:rsidRDefault="00B76B0B"/>
        </w:tc>
      </w:tr>
      <w:tr w:rsidR="00B76B0B" w14:paraId="48B2653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9D235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22188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D35EC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A7E91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666CD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2B67E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FC87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9EB5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5992F" w14:textId="77777777" w:rsidR="00B76B0B" w:rsidRDefault="00B76B0B"/>
        </w:tc>
      </w:tr>
      <w:tr w:rsidR="00B76B0B" w14:paraId="4834211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27B5F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3DDC7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FF549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1AAC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0F259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E35AB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DCC31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F634A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118E0" w14:textId="77777777" w:rsidR="00B76B0B" w:rsidRDefault="00B76B0B"/>
        </w:tc>
      </w:tr>
      <w:tr w:rsidR="00B76B0B" w14:paraId="780B343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74A47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9391E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11DFF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8A14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FA18A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52471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3DFE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0E35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DDB85" w14:textId="77777777" w:rsidR="00B76B0B" w:rsidRDefault="00B76B0B"/>
        </w:tc>
      </w:tr>
      <w:tr w:rsidR="00B76B0B" w14:paraId="5C994D9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FE778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FC23C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B30E5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F8467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73AA2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1432D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AE599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6E6AA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BD78F" w14:textId="77777777" w:rsidR="00B76B0B" w:rsidRDefault="00B76B0B"/>
        </w:tc>
      </w:tr>
      <w:tr w:rsidR="00B76B0B" w14:paraId="2D86557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235A8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1306C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B502A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F3490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056A6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EC15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5A9F0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51A88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8BAE" w14:textId="77777777" w:rsidR="00B76B0B" w:rsidRDefault="00B76B0B"/>
        </w:tc>
      </w:tr>
      <w:tr w:rsidR="00B76B0B" w14:paraId="7CB40C2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AC75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7AFF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432D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E863E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0DE3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93707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0BB9E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A7F7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86414" w14:textId="77777777" w:rsidR="00B76B0B" w:rsidRDefault="00B76B0B"/>
        </w:tc>
      </w:tr>
      <w:tr w:rsidR="00B76B0B" w14:paraId="6EDB3CC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26F6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7E654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C1BA7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DA82B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92C93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FCAA9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E8545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B73AB" w14:textId="77777777" w:rsidR="00B76B0B" w:rsidRDefault="00B76B0B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14B86" w14:textId="77777777" w:rsidR="00B76B0B" w:rsidRDefault="00B76B0B"/>
        </w:tc>
      </w:tr>
    </w:tbl>
    <w:p w14:paraId="6BB87E9A" w14:textId="77777777" w:rsidR="00DB5B87" w:rsidRDefault="00DB5B87"/>
    <w:sectPr w:rsidR="00DB5B87" w:rsidSect="008552A6">
      <w:footerReference w:type="default" r:id="rId7"/>
      <w:pgSz w:w="15840" w:h="12240" w:orient="landscape" w:code="1"/>
      <w:pgMar w:top="567" w:right="567" w:bottom="567" w:left="567" w:header="568" w:footer="3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E1BAC" w14:textId="77777777" w:rsidR="00DB5B87" w:rsidRDefault="00DB5B87">
      <w:r>
        <w:separator/>
      </w:r>
    </w:p>
  </w:endnote>
  <w:endnote w:type="continuationSeparator" w:id="0">
    <w:p w14:paraId="2D018687" w14:textId="77777777" w:rsidR="00DB5B87" w:rsidRDefault="00DB5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F420C" w14:textId="77777777" w:rsidR="00B76B0B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HACCP-08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6A499" w14:textId="77777777" w:rsidR="00DB5B87" w:rsidRDefault="00DB5B87">
      <w:r>
        <w:separator/>
      </w:r>
    </w:p>
  </w:footnote>
  <w:footnote w:type="continuationSeparator" w:id="0">
    <w:p w14:paraId="50D012E5" w14:textId="77777777" w:rsidR="00DB5B87" w:rsidRDefault="00DB5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96740"/>
    <w:multiLevelType w:val="hybridMultilevel"/>
    <w:tmpl w:val="890ACCAC"/>
    <w:lvl w:ilvl="0" w:tplc="8DB27144">
      <w:start w:val="1"/>
      <w:numFmt w:val="bullet"/>
      <w:lvlText w:val="●"/>
      <w:lvlJc w:val="left"/>
      <w:pPr>
        <w:ind w:left="720" w:hanging="360"/>
      </w:pPr>
    </w:lvl>
    <w:lvl w:ilvl="1" w:tplc="9BAA75A4">
      <w:start w:val="1"/>
      <w:numFmt w:val="bullet"/>
      <w:lvlText w:val="○"/>
      <w:lvlJc w:val="left"/>
      <w:pPr>
        <w:ind w:left="1440" w:hanging="360"/>
      </w:pPr>
    </w:lvl>
    <w:lvl w:ilvl="2" w:tplc="A3DE20E4">
      <w:start w:val="1"/>
      <w:numFmt w:val="bullet"/>
      <w:lvlText w:val="■"/>
      <w:lvlJc w:val="left"/>
      <w:pPr>
        <w:ind w:left="2160" w:hanging="360"/>
      </w:pPr>
    </w:lvl>
    <w:lvl w:ilvl="3" w:tplc="0C72F1E0">
      <w:start w:val="1"/>
      <w:numFmt w:val="bullet"/>
      <w:lvlText w:val="●"/>
      <w:lvlJc w:val="left"/>
      <w:pPr>
        <w:ind w:left="2880" w:hanging="360"/>
      </w:pPr>
    </w:lvl>
    <w:lvl w:ilvl="4" w:tplc="CD247412">
      <w:start w:val="1"/>
      <w:numFmt w:val="bullet"/>
      <w:lvlText w:val="○"/>
      <w:lvlJc w:val="left"/>
      <w:pPr>
        <w:ind w:left="3600" w:hanging="360"/>
      </w:pPr>
    </w:lvl>
    <w:lvl w:ilvl="5" w:tplc="5628C670">
      <w:start w:val="1"/>
      <w:numFmt w:val="bullet"/>
      <w:lvlText w:val="■"/>
      <w:lvlJc w:val="left"/>
      <w:pPr>
        <w:ind w:left="4320" w:hanging="360"/>
      </w:pPr>
    </w:lvl>
    <w:lvl w:ilvl="6" w:tplc="720468AA">
      <w:start w:val="1"/>
      <w:numFmt w:val="bullet"/>
      <w:lvlText w:val="●"/>
      <w:lvlJc w:val="left"/>
      <w:pPr>
        <w:ind w:left="5040" w:hanging="360"/>
      </w:pPr>
    </w:lvl>
    <w:lvl w:ilvl="7" w:tplc="A082404E">
      <w:start w:val="1"/>
      <w:numFmt w:val="bullet"/>
      <w:lvlText w:val="●"/>
      <w:lvlJc w:val="left"/>
      <w:pPr>
        <w:ind w:left="5760" w:hanging="360"/>
      </w:pPr>
    </w:lvl>
    <w:lvl w:ilvl="8" w:tplc="6A8A91C2">
      <w:start w:val="1"/>
      <w:numFmt w:val="bullet"/>
      <w:lvlText w:val="●"/>
      <w:lvlJc w:val="left"/>
      <w:pPr>
        <w:ind w:left="6480" w:hanging="360"/>
      </w:pPr>
    </w:lvl>
  </w:abstractNum>
  <w:num w:numId="1" w16cid:durableId="1928877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B0B"/>
    <w:rsid w:val="008552A6"/>
    <w:rsid w:val="00B76B0B"/>
    <w:rsid w:val="00DB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90B7D"/>
  <w15:docId w15:val="{C1299C77-AD76-432C-8B18-DE9B106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552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2A6"/>
  </w:style>
  <w:style w:type="paragraph" w:styleId="Piedepgina">
    <w:name w:val="footer"/>
    <w:basedOn w:val="Normal"/>
    <w:link w:val="PiedepginaCar"/>
    <w:uiPriority w:val="99"/>
    <w:unhideWhenUsed/>
    <w:rsid w:val="008552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2026-08-18T14:32:00Z</dcterms:modified>
</cp:coreProperties>
</file>