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331B18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C01054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Usabilidad del bien, visión ética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Amado Ardila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31B18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profesor</w:t>
      </w:r>
    </w:p>
    <w:p w:rsidR="00C01054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2021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90C80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Tener en claro el concepto de usabilidad y su aplicación al momento del desarrollo de un software es muy importante porque nos ayuda y facilita la obtención y optimización de los beneficios o servicios para el cual ha sido elaborado.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lo tanto, en el desarrollo de este taller se va a dar conocer que es la usabilidad, que es la ética, la deferencia en usabilidad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aplicar estos conceptos a varias páginas web de topo Estatal, educativa y de servicio.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taller</w:t>
      </w: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Defina en sus palabras qué es la usabilidad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usabilidad son todas aquellas características que debe tener integradas un producto o programa para ser comprendido, aprendido, usado y ser atractivo para el usuario en condiciones específicas de uso. Además, que facilita la obtención de sus beneficios potenciales.</w:t>
      </w:r>
    </w:p>
    <w:p w:rsidR="000C3FB9" w:rsidRPr="000C3FB9" w:rsidRDefault="000C3FB9" w:rsidP="000C3FB9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significa para usted ética?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ética es una disciplina filosófica que se encarga de estudiar lo malo y lo bueno de nuestras acciones, además es la que se encarga de forjar nuestro carácter, ayudándonos a encontrar la mejor manera de vivir.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relación cree que existe entre ética y usabilidad?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relación que existe entre la ética y la usabilidad es que cuando actuamos de acuerdo a la ética, podemos crear productos o programas con responsabilidad para que el usuario pueda sacar y obtener los mejores beneficios de este. Actuando de la mejor manera le podemos dar usabilidad a nuestros productos.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diferencia cree que existe entre usabilidad e inclusión?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La diferencia entre usabilidad e inclusión es que la usabilidad se refiere a la facilidad y simplicidad que hay en usar un producto o página web y la inclusión es la tendencia de integrar a todas las personas. </w:t>
      </w:r>
      <w:r w:rsidRPr="000C3F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 la encargada de reforzamiento de actividades, autoevaluaciones y consultas de evolución.</w:t>
      </w: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>¿Por qué cree que Tecnólogo en Análisis y Desarrollo de Sistemas de Información debe saber sobre el tema de usabilidad?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El tecnólogo en Análisis y Desarrollo de Sistemas de Información debe saber sobre la usabilidad porque es un tema de vital importancia para el desarrollo de un producto o programa y así ser comprendido, aprendido, usado y ser atractivo para el usuario en condiciones específicas de uso. Además, para facilitar la obtención de sus beneficios potenciales.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Seleccione tres páginas web que debe tener las siguientes características: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una entidad estatal (Ministerio, Alcaldía, Gobernación, entidades públicas) alcaldía de Aguachica</w:t>
      </w:r>
    </w:p>
    <w:p w:rsidR="000C3FB9" w:rsidRPr="000C3FB9" w:rsidRDefault="00600036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C3FB9"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http://www.aguachica-cesar.gov.co/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una del sector educativo (universidad o Institución Educativa o de educación no formal) Universidad Popular del cesar</w:t>
      </w:r>
    </w:p>
    <w:p w:rsidR="000C3FB9" w:rsidRPr="000C3FB9" w:rsidRDefault="00600036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C3FB9"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https://www.unad.edu.co/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 producto o servicio (telefonía móvil, ropa, alimentos, gaseosa, servicios especializados) movistar</w:t>
      </w:r>
    </w:p>
    <w:p w:rsidR="000C3FB9" w:rsidRPr="000C3FB9" w:rsidRDefault="00600036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C3FB9"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https://www.movistar.co/</w:t>
        </w:r>
      </w:hyperlink>
    </w:p>
    <w:p w:rsidR="000C3FB9" w:rsidRPr="000C3FB9" w:rsidRDefault="000C3FB9" w:rsidP="000C3C1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Nota: Es importante que copie el link de la página para luego incluirla en su trabajo.</w:t>
      </w:r>
    </w:p>
    <w:p w:rsidR="000C3FB9" w:rsidRPr="000C3FB9" w:rsidRDefault="000C3FB9" w:rsidP="000C3FB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Luego de haber seleccionado las tres páginas web debe diligenciar la siguiente información por cada una de las páginas.</w:t>
      </w:r>
    </w:p>
    <w:p w:rsidR="000C3C13" w:rsidRDefault="000C3C13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>Página entidad estatal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aguachica-cesar.gov.co/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Estatal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0C3FB9" w:rsidRPr="000C3FB9" w:rsidRDefault="00600036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C3FB9"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http://www.aguachica-cesar.gov.co/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A ciudadanos general y población general.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Si, los contenidos están desarrollados de forma clara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Tenga en cuenta los componentes de la navegabilidad (Ver material de formación) y con base en esto responda ¿Es fácil de navegar la página?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página es de fácil acceso y utilización, se puede acceder cómodamente a las ofertas integrales contenidas. Satisface las necesidades de los clientes y usuarios, facilitando la obtención de los beneficios esperados.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página tiene en cuenta la usabilidad porque facilita la obtención de beneficios y es de fácil acceso y utilización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Cómo aprendiz de la Tecnología en Análisis y Desarrollo de Sistemas de Información, que ajustes, sugerencias cree que debe hacer la página web seleccionada para permitir mayor usabilidad.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Como aprendiz sugiero que la pagina tenga la posibilidad de tener acceso </w:t>
      </w:r>
      <w:r w:rsidRPr="000C3FB9">
        <w:rPr>
          <w:rFonts w:ascii="Times New Roman" w:hAnsi="Times New Roman" w:cs="Times New Roman"/>
          <w:sz w:val="24"/>
          <w:szCs w:val="24"/>
        </w:rPr>
        <w:lastRenderedPageBreak/>
        <w:t>a aquellas personas con discapacidades y así garantice el principio de equidad.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Página sector educativo</w:t>
      </w:r>
    </w:p>
    <w:p w:rsidR="0034473C" w:rsidRDefault="000C3FB9" w:rsidP="0034473C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34473C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Unad</w:t>
      </w:r>
      <w:proofErr w:type="spellEnd"/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Sector educativo</w:t>
      </w:r>
    </w:p>
    <w:p w:rsidR="0034473C" w:rsidRPr="0034473C" w:rsidRDefault="000C3FB9" w:rsidP="0034473C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34473C" w:rsidRPr="0034473C" w:rsidRDefault="00600036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4473C" w:rsidRPr="0034473C">
          <w:rPr>
            <w:rStyle w:val="Hipervnculo"/>
            <w:rFonts w:ascii="Times New Roman" w:hAnsi="Times New Roman" w:cs="Times New Roman"/>
            <w:sz w:val="24"/>
            <w:szCs w:val="24"/>
          </w:rPr>
          <w:t>https://www.unad.edu.co/</w:t>
        </w:r>
      </w:hyperlink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público en general, estudiantes, empresarios, entre otros</w:t>
      </w:r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los contenidos están desarrollados de forma clara.</w:t>
      </w:r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Tenga en cuenta los componentes de la navegabilidad (Ver material de formación) y con base en esto responda ¿Es fácil de navegar la página?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473C">
        <w:rPr>
          <w:rFonts w:ascii="Times New Roman" w:hAnsi="Times New Roman" w:cs="Times New Roman"/>
          <w:sz w:val="24"/>
          <w:szCs w:val="24"/>
        </w:rPr>
        <w:t>La página es de fácil acceso y utilización, se puede acceder cómodamente a las ofertas integrales contenidas. Satisface las necesidades de los clientes y usuarios, facilitando la obtención de los beneficios esperados.</w:t>
      </w:r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473C">
        <w:rPr>
          <w:rFonts w:ascii="Times New Roman" w:hAnsi="Times New Roman" w:cs="Times New Roman"/>
          <w:sz w:val="24"/>
          <w:szCs w:val="24"/>
        </w:rPr>
        <w:t>La página tiene en cuenta la usabilidad porque facilita la obtención de beneficios y es de fácil acceso y utilización</w:t>
      </w:r>
    </w:p>
    <w:p w:rsid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Cómo aprendiz de la Tecnología en Análisis y Desarrollo de Sistemas de </w:t>
      </w:r>
      <w:r w:rsidRPr="000C3FB9">
        <w:rPr>
          <w:rFonts w:ascii="Times New Roman" w:hAnsi="Times New Roman" w:cs="Times New Roman"/>
          <w:sz w:val="24"/>
          <w:szCs w:val="24"/>
        </w:rPr>
        <w:lastRenderedPageBreak/>
        <w:t>Información, que ajustes, sugerencias cree que debe hacer la página web seleccionada para permitir mayor usabilidad.</w:t>
      </w:r>
    </w:p>
    <w:p w:rsidR="0034473C" w:rsidRPr="0034473C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473C">
        <w:rPr>
          <w:rFonts w:ascii="Times New Roman" w:hAnsi="Times New Roman" w:cs="Times New Roman"/>
          <w:sz w:val="24"/>
          <w:szCs w:val="24"/>
        </w:rPr>
        <w:t xml:space="preserve">Como aprendiz sugiero que la pagina tenga la posibilidad de tener acceso </w:t>
      </w:r>
    </w:p>
    <w:p w:rsidR="0034473C" w:rsidRPr="000C3FB9" w:rsidRDefault="0034473C" w:rsidP="0034473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473C">
        <w:rPr>
          <w:rFonts w:ascii="Times New Roman" w:hAnsi="Times New Roman" w:cs="Times New Roman"/>
          <w:sz w:val="24"/>
          <w:szCs w:val="24"/>
        </w:rPr>
        <w:t>a aquellas personas con discapacidades y así garantice el principio de equidad.</w:t>
      </w:r>
    </w:p>
    <w:p w:rsidR="000C3FB9" w:rsidRPr="002C5D6F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Página producto o servicio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Movistar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5D6F">
        <w:rPr>
          <w:rFonts w:ascii="Times New Roman" w:hAnsi="Times New Roman" w:cs="Times New Roman"/>
          <w:sz w:val="24"/>
          <w:szCs w:val="24"/>
        </w:rPr>
        <w:t>https://www.movistar.co/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público en general, a consumidores potenciales de telecomunicaciones.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los contenidos están desarrollados en forma clara.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Tenga en cuenta los componentes de la navegabilidad (Ver material de formación) y con base en esto responda ¿Es fácil de navegar la página?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5D6F">
        <w:rPr>
          <w:rFonts w:ascii="Times New Roman" w:hAnsi="Times New Roman" w:cs="Times New Roman"/>
          <w:sz w:val="24"/>
          <w:szCs w:val="24"/>
        </w:rPr>
        <w:t>La página es de fácil acceso y utilización, se puede acceder cómodamente a las ofertas integrales contenidas. Satisface las necesidades de los clientes y usuarios, facilitando la obtención de los beneficios esperados.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5D6F">
        <w:rPr>
          <w:rFonts w:ascii="Times New Roman" w:hAnsi="Times New Roman" w:cs="Times New Roman"/>
          <w:sz w:val="24"/>
          <w:szCs w:val="24"/>
        </w:rPr>
        <w:t xml:space="preserve">La página tiene en cuenta la usabilidad porque facilita la obtención de beneficios y </w:t>
      </w:r>
      <w:r w:rsidRPr="002C5D6F">
        <w:rPr>
          <w:rFonts w:ascii="Times New Roman" w:hAnsi="Times New Roman" w:cs="Times New Roman"/>
          <w:sz w:val="24"/>
          <w:szCs w:val="24"/>
        </w:rPr>
        <w:lastRenderedPageBreak/>
        <w:t>es de fácil acceso y utilización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Cómo aprendiz de la Tecnología en Análisis y Desarrollo de Sistemas de Información, que ajustes, sugerencias cree que debe hacer la página web seleccionada para permitir mayor usabilidad.</w:t>
      </w:r>
    </w:p>
    <w:p w:rsidR="002C5D6F" w:rsidRPr="002C5D6F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5D6F">
        <w:rPr>
          <w:rFonts w:ascii="Times New Roman" w:hAnsi="Times New Roman" w:cs="Times New Roman"/>
          <w:sz w:val="24"/>
          <w:szCs w:val="24"/>
        </w:rPr>
        <w:t xml:space="preserve">Como aprendiz sugiero que la pagina tenga la posibilidad de tener acceso </w:t>
      </w:r>
    </w:p>
    <w:p w:rsidR="002C5D6F" w:rsidRPr="000C3FB9" w:rsidRDefault="002C5D6F" w:rsidP="002C5D6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5D6F">
        <w:rPr>
          <w:rFonts w:ascii="Times New Roman" w:hAnsi="Times New Roman" w:cs="Times New Roman"/>
          <w:sz w:val="24"/>
          <w:szCs w:val="24"/>
        </w:rPr>
        <w:t>a aquellas personas con discapacidades y así garantice el principio de equidad.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C13" w:rsidRPr="000C3FB9" w:rsidRDefault="000C3C13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803746" w:rsidRDefault="00803746" w:rsidP="00803746">
      <w:pPr>
        <w:spacing w:before="222" w:line="480" w:lineRule="auto"/>
        <w:ind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concluir que en el desarrollo de </w:t>
      </w:r>
      <w:r>
        <w:rPr>
          <w:rFonts w:ascii="Times New Roman" w:hAnsi="Times New Roman" w:cs="Times New Roman"/>
          <w:sz w:val="24"/>
          <w:szCs w:val="24"/>
        </w:rPr>
        <w:t xml:space="preserve">este taller </w:t>
      </w:r>
      <w:r>
        <w:rPr>
          <w:rFonts w:ascii="Times New Roman" w:hAnsi="Times New Roman" w:cs="Times New Roman"/>
          <w:sz w:val="24"/>
          <w:szCs w:val="24"/>
        </w:rPr>
        <w:t>se dio a</w:t>
      </w:r>
      <w:r>
        <w:rPr>
          <w:rFonts w:ascii="Times New Roman" w:hAnsi="Times New Roman" w:cs="Times New Roman"/>
          <w:sz w:val="24"/>
          <w:szCs w:val="24"/>
        </w:rPr>
        <w:t xml:space="preserve"> conocer que es la usabilidad, que es la ética, la deferencia en usabilidad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inclusión </w:t>
      </w:r>
      <w:r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se aplicó</w:t>
      </w:r>
      <w:r>
        <w:rPr>
          <w:rFonts w:ascii="Times New Roman" w:hAnsi="Times New Roman" w:cs="Times New Roman"/>
          <w:sz w:val="24"/>
          <w:szCs w:val="24"/>
        </w:rPr>
        <w:t xml:space="preserve"> estos conc</w:t>
      </w:r>
      <w:r>
        <w:rPr>
          <w:rFonts w:ascii="Times New Roman" w:hAnsi="Times New Roman" w:cs="Times New Roman"/>
          <w:sz w:val="24"/>
          <w:szCs w:val="24"/>
        </w:rPr>
        <w:t>eptos a varias páginas web de ti</w:t>
      </w:r>
      <w:r>
        <w:rPr>
          <w:rFonts w:ascii="Times New Roman" w:hAnsi="Times New Roman" w:cs="Times New Roman"/>
          <w:sz w:val="24"/>
          <w:szCs w:val="24"/>
        </w:rPr>
        <w:t>po Estatal, educativa y de servicio.</w:t>
      </w:r>
      <w:bookmarkStart w:id="0" w:name="_GoBack"/>
      <w:bookmarkEnd w:id="0"/>
    </w:p>
    <w:p w:rsidR="000C3FB9" w:rsidRP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3FB9" w:rsidRPr="000C3FB9" w:rsidSect="00331B18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36" w:rsidRDefault="00600036">
      <w:r>
        <w:separator/>
      </w:r>
    </w:p>
  </w:endnote>
  <w:endnote w:type="continuationSeparator" w:id="0">
    <w:p w:rsidR="00600036" w:rsidRDefault="0060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4DE7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A824E2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A824E2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A824E2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3746">
                            <w:rPr>
                              <w:rFonts w:ascii="Trebuchet MS"/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A824E2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3746">
                      <w:rPr>
                        <w:rFonts w:ascii="Trebuchet MS"/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36" w:rsidRDefault="00600036">
      <w:r>
        <w:separator/>
      </w:r>
    </w:p>
  </w:footnote>
  <w:footnote w:type="continuationSeparator" w:id="0">
    <w:p w:rsidR="00600036" w:rsidRDefault="00600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1057275</wp:posOffset>
              </wp:positionH>
              <wp:positionV relativeFrom="page">
                <wp:posOffset>542924</wp:posOffset>
              </wp:positionV>
              <wp:extent cx="2781300" cy="239395"/>
              <wp:effectExtent l="0" t="0" r="0" b="825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0C3FB9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 w:rsidRPr="000C3FB9">
                            <w:rPr>
                              <w:rFonts w:ascii="Trebuchet MS"/>
                            </w:rPr>
                            <w:t>Usabilidad del bien, visi</w:t>
                          </w:r>
                          <w:r w:rsidRPr="000C3FB9">
                            <w:rPr>
                              <w:rFonts w:ascii="Trebuchet MS"/>
                            </w:rPr>
                            <w:t>ó</w:t>
                          </w:r>
                          <w:r w:rsidRPr="000C3FB9">
                            <w:rPr>
                              <w:rFonts w:ascii="Trebuchet MS"/>
                            </w:rPr>
                            <w:t xml:space="preserve">n </w:t>
                          </w:r>
                          <w:r w:rsidRPr="000C3FB9">
                            <w:rPr>
                              <w:rFonts w:ascii="Trebuchet MS"/>
                            </w:rPr>
                            <w:t>é</w:t>
                          </w:r>
                          <w:r w:rsidRPr="000C3FB9">
                            <w:rPr>
                              <w:rFonts w:ascii="Trebuchet MS"/>
                            </w:rPr>
                            <w:t>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219pt;height:18.85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y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" filled="f" stroked="f">
              <v:textbox inset="0,0,0,0">
                <w:txbxContent>
                  <w:p w:rsidR="00C90C80" w:rsidRDefault="000C3FB9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 w:rsidRPr="000C3FB9">
                      <w:rPr>
                        <w:rFonts w:ascii="Trebuchet MS"/>
                      </w:rPr>
                      <w:t>Usabilidad del bien, visi</w:t>
                    </w:r>
                    <w:r w:rsidRPr="000C3FB9">
                      <w:rPr>
                        <w:rFonts w:ascii="Trebuchet MS"/>
                      </w:rPr>
                      <w:t>ó</w:t>
                    </w:r>
                    <w:r w:rsidRPr="000C3FB9">
                      <w:rPr>
                        <w:rFonts w:ascii="Trebuchet MS"/>
                      </w:rPr>
                      <w:t xml:space="preserve">n </w:t>
                    </w:r>
                    <w:r w:rsidRPr="000C3FB9">
                      <w:rPr>
                        <w:rFonts w:ascii="Trebuchet MS"/>
                      </w:rPr>
                      <w:t>é</w:t>
                    </w:r>
                    <w:r w:rsidRPr="000C3FB9">
                      <w:rPr>
                        <w:rFonts w:ascii="Trebuchet MS"/>
                      </w:rPr>
                      <w:t>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AFD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DC605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5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6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9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0" w15:restartNumberingAfterBreak="0">
    <w:nsid w:val="2E0A02C8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2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3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4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8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4"/>
  </w:num>
  <w:num w:numId="8">
    <w:abstractNumId w:val="2"/>
  </w:num>
  <w:num w:numId="9">
    <w:abstractNumId w:val="13"/>
  </w:num>
  <w:num w:numId="10">
    <w:abstractNumId w:val="17"/>
  </w:num>
  <w:num w:numId="11">
    <w:abstractNumId w:val="18"/>
  </w:num>
  <w:num w:numId="12">
    <w:abstractNumId w:val="6"/>
  </w:num>
  <w:num w:numId="13">
    <w:abstractNumId w:val="0"/>
  </w:num>
  <w:num w:numId="14">
    <w:abstractNumId w:val="11"/>
  </w:num>
  <w:num w:numId="15">
    <w:abstractNumId w:val="16"/>
  </w:num>
  <w:num w:numId="16">
    <w:abstractNumId w:val="7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C3C13"/>
    <w:rsid w:val="000C3FB9"/>
    <w:rsid w:val="002C5D6F"/>
    <w:rsid w:val="00331B18"/>
    <w:rsid w:val="0034473C"/>
    <w:rsid w:val="003D4757"/>
    <w:rsid w:val="00600036"/>
    <w:rsid w:val="00803746"/>
    <w:rsid w:val="008D1325"/>
    <w:rsid w:val="00A17152"/>
    <w:rsid w:val="00A824E2"/>
    <w:rsid w:val="00C01054"/>
    <w:rsid w:val="00C90C80"/>
    <w:rsid w:val="00ED798B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95367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0C3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d.edu.c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guachica-cesar.gov.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ad.edu.c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guachica-cesar.gov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istar.co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3</cp:revision>
  <dcterms:created xsi:type="dcterms:W3CDTF">2021-06-19T22:40:00Z</dcterms:created>
  <dcterms:modified xsi:type="dcterms:W3CDTF">2021-08-29T15:06:00Z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