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510b4231ee9e3169735c245d1e693e852e5c7b0"/>
    <w:p>
      <w:pPr>
        <w:pStyle w:val="Heading1"/>
      </w:pPr>
      <w:r>
        <w:t xml:space="preserve">Otvaranje BV u Holandiji - Najjeftinija Varijanta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2026-01-08</w:t>
      </w:r>
      <w:r>
        <w:t xml:space="preserve"> </w:t>
      </w:r>
      <w:r>
        <w:rPr>
          <w:b/>
          <w:bCs/>
        </w:rPr>
        <w:t xml:space="preserve">Virtualna adresa:</w:t>
      </w:r>
      <w:r>
        <w:t xml:space="preserve"> </w:t>
      </w:r>
      <w:r>
        <w:t xml:space="preserve">Zandvoort</w:t>
      </w:r>
    </w:p>
    <w:p>
      <w:r>
        <w:pict>
          <v:rect style="width:0;height:1.5pt" o:hralign="center" o:hrstd="t" o:hr="t"/>
        </w:pict>
      </w:r>
    </w:p>
    <w:bookmarkStart w:id="10" w:name="pregled-procesa"/>
    <w:p>
      <w:pPr>
        <w:pStyle w:val="Heading2"/>
      </w:pPr>
      <w:r>
        <w:t xml:space="preserve">Pregled Procesa</w:t>
      </w:r>
    </w:p>
    <w:bookmarkStart w:id="9" w:name="sta-je-bv-besloten-vennootschap"/>
    <w:p>
      <w:pPr>
        <w:pStyle w:val="Heading3"/>
      </w:pPr>
      <w:r>
        <w:t xml:space="preserve">Sta je BV (Besloten Vennootschap)?</w:t>
      </w:r>
    </w:p>
    <w:p>
      <w:pPr>
        <w:pStyle w:val="Compact"/>
        <w:numPr>
          <w:ilvl w:val="0"/>
          <w:numId w:val="1001"/>
        </w:numPr>
      </w:pPr>
      <w:r>
        <w:t xml:space="preserve">Holandska privatna kompanija sa ogranicenom odgovornoscu (d.o.o. ekvivalent)</w:t>
      </w:r>
    </w:p>
    <w:p>
      <w:pPr>
        <w:pStyle w:val="Compact"/>
        <w:numPr>
          <w:ilvl w:val="0"/>
          <w:numId w:val="1001"/>
        </w:numPr>
      </w:pPr>
      <w:r>
        <w:t xml:space="preserve">Minimalni kapital:</w:t>
      </w:r>
      <w:r>
        <w:t xml:space="preserve"> </w:t>
      </w:r>
      <w:r>
        <w:rPr>
          <w:b/>
          <w:bCs/>
        </w:rPr>
        <w:t xml:space="preserve">€0.01</w:t>
      </w:r>
      <w:r>
        <w:t xml:space="preserve"> </w:t>
      </w:r>
      <w:r>
        <w:t xml:space="preserve">(od 2012. ukinut limit od €18.000)</w:t>
      </w:r>
    </w:p>
    <w:p>
      <w:pPr>
        <w:pStyle w:val="Compact"/>
        <w:numPr>
          <w:ilvl w:val="0"/>
          <w:numId w:val="1001"/>
        </w:numPr>
      </w:pPr>
      <w:r>
        <w:t xml:space="preserve">Direktori/akcionari ne moraju biti rezidenti Holandije</w:t>
      </w:r>
    </w:p>
    <w:p>
      <w:pPr>
        <w:pStyle w:val="Compact"/>
        <w:numPr>
          <w:ilvl w:val="0"/>
          <w:numId w:val="1001"/>
        </w:numPr>
      </w:pPr>
      <w:r>
        <w:t xml:space="preserve">Moze se osnovati 100% online, bez fizickog prisustva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ukupni-troskovi-najjeftinija-varijanta"/>
    <w:p>
      <w:pPr>
        <w:pStyle w:val="Heading2"/>
      </w:pPr>
      <w:r>
        <w:t xml:space="preserve">Ukupni Troskovi (Najjeftinija Varijanta)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Stavka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  <w:tc>
          <w:tcPr/>
          <w:p>
            <w:pPr>
              <w:pStyle w:val="Compact"/>
            </w:pPr>
            <w:r>
              <w:t xml:space="preserve">Napomena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Osnivanje BV</w:t>
            </w:r>
          </w:p>
        </w:tc>
        <w:tc>
          <w:tcPr/>
          <w:p>
            <w:pPr>
              <w:pStyle w:val="Compact"/>
            </w:pPr>
            <w:r>
              <w:t xml:space="preserve">€399 - €599</w:t>
            </w:r>
          </w:p>
        </w:tc>
        <w:tc>
          <w:tcPr/>
          <w:p>
            <w:pPr>
              <w:pStyle w:val="Compact"/>
            </w:pPr>
            <w:r>
              <w:t xml:space="preserve">Online notarski servis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KvK registracija</w:t>
            </w:r>
          </w:p>
        </w:tc>
        <w:tc>
          <w:tcPr/>
          <w:p>
            <w:pPr>
              <w:pStyle w:val="Compact"/>
            </w:pPr>
            <w:r>
              <w:t xml:space="preserve">€82.25</w:t>
            </w:r>
          </w:p>
        </w:tc>
        <w:tc>
          <w:tcPr/>
          <w:p>
            <w:pPr>
              <w:pStyle w:val="Compact"/>
            </w:pPr>
            <w:r>
              <w:t xml:space="preserve">Jednokratno (od 2025.)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Virtualni kantoor Zandvoort</w:t>
            </w:r>
          </w:p>
        </w:tc>
        <w:tc>
          <w:tcPr/>
          <w:p>
            <w:pPr>
              <w:pStyle w:val="Compact"/>
            </w:pPr>
            <w:r>
              <w:t xml:space="preserve">€28/mesec</w:t>
            </w:r>
          </w:p>
        </w:tc>
        <w:tc>
          <w:tcPr/>
          <w:p>
            <w:pPr>
              <w:pStyle w:val="Compact"/>
            </w:pPr>
            <w:r>
              <w:t xml:space="preserve">SK Makelaars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Borg (depozit)</w:t>
            </w:r>
          </w:p>
        </w:tc>
        <w:tc>
          <w:tcPr/>
          <w:p>
            <w:pPr>
              <w:pStyle w:val="Compact"/>
            </w:pPr>
            <w:r>
              <w:t xml:space="preserve">€50</w:t>
            </w:r>
          </w:p>
        </w:tc>
        <w:tc>
          <w:tcPr/>
          <w:p>
            <w:pPr>
              <w:pStyle w:val="Compact"/>
            </w:pPr>
            <w:r>
              <w:t xml:space="preserve">Jednokratno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Racunovodstvo godisnje</w:t>
            </w:r>
          </w:p>
        </w:tc>
        <w:tc>
          <w:tcPr/>
          <w:p>
            <w:pPr>
              <w:pStyle w:val="Compact"/>
            </w:pPr>
            <w:r>
              <w:t xml:space="preserve">€600 - €1.800</w:t>
            </w:r>
          </w:p>
        </w:tc>
        <w:tc>
          <w:tcPr/>
          <w:p>
            <w:pPr>
              <w:pStyle w:val="Compact"/>
            </w:pPr>
            <w:r>
              <w:t xml:space="preserve">Opciono prvi godinu</w:t>
            </w:r>
          </w:p>
        </w:tc>
      </w:tr>
    </w:tbl>
    <w:p>
      <w:pPr>
        <w:pStyle w:val="BodyText"/>
      </w:pPr>
      <w:r>
        <w:rPr>
          <w:b/>
          <w:bCs/>
        </w:rPr>
        <w:t xml:space="preserve">UKUPNO POCETNI TROSKOVI: ~€560 - €780</w:t>
      </w:r>
      <w:r>
        <w:t xml:space="preserve"> </w:t>
      </w:r>
      <w:r>
        <w:rPr>
          <w:b/>
          <w:bCs/>
        </w:rPr>
        <w:t xml:space="preserve">GODISNJI TROSKOVI: ~€336 + racunovodstvo</w:t>
      </w:r>
    </w:p>
    <w:p>
      <w:r>
        <w:pict>
          <v:rect style="width:0;height:1.5pt" o:hralign="center" o:hrstd="t" o:hr="t"/>
        </w:pict>
      </w:r>
    </w:p>
    <w:bookmarkEnd w:id="11"/>
    <w:bookmarkStart w:id="13" w:name="korak-1-virtualna-adresa-u-zandvoortu"/>
    <w:p>
      <w:pPr>
        <w:pStyle w:val="Heading2"/>
      </w:pPr>
      <w:r>
        <w:t xml:space="preserve">KORAK 1: Virtualna Adresa u Zandvoortu</w:t>
      </w:r>
    </w:p>
    <w:bookmarkStart w:id="12" w:name="preporuceni-provajder-sk-makelaars-b.v."/>
    <w:p>
      <w:pPr>
        <w:pStyle w:val="Heading3"/>
      </w:pPr>
      <w:r>
        <w:t xml:space="preserve">Preporuceni provajder: SK Makelaars B.V.</w:t>
      </w:r>
    </w:p>
    <w:p>
      <w:pPr>
        <w:pStyle w:val="FirstParagraph"/>
      </w:pPr>
      <w:r>
        <w:rPr>
          <w:b/>
          <w:bCs/>
        </w:rPr>
        <w:t xml:space="preserve">Website:</w:t>
      </w:r>
      <w:r>
        <w:t xml:space="preserve"> </w:t>
      </w:r>
      <w:r>
        <w:t xml:space="preserve">https://www.snelkantoor.nl/product/virtueel-kantoor-zandvoort/</w:t>
      </w:r>
    </w:p>
    <w:p>
      <w:pPr>
        <w:pStyle w:val="BodyText"/>
      </w:pPr>
      <w:r>
        <w:rPr>
          <w:b/>
          <w:bCs/>
        </w:rPr>
        <w:t xml:space="preserve">Cena:</w:t>
      </w:r>
      <w:r>
        <w:t xml:space="preserve"> </w:t>
      </w:r>
      <w:r>
        <w:t xml:space="preserve">- €28/mesec (ili od €22.50/mesec)</w:t>
      </w:r>
      <w:r>
        <w:t xml:space="preserve"> </w:t>
      </w:r>
      <w:r>
        <w:t xml:space="preserve">- €50 jednokratni depozit</w:t>
      </w:r>
      <w:r>
        <w:t xml:space="preserve"> </w:t>
      </w:r>
      <w:r>
        <w:t xml:space="preserve">- Bez ugovora - mesecno otkazivanje</w:t>
      </w:r>
    </w:p>
    <w:p>
      <w:pPr>
        <w:pStyle w:val="BodyText"/>
      </w:pPr>
      <w:r>
        <w:rPr>
          <w:b/>
          <w:bCs/>
        </w:rPr>
        <w:t xml:space="preserve">Ukljuceno:</w:t>
      </w:r>
      <w:r>
        <w:t xml:space="preserve"> </w:t>
      </w:r>
      <w:r>
        <w:t xml:space="preserve">- Fizicka adresa za KvK registraciju</w:t>
      </w:r>
      <w:r>
        <w:t xml:space="preserve"> </w:t>
      </w:r>
      <w:r>
        <w:t xml:space="preserve">- Postanska usluga (prijem poste)</w:t>
      </w:r>
      <w:r>
        <w:t xml:space="preserve"> </w:t>
      </w:r>
      <w:r>
        <w:t xml:space="preserve">- Telefonska usluga</w:t>
      </w:r>
      <w:r>
        <w:t xml:space="preserve"> </w:t>
      </w:r>
      <w:r>
        <w:t xml:space="preserve">- Ugovor o zakupu (potreban za KvK)</w:t>
      </w:r>
    </w:p>
    <w:p>
      <w:pPr>
        <w:pStyle w:val="BodyText"/>
      </w:pPr>
      <w:r>
        <w:rPr>
          <w:b/>
          <w:bCs/>
        </w:rPr>
        <w:t xml:space="preserve">Kontakt:</w:t>
      </w:r>
      <w:r>
        <w:t xml:space="preserve"> </w:t>
      </w:r>
      <w:r>
        <w:t xml:space="preserve">- WhatsApp/Telegram: 06-15362495</w:t>
      </w:r>
      <w:r>
        <w:t xml:space="preserve"> </w:t>
      </w:r>
      <w:r>
        <w:t xml:space="preserve">- Placanje: iDeal (mesecno, bez automatskog terećenja)</w:t>
      </w:r>
    </w:p>
    <w:p>
      <w:pPr>
        <w:pStyle w:val="BodyText"/>
      </w:pPr>
      <w:r>
        <w:rPr>
          <w:b/>
          <w:bCs/>
        </w:rPr>
        <w:t xml:space="preserve">Alternativa (Haarlem - blizu Zandvoorta):</w:t>
      </w:r>
      <w:r>
        <w:t xml:space="preserve"> </w:t>
      </w:r>
      <w:r>
        <w:t xml:space="preserve">- SK Makelaars Haarlem: https://www.snelkantoor.nl/product/virtueel-kantoor-haarlem/</w:t>
      </w:r>
      <w:r>
        <w:t xml:space="preserve"> </w:t>
      </w:r>
      <w:r>
        <w:t xml:space="preserve">- The Office Room Haarlem: od €325/mesec (fizicka kancelarija)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9062b27538041b25ac3e6031286b98cc0800e78"/>
    <w:p>
      <w:pPr>
        <w:pStyle w:val="Heading2"/>
      </w:pPr>
      <w:r>
        <w:t xml:space="preserve">KORAK 2: Osnivanje BV - Online Notarski Servis</w:t>
      </w:r>
    </w:p>
    <w:bookmarkStart w:id="14" w:name="X7326962d3a6de17d89cddbc6b31e92d31d38b94"/>
    <w:p>
      <w:pPr>
        <w:pStyle w:val="Heading3"/>
      </w:pPr>
      <w:r>
        <w:t xml:space="preserve">Opcija A: UwBVoprichten.nl (NAJJEFTINIJE - €399)</w:t>
      </w:r>
    </w:p>
    <w:p>
      <w:pPr>
        <w:pStyle w:val="FirstParagraph"/>
      </w:pPr>
      <w:r>
        <w:rPr>
          <w:b/>
          <w:bCs/>
        </w:rPr>
        <w:t xml:space="preserve">Website:</w:t>
      </w:r>
      <w:r>
        <w:t xml:space="preserve"> </w:t>
      </w:r>
      <w:r>
        <w:t xml:space="preserve">https://www.uwbvoprichten.nl/</w:t>
      </w:r>
    </w:p>
    <w:p>
      <w:pPr>
        <w:pStyle w:val="BodyText"/>
      </w:pPr>
      <w:r>
        <w:rPr>
          <w:b/>
          <w:bCs/>
        </w:rPr>
        <w:t xml:space="preserve">Cena:</w:t>
      </w:r>
      <w:r>
        <w:t xml:space="preserve"> </w:t>
      </w:r>
      <w:r>
        <w:t xml:space="preserve">€399 ex. BTW</w:t>
      </w:r>
      <w:r>
        <w:t xml:space="preserve"> </w:t>
      </w:r>
      <w:r>
        <w:rPr>
          <w:b/>
          <w:bCs/>
        </w:rPr>
        <w:t xml:space="preserve">Vreme:</w:t>
      </w:r>
      <w:r>
        <w:t xml:space="preserve"> </w:t>
      </w:r>
      <w:r>
        <w:t xml:space="preserve">~17 radnih dana</w:t>
      </w:r>
    </w:p>
    <w:p>
      <w:pPr>
        <w:pStyle w:val="BodyText"/>
      </w:pPr>
      <w:r>
        <w:rPr>
          <w:b/>
          <w:bCs/>
        </w:rPr>
        <w:t xml:space="preserve">Ukljucuje:</w:t>
      </w:r>
      <w:r>
        <w:t xml:space="preserve"> </w:t>
      </w:r>
      <w:r>
        <w:t xml:space="preserve">- Notarski akt</w:t>
      </w:r>
      <w:r>
        <w:t xml:space="preserve"> </w:t>
      </w:r>
      <w:r>
        <w:t xml:space="preserve">- KvK registracija</w:t>
      </w:r>
      <w:r>
        <w:t xml:space="preserve"> </w:t>
      </w:r>
      <w:r>
        <w:t xml:space="preserve">- Svi potrebni dokumenti</w:t>
      </w:r>
      <w:r>
        <w:t xml:space="preserve"> </w:t>
      </w:r>
      <w:r>
        <w:t xml:space="preserve">- UBO registracija</w:t>
      </w:r>
    </w:p>
    <w:p>
      <w:pPr>
        <w:pStyle w:val="BodyText"/>
      </w:pPr>
      <w:r>
        <w:rPr>
          <w:b/>
          <w:bCs/>
        </w:rPr>
        <w:t xml:space="preserve">Ocene:</w:t>
      </w:r>
      <w:r>
        <w:t xml:space="preserve"> </w:t>
      </w:r>
      <w:r>
        <w:t xml:space="preserve">9.2/10 (1000+ klijenata)</w:t>
      </w:r>
    </w:p>
    <w:p>
      <w:pPr>
        <w:pStyle w:val="BodyText"/>
      </w:pPr>
      <w:r>
        <w:rPr>
          <w:b/>
          <w:bCs/>
        </w:rPr>
        <w:t xml:space="preserve">VAZNO:</w:t>
      </w:r>
      <w:r>
        <w:t xml:space="preserve"> </w:t>
      </w:r>
      <w:r>
        <w:t xml:space="preserve">Njihov notarski ugovor pokriva samo holandske gradane. Za EU/strane drzavljane potreban drugaciji proces!</w:t>
      </w:r>
    </w:p>
    <w:p>
      <w:r>
        <w:pict>
          <v:rect style="width:0;height:1.5pt" o:hralign="center" o:hrstd="t" o:hr="t"/>
        </w:pict>
      </w:r>
    </w:p>
    <w:bookmarkEnd w:id="14"/>
    <w:bookmarkStart w:id="15" w:name="X3e0ff64295949467375beaca810cd17be2574c5"/>
    <w:p>
      <w:pPr>
        <w:pStyle w:val="Heading3"/>
      </w:pPr>
      <w:r>
        <w:t xml:space="preserve">Opcija B: Firm24.com (PREPORUCENO ZA STRANCE)</w:t>
      </w:r>
    </w:p>
    <w:p>
      <w:pPr>
        <w:pStyle w:val="FirstParagraph"/>
      </w:pPr>
      <w:r>
        <w:rPr>
          <w:b/>
          <w:bCs/>
        </w:rPr>
        <w:t xml:space="preserve">Website:</w:t>
      </w:r>
      <w:r>
        <w:t xml:space="preserve"> </w:t>
      </w:r>
      <w:r>
        <w:t xml:space="preserve">https://www.firm24.com/en/</w:t>
      </w:r>
    </w:p>
    <w:p>
      <w:pPr>
        <w:pStyle w:val="BodyText"/>
      </w:pPr>
      <w:r>
        <w:rPr>
          <w:b/>
          <w:bCs/>
        </w:rPr>
        <w:t xml:space="preserve">Cene:</w:t>
      </w:r>
      <w:r>
        <w:t xml:space="preserve"> </w:t>
      </w:r>
      <w:r>
        <w:t xml:space="preserve">| Paket | Cena | Vreme |</w:t>
      </w:r>
      <w:r>
        <w:t xml:space="preserve"> </w:t>
      </w:r>
      <w:r>
        <w:t xml:space="preserve">|——-|——|——-|</w:t>
      </w:r>
      <w:r>
        <w:t xml:space="preserve"> </w:t>
      </w:r>
      <w:r>
        <w:t xml:space="preserve">| Standard | €599 | 20 radnih dana |</w:t>
      </w:r>
      <w:r>
        <w:t xml:space="preserve"> </w:t>
      </w:r>
      <w:r>
        <w:t xml:space="preserve">| Versneld | €899 | 10 radnih dana |</w:t>
      </w:r>
      <w:r>
        <w:t xml:space="preserve"> </w:t>
      </w:r>
      <w:r>
        <w:t xml:space="preserve">| Spoed | €1.199 | 3 radna dana |</w:t>
      </w:r>
    </w:p>
    <w:p>
      <w:pPr>
        <w:pStyle w:val="BodyText"/>
      </w:pPr>
      <w:r>
        <w:rPr>
          <w:b/>
          <w:bCs/>
        </w:rPr>
        <w:t xml:space="preserve">Prednosti:</w:t>
      </w:r>
      <w:r>
        <w:t xml:space="preserve"> </w:t>
      </w:r>
      <w:r>
        <w:t xml:space="preserve">- 100% online proces</w:t>
      </w:r>
      <w:r>
        <w:t xml:space="preserve"> </w:t>
      </w:r>
      <w:r>
        <w:t xml:space="preserve">- Podrska za strance/ne-rezidente</w:t>
      </w:r>
      <w:r>
        <w:t xml:space="preserve"> </w:t>
      </w:r>
      <w:r>
        <w:t xml:space="preserve">- 7.500+ klijenata godisnje</w:t>
      </w:r>
      <w:r>
        <w:t xml:space="preserve"> </w:t>
      </w:r>
      <w:r>
        <w:t xml:space="preserve">- Besplatna fiskalna podrska</w:t>
      </w:r>
    </w:p>
    <w:p>
      <w:pPr>
        <w:pStyle w:val="BodyText"/>
      </w:pPr>
      <w:r>
        <w:rPr>
          <w:b/>
          <w:bCs/>
        </w:rPr>
        <w:t xml:space="preserve">Ukljucuje:</w:t>
      </w:r>
      <w:r>
        <w:t xml:space="preserve"> </w:t>
      </w:r>
      <w:r>
        <w:t xml:space="preserve">- Notarski troskovi</w:t>
      </w:r>
      <w:r>
        <w:t xml:space="preserve"> </w:t>
      </w:r>
      <w:r>
        <w:t xml:space="preserve">- KvK registracija (€82.25 posebno)</w:t>
      </w:r>
      <w:r>
        <w:t xml:space="preserve"> </w:t>
      </w:r>
      <w:r>
        <w:t xml:space="preserve">- Oprichtingsakte (osnivacki akt)</w:t>
      </w:r>
      <w:r>
        <w:t xml:space="preserve"> </w:t>
      </w:r>
      <w:r>
        <w:t xml:space="preserve">- Svi pravni dokumenti</w:t>
      </w:r>
    </w:p>
    <w:p>
      <w:r>
        <w:pict>
          <v:rect style="width:0;height:1.5pt" o:hralign="center" o:hrstd="t" o:hr="t"/>
        </w:pict>
      </w:r>
    </w:p>
    <w:bookmarkEnd w:id="15"/>
    <w:bookmarkStart w:id="16" w:name="Xb40f3377ef0c4eec08306db26bd0b2e2eaf4f8b"/>
    <w:p>
      <w:pPr>
        <w:pStyle w:val="Heading3"/>
      </w:pPr>
      <w:r>
        <w:t xml:space="preserve">Opcija C: Dutch Business Incorporation (Za ne-rezidente)</w:t>
      </w:r>
    </w:p>
    <w:p>
      <w:pPr>
        <w:pStyle w:val="FirstParagraph"/>
      </w:pPr>
      <w:r>
        <w:rPr>
          <w:b/>
          <w:bCs/>
        </w:rPr>
        <w:t xml:space="preserve">Website:</w:t>
      </w:r>
      <w:r>
        <w:t xml:space="preserve"> </w:t>
      </w:r>
      <w:r>
        <w:t xml:space="preserve">https://www.dutchbusinessincorporation.com/</w:t>
      </w:r>
    </w:p>
    <w:p>
      <w:pPr>
        <w:pStyle w:val="BodyText"/>
      </w:pPr>
      <w:r>
        <w:rPr>
          <w:b/>
          <w:bCs/>
        </w:rPr>
        <w:t xml:space="preserve">Specijalizovani za:</w:t>
      </w:r>
      <w:r>
        <w:t xml:space="preserve"> </w:t>
      </w:r>
      <w:r>
        <w:t xml:space="preserve">- Non-EU rezidente</w:t>
      </w:r>
      <w:r>
        <w:t xml:space="preserve"> </w:t>
      </w:r>
      <w:r>
        <w:t xml:space="preserve">- Remote osnivanje</w:t>
      </w:r>
      <w:r>
        <w:t xml:space="preserve"> </w:t>
      </w:r>
      <w:r>
        <w:t xml:space="preserve">- Power of Attorney proces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korak-3-potrebna-dokumentacija"/>
    <w:p>
      <w:pPr>
        <w:pStyle w:val="Heading2"/>
      </w:pPr>
      <w:r>
        <w:t xml:space="preserve">KORAK 3: Potrebna Dokumentacija</w:t>
      </w:r>
    </w:p>
    <w:bookmarkStart w:id="18" w:name="za-direktoraakcionara"/>
    <w:p>
      <w:pPr>
        <w:pStyle w:val="Heading3"/>
      </w:pPr>
      <w:r>
        <w:t xml:space="preserve">Za direktora/akcionara: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Pasos</w:t>
      </w:r>
      <w:r>
        <w:t xml:space="preserve"> </w:t>
      </w:r>
      <w:r>
        <w:t xml:space="preserve">- Overen kod notara (apostille za non-EU)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Dokaz adrese</w:t>
      </w:r>
      <w:r>
        <w:t xml:space="preserve"> </w:t>
      </w:r>
      <w:r>
        <w:t xml:space="preserve">- Racun za struju/vodu/bankovni izvod (max 3 meseca star)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 ID (PIB)</w:t>
      </w:r>
      <w:r>
        <w:t xml:space="preserve"> </w:t>
      </w:r>
      <w:r>
        <w:t xml:space="preserve">- Vas poreski broj iz Srbije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 of Attorney</w:t>
      </w:r>
      <w:r>
        <w:t xml:space="preserve"> </w:t>
      </w:r>
      <w:r>
        <w:t xml:space="preserve">- Za remote osnivanje (overava notary)</w:t>
      </w:r>
    </w:p>
    <w:bookmarkEnd w:id="18"/>
    <w:bookmarkStart w:id="19" w:name="za-kompaniju"/>
    <w:p>
      <w:pPr>
        <w:pStyle w:val="Heading3"/>
      </w:pPr>
      <w:r>
        <w:t xml:space="preserve">Za kompaniju: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Statuten</w:t>
      </w:r>
      <w:r>
        <w:t xml:space="preserve"> </w:t>
      </w:r>
      <w:r>
        <w:t xml:space="preserve">(Statut) - Priprema notary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Oprichtingsakte</w:t>
      </w:r>
      <w:r>
        <w:t xml:space="preserve"> </w:t>
      </w:r>
      <w:r>
        <w:t xml:space="preserve">(Osnivacki akt) - Digitalni potpis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Huurovereenkomst</w:t>
      </w:r>
      <w:r>
        <w:t xml:space="preserve"> </w:t>
      </w:r>
      <w:r>
        <w:t xml:space="preserve">(Ugovor o zakupu) - Od virtualnog kantora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UBO registracija</w:t>
      </w:r>
      <w:r>
        <w:t xml:space="preserve"> </w:t>
      </w:r>
      <w:r>
        <w:t xml:space="preserve">- Vlasnici sa 25%+ udela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korak-4-registracije"/>
    <w:p>
      <w:pPr>
        <w:pStyle w:val="Heading2"/>
      </w:pPr>
      <w:r>
        <w:t xml:space="preserve">KORAK 4: Registracije</w:t>
      </w:r>
    </w:p>
    <w:bookmarkStart w:id="21" w:name="kvk-kamer-van-koophandel"/>
    <w:p>
      <w:pPr>
        <w:pStyle w:val="Heading3"/>
      </w:pPr>
      <w:r>
        <w:t xml:space="preserve">4.1 KvK (Kamer van Koophandel)</w:t>
      </w:r>
    </w:p>
    <w:p>
      <w:pPr>
        <w:pStyle w:val="Compact"/>
        <w:numPr>
          <w:ilvl w:val="0"/>
          <w:numId w:val="1004"/>
        </w:numPr>
      </w:pPr>
      <w:r>
        <w:t xml:space="preserve">Notary obicno obavlja registraciju</w:t>
      </w:r>
    </w:p>
    <w:p>
      <w:pPr>
        <w:pStyle w:val="Compact"/>
        <w:numPr>
          <w:ilvl w:val="0"/>
          <w:numId w:val="1004"/>
        </w:numPr>
      </w:pPr>
      <w:r>
        <w:t xml:space="preserve">Jednokratna taksa: €82.25</w:t>
      </w:r>
    </w:p>
    <w:p>
      <w:pPr>
        <w:pStyle w:val="Compact"/>
        <w:numPr>
          <w:ilvl w:val="0"/>
          <w:numId w:val="1004"/>
        </w:numPr>
      </w:pPr>
      <w:r>
        <w:t xml:space="preserve">Dobijate KvK broj odmah</w:t>
      </w:r>
    </w:p>
    <w:bookmarkEnd w:id="21"/>
    <w:bookmarkStart w:id="22" w:name="belastingdienst-poreska-uprava"/>
    <w:p>
      <w:pPr>
        <w:pStyle w:val="Heading3"/>
      </w:pPr>
      <w:r>
        <w:t xml:space="preserve">4.2 Belastingdienst (Poreska uprava)</w:t>
      </w:r>
    </w:p>
    <w:p>
      <w:pPr>
        <w:pStyle w:val="Compact"/>
        <w:numPr>
          <w:ilvl w:val="0"/>
          <w:numId w:val="1005"/>
        </w:numPr>
      </w:pPr>
      <w:r>
        <w:t xml:space="preserve">Automatski prijavljuje notary</w:t>
      </w:r>
    </w:p>
    <w:p>
      <w:pPr>
        <w:pStyle w:val="Compact"/>
        <w:numPr>
          <w:ilvl w:val="0"/>
          <w:numId w:val="1005"/>
        </w:numPr>
      </w:pPr>
      <w:r>
        <w:t xml:space="preserve">VAT (BTW) broj: ~1 nedelja</w:t>
      </w:r>
    </w:p>
    <w:p>
      <w:pPr>
        <w:pStyle w:val="Compact"/>
        <w:numPr>
          <w:ilvl w:val="0"/>
          <w:numId w:val="1005"/>
        </w:numPr>
      </w:pPr>
      <w:r>
        <w:t xml:space="preserve">Corporate tax registracija</w:t>
      </w:r>
    </w:p>
    <w:bookmarkEnd w:id="22"/>
    <w:bookmarkStart w:id="23" w:name="ubo-registar"/>
    <w:p>
      <w:pPr>
        <w:pStyle w:val="Heading3"/>
      </w:pPr>
      <w:r>
        <w:t xml:space="preserve">4.3 UBO Registar</w:t>
      </w:r>
    </w:p>
    <w:p>
      <w:pPr>
        <w:pStyle w:val="Compact"/>
        <w:numPr>
          <w:ilvl w:val="0"/>
          <w:numId w:val="1006"/>
        </w:numPr>
      </w:pPr>
      <w:r>
        <w:t xml:space="preserve">Obavezno za vlasnike sa 25%+ udela</w:t>
      </w:r>
    </w:p>
    <w:p>
      <w:pPr>
        <w:pStyle w:val="Compact"/>
        <w:numPr>
          <w:ilvl w:val="0"/>
          <w:numId w:val="1006"/>
        </w:numPr>
      </w:pPr>
      <w:r>
        <w:t xml:space="preserve">Notary popunjava prilikom osnivanja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korak-5-bankarski-racun"/>
    <w:p>
      <w:pPr>
        <w:pStyle w:val="Heading2"/>
      </w:pPr>
      <w:r>
        <w:t xml:space="preserve">KORAK 5: Bankarski Racun</w:t>
      </w:r>
    </w:p>
    <w:bookmarkStart w:id="25" w:name="opcije-za-ne-rezidente"/>
    <w:p>
      <w:pPr>
        <w:pStyle w:val="Heading3"/>
      </w:pPr>
      <w:r>
        <w:t xml:space="preserve">Opcije za ne-rezidente: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Banka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Napomena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Bunq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Prihvata non-residents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Revolut Business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EU kompanije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Wise Business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Laka verifikacija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ING/ABN AMRO</w:t>
            </w:r>
          </w:p>
        </w:tc>
        <w:tc>
          <w:tcPr/>
          <w:p>
            <w:pPr>
              <w:pStyle w:val="Compact"/>
            </w:pPr>
            <w:r>
              <w:t xml:space="preserve">Tradicionalna</w:t>
            </w:r>
          </w:p>
        </w:tc>
        <w:tc>
          <w:tcPr/>
          <w:p>
            <w:pPr>
              <w:pStyle w:val="Compact"/>
            </w:pPr>
            <w:r>
              <w:t xml:space="preserve">Teze za non-residents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Napomena:</w:t>
      </w:r>
      <w:r>
        <w:t xml:space="preserve"> </w:t>
      </w:r>
      <w:r>
        <w:t xml:space="preserve">Tradicionalne banke cesto zahtevaju fizicko prisustvo ili imaju striktnije KYC za non-residents.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oreski-rezime-20252026"/>
    <w:p>
      <w:pPr>
        <w:pStyle w:val="Heading2"/>
      </w:pPr>
      <w:r>
        <w:t xml:space="preserve">Poreski Rezime (2025/2026)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Porez</w:t>
            </w:r>
          </w:p>
        </w:tc>
        <w:tc>
          <w:tcPr/>
          <w:p>
            <w:pPr>
              <w:pStyle w:val="Compact"/>
            </w:pPr>
            <w:r>
              <w:t xml:space="preserve">Stopa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Vennootschapsbelasting (Corporate Tax)</w:t>
            </w:r>
          </w:p>
        </w:tc>
        <w:tc>
          <w:tcPr/>
          <w:p>
            <w:pPr>
              <w:pStyle w:val="Compact"/>
            </w:pPr>
            <w:r>
              <w:t xml:space="preserve">19% (do €200k), 25.8% (iznad)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Dividendna porez (Withholding)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2 (dividende fizickom licu)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BTW (VAT)</w:t>
            </w:r>
          </w:p>
        </w:tc>
        <w:tc>
          <w:tcPr/>
          <w:p>
            <w:pPr>
              <w:pStyle w:val="Compact"/>
            </w:pPr>
            <w:r>
              <w:t xml:space="preserve">21% (standardna)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vremenski-plan"/>
    <w:p>
      <w:pPr>
        <w:pStyle w:val="Heading2"/>
      </w:pPr>
      <w:r>
        <w:t xml:space="preserve">Vremenski Plan</w:t>
      </w:r>
    </w:p>
    <w:p>
      <w:pPr>
        <w:pStyle w:val="SourceCode"/>
      </w:pPr>
      <w:r>
        <w:rPr>
          <w:rStyle w:val="VerbatimChar"/>
        </w:rPr>
        <w:t xml:space="preserve">Dan 1:      Ugovoriti virtualni kantoor (SK Makelaars)</w:t>
      </w:r>
      <w:r>
        <w:br/>
      </w:r>
      <w:r>
        <w:rPr>
          <w:rStyle w:val="VerbatimChar"/>
        </w:rPr>
        <w:t xml:space="preserve">            - Placanje depozita €50 + prva mesecina €28</w:t>
      </w:r>
      <w:r>
        <w:br/>
      </w:r>
      <w:r>
        <w:rPr>
          <w:rStyle w:val="VerbatimChar"/>
        </w:rPr>
        <w:t xml:space="preserve">            - Dobijanje ugovora o zakupu</w:t>
      </w:r>
      <w:r>
        <w:br/>
      </w:r>
      <w:r>
        <w:br/>
      </w:r>
      <w:r>
        <w:rPr>
          <w:rStyle w:val="VerbatimChar"/>
        </w:rPr>
        <w:t xml:space="preserve">Dan 2-3:    Pripremiti dokumentaciju</w:t>
      </w:r>
      <w:r>
        <w:br/>
      </w:r>
      <w:r>
        <w:rPr>
          <w:rStyle w:val="VerbatimChar"/>
        </w:rPr>
        <w:t xml:space="preserve">            - Skenirati pasos</w:t>
      </w:r>
      <w:r>
        <w:br/>
      </w:r>
      <w:r>
        <w:rPr>
          <w:rStyle w:val="VerbatimChar"/>
        </w:rPr>
        <w:t xml:space="preserve">            - Pripremiti dokaz adrese</w:t>
      </w:r>
      <w:r>
        <w:br/>
      </w:r>
      <w:r>
        <w:rPr>
          <w:rStyle w:val="VerbatimChar"/>
        </w:rPr>
        <w:t xml:space="preserve">            - Pribaviti apostille ako je potreban</w:t>
      </w:r>
      <w:r>
        <w:br/>
      </w:r>
      <w:r>
        <w:br/>
      </w:r>
      <w:r>
        <w:rPr>
          <w:rStyle w:val="VerbatimChar"/>
        </w:rPr>
        <w:t xml:space="preserve">Dan 4:      Pokrenuti osnivanje preko Firm24</w:t>
      </w:r>
      <w:r>
        <w:br/>
      </w:r>
      <w:r>
        <w:rPr>
          <w:rStyle w:val="VerbatimChar"/>
        </w:rPr>
        <w:t xml:space="preserve">            - Popuniti online formular</w:t>
      </w:r>
      <w:r>
        <w:br/>
      </w:r>
      <w:r>
        <w:rPr>
          <w:rStyle w:val="VerbatimChar"/>
        </w:rPr>
        <w:t xml:space="preserve">            - Upload dokumenata</w:t>
      </w:r>
      <w:r>
        <w:br/>
      </w:r>
      <w:r>
        <w:rPr>
          <w:rStyle w:val="VerbatimChar"/>
        </w:rPr>
        <w:t xml:space="preserve">            - Placanje €599</w:t>
      </w:r>
      <w:r>
        <w:br/>
      </w:r>
      <w:r>
        <w:br/>
      </w:r>
      <w:r>
        <w:rPr>
          <w:rStyle w:val="VerbatimChar"/>
        </w:rPr>
        <w:t xml:space="preserve">Dan 5-25:   Cekanje na notarsku obradu</w:t>
      </w:r>
      <w:r>
        <w:br/>
      </w:r>
      <w:r>
        <w:rPr>
          <w:rStyle w:val="VerbatimChar"/>
        </w:rPr>
        <w:t xml:space="preserve">            - Digitalni potpis akta (video call)</w:t>
      </w:r>
      <w:r>
        <w:br/>
      </w:r>
      <w:r>
        <w:rPr>
          <w:rStyle w:val="VerbatimChar"/>
        </w:rPr>
        <w:t xml:space="preserve">            - KvK registracija</w:t>
      </w:r>
      <w:r>
        <w:br/>
      </w:r>
      <w:r>
        <w:br/>
      </w:r>
      <w:r>
        <w:rPr>
          <w:rStyle w:val="VerbatimChar"/>
        </w:rPr>
        <w:t xml:space="preserve">Dan 26:     BV je aktivna!</w:t>
      </w:r>
      <w:r>
        <w:br/>
      </w:r>
      <w:r>
        <w:rPr>
          <w:rStyle w:val="VerbatimChar"/>
        </w:rPr>
        <w:t xml:space="preserve">            - Otvaranje bankarskog racuna</w:t>
      </w:r>
      <w:r>
        <w:br/>
      </w:r>
      <w:r>
        <w:rPr>
          <w:rStyle w:val="VerbatimChar"/>
        </w:rPr>
        <w:t xml:space="preserve">            - Pocetak poslovanja</w:t>
      </w:r>
    </w:p>
    <w:p>
      <w:r>
        <w:pict>
          <v:rect style="width:0;height:1.5pt" o:hralign="center" o:hrstd="t" o:hr="t"/>
        </w:pict>
      </w:r>
    </w:p>
    <w:bookmarkEnd w:id="28"/>
    <w:bookmarkStart w:id="30" w:name="specificno-za-srbiju-non-eu"/>
    <w:p>
      <w:pPr>
        <w:pStyle w:val="Heading2"/>
      </w:pPr>
      <w:r>
        <w:t xml:space="preserve">Specificno za Srbiju (Non-EU)</w:t>
      </w:r>
    </w:p>
    <w:p>
      <w:pPr>
        <w:pStyle w:val="FirstParagraph"/>
      </w:pPr>
      <w:r>
        <w:rPr>
          <w:b/>
          <w:bCs/>
        </w:rPr>
        <w:t xml:space="preserve">VAZNO:</w:t>
      </w:r>
      <w:r>
        <w:t xml:space="preserve"> </w:t>
      </w:r>
      <w:r>
        <w:t xml:space="preserve">Srbija nije clanica EU, sto znaci: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Visa nije potrebna</w:t>
      </w:r>
      <w:r>
        <w:t xml:space="preserve"> </w:t>
      </w:r>
      <w:r>
        <w:t xml:space="preserve">za osnivanje BV (moze remote)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Visa JE potrebna</w:t>
      </w:r>
      <w:r>
        <w:t xml:space="preserve"> </w:t>
      </w:r>
      <w:r>
        <w:t xml:space="preserve">ako zelite fizicki raditi u Holandiji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Dodatna dokumentacija</w:t>
      </w:r>
      <w:r>
        <w:t xml:space="preserve"> </w:t>
      </w:r>
      <w:r>
        <w:t xml:space="preserve">- apostille na pasosnu, notarski overeni dokumenti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KYC provera</w:t>
      </w:r>
      <w:r>
        <w:t xml:space="preserve"> </w:t>
      </w:r>
      <w:r>
        <w:t xml:space="preserve">- Striktinija nego za EU gradane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Neke jeftine opcije</w:t>
      </w:r>
      <w:r>
        <w:t xml:space="preserve"> </w:t>
      </w:r>
      <w:r>
        <w:t xml:space="preserve">(npr. UwBVoprichten) ne rade sa non-EU</w:t>
      </w:r>
    </w:p>
    <w:bookmarkStart w:id="29" w:name="preporuka-za-srpske-gradane"/>
    <w:p>
      <w:pPr>
        <w:pStyle w:val="Heading3"/>
      </w:pPr>
      <w:r>
        <w:t xml:space="preserve">Preporuka za srpske gradane:</w:t>
      </w:r>
    </w:p>
    <w:p>
      <w:pPr>
        <w:pStyle w:val="Compact"/>
        <w:numPr>
          <w:ilvl w:val="0"/>
          <w:numId w:val="1008"/>
        </w:numPr>
      </w:pPr>
      <w:r>
        <w:t xml:space="preserve">Koristiti</w:t>
      </w:r>
      <w:r>
        <w:t xml:space="preserve"> </w:t>
      </w:r>
      <w:r>
        <w:rPr>
          <w:b/>
          <w:bCs/>
        </w:rPr>
        <w:t xml:space="preserve">Firm24</w:t>
      </w:r>
      <w:r>
        <w:t xml:space="preserve"> </w:t>
      </w:r>
      <w:r>
        <w:t xml:space="preserve">ili</w:t>
      </w:r>
      <w:r>
        <w:t xml:space="preserve"> </w:t>
      </w:r>
      <w:r>
        <w:rPr>
          <w:b/>
          <w:bCs/>
        </w:rPr>
        <w:t xml:space="preserve">Dutch Business Incorporation</w:t>
      </w:r>
    </w:p>
    <w:p>
      <w:pPr>
        <w:pStyle w:val="Compact"/>
        <w:numPr>
          <w:ilvl w:val="0"/>
          <w:numId w:val="1008"/>
        </w:numPr>
      </w:pPr>
      <w:r>
        <w:t xml:space="preserve">Pripremiti apostille dokumente unapred</w:t>
      </w:r>
    </w:p>
    <w:p>
      <w:pPr>
        <w:pStyle w:val="Compact"/>
        <w:numPr>
          <w:ilvl w:val="0"/>
          <w:numId w:val="1008"/>
        </w:numPr>
      </w:pPr>
      <w:r>
        <w:t xml:space="preserve">Racunati na 3-4 nedelje za kompletan proces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korisni-linkovi"/>
    <w:p>
      <w:pPr>
        <w:pStyle w:val="Heading2"/>
      </w:pPr>
      <w:r>
        <w:t xml:space="preserve">Korisni Linkovi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KvK (Chamber of Commerce):</w:t>
      </w:r>
      <w:r>
        <w:t xml:space="preserve"> </w:t>
      </w:r>
      <w:r>
        <w:t xml:space="preserve">https://www.kvk.nl/en/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Belastingdienst (Tax):</w:t>
      </w:r>
      <w:r>
        <w:t xml:space="preserve"> </w:t>
      </w:r>
      <w:r>
        <w:t xml:space="preserve">https://www.belastingdienst.nl/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Business.gov.nl:</w:t>
      </w:r>
      <w:r>
        <w:t xml:space="preserve"> </w:t>
      </w:r>
      <w:r>
        <w:t xml:space="preserve">https://business.gov.nl/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 Makelaars Zandvoort:</w:t>
      </w:r>
      <w:r>
        <w:t xml:space="preserve"> </w:t>
      </w:r>
      <w:r>
        <w:t xml:space="preserve">https://www.snelkantoor.nl/product/virtueel-kantoor-zandvoort/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Firm24:</w:t>
      </w:r>
      <w:r>
        <w:t xml:space="preserve"> </w:t>
      </w:r>
      <w:r>
        <w:t xml:space="preserve">https://www.firm24.com/en/</w:t>
      </w:r>
    </w:p>
    <w:p>
      <w:r>
        <w:pict>
          <v:rect style="width:0;height:1.5pt" o:hralign="center" o:hrstd="t" o:hr="t"/>
        </w:pict>
      </w:r>
    </w:p>
    <w:bookmarkEnd w:id="31"/>
    <w:bookmarkStart w:id="32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10"/>
        </w:numPr>
      </w:pPr>
      <w:r>
        <w:t xml:space="preserve">Odabrati provajdera za virtualni kantoor (Zandvoort)</w:t>
      </w:r>
    </w:p>
    <w:p>
      <w:pPr>
        <w:pStyle w:val="Compact"/>
        <w:numPr>
          <w:ilvl w:val="0"/>
          <w:numId w:val="1011"/>
        </w:numPr>
      </w:pPr>
      <w:r>
        <w:t xml:space="preserve">Potpisati ugovor o zakupu</w:t>
      </w:r>
    </w:p>
    <w:p>
      <w:pPr>
        <w:pStyle w:val="Compact"/>
        <w:numPr>
          <w:ilvl w:val="0"/>
          <w:numId w:val="1012"/>
        </w:numPr>
      </w:pPr>
      <w:r>
        <w:t xml:space="preserve">Pripremiti dokumentaciju (pasos, dokaz adrese, PIB)</w:t>
      </w:r>
    </w:p>
    <w:p>
      <w:pPr>
        <w:pStyle w:val="Compact"/>
        <w:numPr>
          <w:ilvl w:val="0"/>
          <w:numId w:val="1013"/>
        </w:numPr>
      </w:pPr>
      <w:r>
        <w:t xml:space="preserve">Overiti dokumente (apostille za non-EU)</w:t>
      </w:r>
    </w:p>
    <w:p>
      <w:pPr>
        <w:pStyle w:val="Compact"/>
        <w:numPr>
          <w:ilvl w:val="0"/>
          <w:numId w:val="1014"/>
        </w:numPr>
      </w:pPr>
      <w:r>
        <w:t xml:space="preserve">Izabrati online notarski servis</w:t>
      </w:r>
    </w:p>
    <w:p>
      <w:pPr>
        <w:pStyle w:val="Compact"/>
        <w:numPr>
          <w:ilvl w:val="0"/>
          <w:numId w:val="1015"/>
        </w:numPr>
      </w:pPr>
      <w:r>
        <w:t xml:space="preserve">Popuniti prijavu za BV</w:t>
      </w:r>
    </w:p>
    <w:p>
      <w:pPr>
        <w:pStyle w:val="Compact"/>
        <w:numPr>
          <w:ilvl w:val="0"/>
          <w:numId w:val="1016"/>
        </w:numPr>
      </w:pPr>
      <w:r>
        <w:t xml:space="preserve">Potpisati digitalni osnivacki akt</w:t>
      </w:r>
    </w:p>
    <w:p>
      <w:pPr>
        <w:pStyle w:val="Compact"/>
        <w:numPr>
          <w:ilvl w:val="0"/>
          <w:numId w:val="1017"/>
        </w:numPr>
      </w:pPr>
      <w:r>
        <w:t xml:space="preserve">Sacekati KvK registraciju</w:t>
      </w:r>
    </w:p>
    <w:p>
      <w:pPr>
        <w:pStyle w:val="Compact"/>
        <w:numPr>
          <w:ilvl w:val="0"/>
          <w:numId w:val="1018"/>
        </w:numPr>
      </w:pPr>
      <w:r>
        <w:t xml:space="preserve">Otvoriti bankarski racun</w:t>
      </w:r>
    </w:p>
    <w:p>
      <w:pPr>
        <w:pStyle w:val="Compact"/>
        <w:numPr>
          <w:ilvl w:val="0"/>
          <w:numId w:val="1019"/>
        </w:numPr>
      </w:pPr>
      <w:r>
        <w:t xml:space="preserve">Registrovati se za VAT (ako je potrebno)</w:t>
      </w:r>
    </w:p>
    <w:p>
      <w:r>
        <w:pict>
          <v:rect style="width:0;height:1.5pt" o:hralign="center" o:hrstd="t" o:hr="t"/>
        </w:pict>
      </w:r>
    </w:p>
    <w:bookmarkEnd w:id="32"/>
    <w:bookmarkStart w:id="33" w:name="procena-ukupnih-troskova---prva-godina"/>
    <w:p>
      <w:pPr>
        <w:pStyle w:val="Heading2"/>
      </w:pPr>
      <w:r>
        <w:t xml:space="preserve">Procena Ukupnih Troskova - Prva Godina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Stavka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Virtualni kantoor (12 meseci)</w:t>
            </w:r>
          </w:p>
        </w:tc>
        <w:tc>
          <w:tcPr/>
          <w:p>
            <w:pPr>
              <w:pStyle w:val="Compact"/>
            </w:pPr>
            <w:r>
              <w:t xml:space="preserve">€336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Depozit</w:t>
            </w:r>
          </w:p>
        </w:tc>
        <w:tc>
          <w:tcPr/>
          <w:p>
            <w:pPr>
              <w:pStyle w:val="Compact"/>
            </w:pPr>
            <w:r>
              <w:t xml:space="preserve">€50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Osnivanje BV (Firm24 standard)</w:t>
            </w:r>
          </w:p>
        </w:tc>
        <w:tc>
          <w:tcPr/>
          <w:p>
            <w:pPr>
              <w:pStyle w:val="Compact"/>
            </w:pPr>
            <w:r>
              <w:t xml:space="preserve">€599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KvK registracija</w:t>
            </w:r>
          </w:p>
        </w:tc>
        <w:tc>
          <w:tcPr/>
          <w:p>
            <w:pPr>
              <w:pStyle w:val="Compact"/>
            </w:pPr>
            <w:r>
              <w:t xml:space="preserve">€82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Bankarski racun (Bunq/Wise)</w:t>
            </w:r>
          </w:p>
        </w:tc>
        <w:tc>
          <w:tcPr/>
          <w:p>
            <w:pPr>
              <w:pStyle w:val="Compact"/>
            </w:pPr>
            <w:r>
              <w:t xml:space="preserve">€0-100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UKUPNO (bez racunovodstva)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~€1.070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Racunovodstvo (opciono)</w:t>
            </w:r>
          </w:p>
        </w:tc>
        <w:tc>
          <w:tcPr/>
          <w:p>
            <w:pPr>
              <w:pStyle w:val="Compact"/>
            </w:pPr>
            <w:r>
              <w:t xml:space="preserve">€600-1.800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UKUPNO SA RACUNOVODSTVOM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€1.670 - €2.870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kreiran: 2026-01-08</w:t>
      </w:r>
      <w:r>
        <w:t xml:space="preserve"> </w:t>
      </w:r>
      <w:r>
        <w:rPr>
          <w:i/>
          <w:iCs/>
        </w:rPr>
        <w:t xml:space="preserve">Poslednje azuriranje: 2026-01-08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2026-01-09T11:04:07Z</dcterms:created>
  <dcterms:modified xsi:type="dcterms:W3CDTF">2026-01-09T11:04:07Z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