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7DDC80">
      <w:pPr>
        <w:pStyle w:val="63"/>
        <w:jc w:val="left"/>
        <w:rPr>
          <w:szCs w:val="24"/>
        </w:rPr>
      </w:pPr>
    </w:p>
    <w:p w14:paraId="0280C4C3">
      <w:pPr>
        <w:pStyle w:val="63"/>
        <w:rPr>
          <w:szCs w:val="24"/>
        </w:rPr>
      </w:pPr>
      <w:r>
        <w:rPr>
          <w:rFonts w:hint="eastAsia"/>
          <w:szCs w:val="24"/>
        </w:rPr>
        <w:t>WMS接口文档</w:t>
      </w:r>
    </w:p>
    <w:p w14:paraId="21093167">
      <w:pPr>
        <w:ind w:firstLine="480"/>
      </w:pPr>
    </w:p>
    <w:p w14:paraId="78B8F79C">
      <w:pPr>
        <w:ind w:firstLine="480"/>
      </w:pPr>
    </w:p>
    <w:p w14:paraId="6B001F8B">
      <w:pPr>
        <w:ind w:firstLine="480"/>
      </w:pPr>
    </w:p>
    <w:p w14:paraId="7EC70BB5">
      <w:pPr>
        <w:ind w:firstLine="480"/>
      </w:pPr>
    </w:p>
    <w:p w14:paraId="35191478">
      <w:pPr>
        <w:ind w:firstLine="480"/>
      </w:pPr>
    </w:p>
    <w:p w14:paraId="1E3300DC">
      <w:pPr>
        <w:ind w:firstLine="480"/>
      </w:pPr>
    </w:p>
    <w:p w14:paraId="25B4B36B">
      <w:pPr>
        <w:ind w:firstLine="480"/>
      </w:pPr>
    </w:p>
    <w:p w14:paraId="2053CBE4">
      <w:pPr>
        <w:ind w:firstLine="480"/>
      </w:pPr>
    </w:p>
    <w:p w14:paraId="49C1B043">
      <w:pPr>
        <w:ind w:firstLine="480"/>
      </w:pPr>
    </w:p>
    <w:p w14:paraId="2693CA4A">
      <w:pPr>
        <w:ind w:firstLine="480"/>
      </w:pPr>
    </w:p>
    <w:p w14:paraId="0EC44B75">
      <w:pPr>
        <w:ind w:firstLine="480"/>
      </w:pPr>
    </w:p>
    <w:p w14:paraId="1B8F816D">
      <w:pPr>
        <w:ind w:firstLine="480"/>
      </w:pPr>
    </w:p>
    <w:p w14:paraId="6B64F5BB">
      <w:pPr>
        <w:ind w:firstLine="480"/>
      </w:pPr>
    </w:p>
    <w:p w14:paraId="1B33FD8C">
      <w:pPr>
        <w:ind w:firstLine="480"/>
      </w:pPr>
    </w:p>
    <w:p w14:paraId="3492AC04">
      <w:pPr>
        <w:ind w:firstLine="480"/>
      </w:pPr>
    </w:p>
    <w:p w14:paraId="79DDEC38">
      <w:pPr>
        <w:ind w:firstLine="480"/>
      </w:pPr>
    </w:p>
    <w:p w14:paraId="51BC0738">
      <w:pPr>
        <w:pStyle w:val="62"/>
      </w:pPr>
    </w:p>
    <w:p w14:paraId="356DD852">
      <w:pPr>
        <w:ind w:firstLine="480"/>
      </w:pPr>
    </w:p>
    <w:p w14:paraId="5210879F">
      <w:pPr>
        <w:ind w:firstLine="480"/>
      </w:pPr>
    </w:p>
    <w:p w14:paraId="5F2FC3B0">
      <w:pPr>
        <w:pStyle w:val="25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TIME \@ "yyyy年M月"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2025年1月</w:t>
      </w:r>
      <w:r>
        <w:fldChar w:fldCharType="end"/>
      </w:r>
    </w:p>
    <w:p w14:paraId="46732A7A">
      <w:pPr>
        <w:pStyle w:val="25"/>
      </w:pPr>
    </w:p>
    <w:p w14:paraId="017C8D82">
      <w:pPr>
        <w:ind w:firstLine="480"/>
      </w:pPr>
    </w:p>
    <w:p w14:paraId="104AE227">
      <w:pPr>
        <w:ind w:firstLine="480"/>
      </w:pPr>
    </w:p>
    <w:p w14:paraId="61B25D7D">
      <w:pPr>
        <w:ind w:firstLine="480"/>
      </w:pPr>
    </w:p>
    <w:p w14:paraId="6F4B7D66">
      <w:pPr>
        <w:ind w:firstLine="480"/>
      </w:pPr>
    </w:p>
    <w:p w14:paraId="032C947E">
      <w:pPr>
        <w:ind w:firstLine="480"/>
      </w:pPr>
    </w:p>
    <w:p w14:paraId="78EEDE0D">
      <w:pPr>
        <w:ind w:firstLine="480"/>
      </w:pPr>
    </w:p>
    <w:p w14:paraId="153C2206">
      <w:pPr>
        <w:ind w:firstLine="480"/>
      </w:pPr>
    </w:p>
    <w:p w14:paraId="62B5CA5B">
      <w:pPr>
        <w:ind w:firstLine="480"/>
      </w:pPr>
    </w:p>
    <w:p w14:paraId="53FEF695">
      <w:pPr>
        <w:ind w:firstLine="480"/>
      </w:pPr>
    </w:p>
    <w:p w14:paraId="68187EE7">
      <w:pPr>
        <w:ind w:firstLine="480"/>
      </w:pPr>
    </w:p>
    <w:p w14:paraId="5BCB70B2">
      <w:pPr>
        <w:ind w:firstLine="480"/>
      </w:pP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1276"/>
        <w:gridCol w:w="6230"/>
      </w:tblGrid>
      <w:tr w14:paraId="62B1B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77" w:type="dxa"/>
            <w:gridSpan w:val="3"/>
            <w:shd w:val="clear" w:color="auto" w:fill="0070C0"/>
          </w:tcPr>
          <w:p w14:paraId="393934F7">
            <w:pPr>
              <w:ind w:firstLine="0" w:firstLineChars="0"/>
              <w:jc w:val="center"/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FFFFF" w:themeColor="background1"/>
                <w:sz w:val="22"/>
                <w:szCs w:val="22"/>
              </w:rPr>
              <w:t>版本更新说明</w:t>
            </w:r>
          </w:p>
        </w:tc>
      </w:tr>
      <w:tr w14:paraId="32AE6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shd w:val="clear" w:color="auto" w:fill="auto"/>
          </w:tcPr>
          <w:p w14:paraId="57D795A9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版本</w:t>
            </w:r>
          </w:p>
        </w:tc>
        <w:tc>
          <w:tcPr>
            <w:tcW w:w="1276" w:type="dxa"/>
            <w:shd w:val="clear" w:color="auto" w:fill="auto"/>
          </w:tcPr>
          <w:p w14:paraId="04954B8A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修改人</w:t>
            </w:r>
          </w:p>
        </w:tc>
        <w:tc>
          <w:tcPr>
            <w:tcW w:w="6230" w:type="dxa"/>
            <w:shd w:val="clear" w:color="auto" w:fill="auto"/>
          </w:tcPr>
          <w:p w14:paraId="6E7FAA1F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修改内容</w:t>
            </w:r>
          </w:p>
        </w:tc>
      </w:tr>
      <w:tr w14:paraId="1785B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shd w:val="clear" w:color="auto" w:fill="auto"/>
          </w:tcPr>
          <w:p w14:paraId="66EF5B8C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V5.0</w:t>
            </w:r>
          </w:p>
        </w:tc>
        <w:tc>
          <w:tcPr>
            <w:tcW w:w="1276" w:type="dxa"/>
            <w:shd w:val="clear" w:color="auto" w:fill="auto"/>
          </w:tcPr>
          <w:p w14:paraId="0797E846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田申</w:t>
            </w:r>
          </w:p>
        </w:tc>
        <w:tc>
          <w:tcPr>
            <w:tcW w:w="6230" w:type="dxa"/>
            <w:shd w:val="clear" w:color="auto" w:fill="auto"/>
          </w:tcPr>
          <w:p w14:paraId="46AC4F9C">
            <w:pPr>
              <w:pStyle w:val="71"/>
              <w:numPr>
                <w:ilvl w:val="0"/>
                <w:numId w:val="9"/>
              </w:numPr>
              <w:ind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出库单创建接口增加买方编码字段</w:t>
            </w:r>
          </w:p>
          <w:p w14:paraId="69B673CF">
            <w:pPr>
              <w:pStyle w:val="71"/>
              <w:numPr>
                <w:ilvl w:val="0"/>
                <w:numId w:val="9"/>
              </w:numPr>
              <w:ind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修改接口说明段落，分为主要接口和可选接口</w:t>
            </w:r>
          </w:p>
        </w:tc>
      </w:tr>
      <w:tr w14:paraId="169A7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shd w:val="clear" w:color="auto" w:fill="auto"/>
          </w:tcPr>
          <w:p w14:paraId="7FC0A276">
            <w:pPr>
              <w:ind w:firstLine="0" w:firstLineChars="0"/>
              <w:rPr>
                <w:sz w:val="21"/>
                <w:szCs w:val="21"/>
              </w:rPr>
            </w:pPr>
          </w:p>
        </w:tc>
        <w:tc>
          <w:tcPr>
            <w:tcW w:w="1276" w:type="dxa"/>
            <w:shd w:val="clear" w:color="auto" w:fill="auto"/>
          </w:tcPr>
          <w:p w14:paraId="1C258A59">
            <w:pPr>
              <w:ind w:firstLine="0" w:firstLineChars="0"/>
              <w:rPr>
                <w:sz w:val="21"/>
                <w:szCs w:val="21"/>
              </w:rPr>
            </w:pPr>
          </w:p>
        </w:tc>
        <w:tc>
          <w:tcPr>
            <w:tcW w:w="6230" w:type="dxa"/>
            <w:shd w:val="clear" w:color="auto" w:fill="auto"/>
          </w:tcPr>
          <w:p w14:paraId="67392703">
            <w:pPr>
              <w:ind w:firstLine="0" w:firstLineChars="0"/>
              <w:rPr>
                <w:sz w:val="21"/>
                <w:szCs w:val="21"/>
              </w:rPr>
            </w:pPr>
          </w:p>
        </w:tc>
      </w:tr>
      <w:tr w14:paraId="2596C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shd w:val="clear" w:color="auto" w:fill="auto"/>
          </w:tcPr>
          <w:p w14:paraId="3FE64C66">
            <w:pPr>
              <w:ind w:firstLine="0" w:firstLineChars="0"/>
              <w:rPr>
                <w:sz w:val="21"/>
                <w:szCs w:val="21"/>
              </w:rPr>
            </w:pPr>
          </w:p>
        </w:tc>
        <w:tc>
          <w:tcPr>
            <w:tcW w:w="1276" w:type="dxa"/>
            <w:shd w:val="clear" w:color="auto" w:fill="auto"/>
          </w:tcPr>
          <w:p w14:paraId="010DC1AC">
            <w:pPr>
              <w:ind w:firstLine="0" w:firstLineChars="0"/>
              <w:rPr>
                <w:sz w:val="21"/>
                <w:szCs w:val="21"/>
              </w:rPr>
            </w:pPr>
          </w:p>
        </w:tc>
        <w:tc>
          <w:tcPr>
            <w:tcW w:w="6230" w:type="dxa"/>
            <w:shd w:val="clear" w:color="auto" w:fill="auto"/>
          </w:tcPr>
          <w:p w14:paraId="07CB8415">
            <w:pPr>
              <w:ind w:firstLine="0" w:firstLineChars="0"/>
              <w:rPr>
                <w:sz w:val="21"/>
                <w:szCs w:val="21"/>
              </w:rPr>
            </w:pPr>
          </w:p>
        </w:tc>
      </w:tr>
      <w:tr w14:paraId="1E7F9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shd w:val="clear" w:color="auto" w:fill="auto"/>
          </w:tcPr>
          <w:p w14:paraId="255B8114">
            <w:pPr>
              <w:ind w:firstLine="0" w:firstLineChars="0"/>
              <w:rPr>
                <w:sz w:val="21"/>
                <w:szCs w:val="21"/>
              </w:rPr>
            </w:pPr>
          </w:p>
        </w:tc>
        <w:tc>
          <w:tcPr>
            <w:tcW w:w="1276" w:type="dxa"/>
            <w:shd w:val="clear" w:color="auto" w:fill="auto"/>
          </w:tcPr>
          <w:p w14:paraId="4273A775">
            <w:pPr>
              <w:ind w:firstLine="0" w:firstLineChars="0"/>
              <w:rPr>
                <w:sz w:val="21"/>
                <w:szCs w:val="21"/>
              </w:rPr>
            </w:pPr>
          </w:p>
        </w:tc>
        <w:tc>
          <w:tcPr>
            <w:tcW w:w="6230" w:type="dxa"/>
            <w:shd w:val="clear" w:color="auto" w:fill="auto"/>
          </w:tcPr>
          <w:p w14:paraId="69EC04C3">
            <w:pPr>
              <w:ind w:firstLine="0" w:firstLineChars="0"/>
              <w:rPr>
                <w:sz w:val="21"/>
                <w:szCs w:val="21"/>
              </w:rPr>
            </w:pPr>
          </w:p>
        </w:tc>
      </w:tr>
      <w:tr w14:paraId="52146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shd w:val="clear" w:color="auto" w:fill="auto"/>
          </w:tcPr>
          <w:p w14:paraId="2030126D">
            <w:pPr>
              <w:ind w:firstLine="0" w:firstLineChars="0"/>
              <w:rPr>
                <w:sz w:val="21"/>
                <w:szCs w:val="21"/>
              </w:rPr>
            </w:pPr>
          </w:p>
        </w:tc>
        <w:tc>
          <w:tcPr>
            <w:tcW w:w="1276" w:type="dxa"/>
            <w:shd w:val="clear" w:color="auto" w:fill="auto"/>
          </w:tcPr>
          <w:p w14:paraId="6F3F940B">
            <w:pPr>
              <w:ind w:firstLine="0" w:firstLineChars="0"/>
              <w:rPr>
                <w:sz w:val="21"/>
                <w:szCs w:val="21"/>
              </w:rPr>
            </w:pPr>
          </w:p>
        </w:tc>
        <w:tc>
          <w:tcPr>
            <w:tcW w:w="6230" w:type="dxa"/>
            <w:shd w:val="clear" w:color="auto" w:fill="auto"/>
          </w:tcPr>
          <w:p w14:paraId="751F6FE4">
            <w:pPr>
              <w:ind w:firstLine="0" w:firstLineChars="0"/>
              <w:rPr>
                <w:sz w:val="21"/>
                <w:szCs w:val="21"/>
              </w:rPr>
            </w:pPr>
          </w:p>
        </w:tc>
      </w:tr>
      <w:tr w14:paraId="07677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shd w:val="clear" w:color="auto" w:fill="auto"/>
          </w:tcPr>
          <w:p w14:paraId="74DDE58D">
            <w:pPr>
              <w:ind w:firstLine="0" w:firstLineChars="0"/>
              <w:rPr>
                <w:sz w:val="21"/>
                <w:szCs w:val="21"/>
              </w:rPr>
            </w:pPr>
          </w:p>
        </w:tc>
        <w:tc>
          <w:tcPr>
            <w:tcW w:w="1276" w:type="dxa"/>
            <w:shd w:val="clear" w:color="auto" w:fill="auto"/>
          </w:tcPr>
          <w:p w14:paraId="7FBC3FC4">
            <w:pPr>
              <w:ind w:firstLine="0" w:firstLineChars="0"/>
              <w:rPr>
                <w:sz w:val="21"/>
                <w:szCs w:val="21"/>
              </w:rPr>
            </w:pPr>
          </w:p>
        </w:tc>
        <w:tc>
          <w:tcPr>
            <w:tcW w:w="6230" w:type="dxa"/>
            <w:shd w:val="clear" w:color="auto" w:fill="auto"/>
          </w:tcPr>
          <w:p w14:paraId="73E7319E">
            <w:pPr>
              <w:ind w:firstLine="0" w:firstLineChars="0"/>
              <w:rPr>
                <w:sz w:val="21"/>
                <w:szCs w:val="21"/>
              </w:rPr>
            </w:pPr>
          </w:p>
        </w:tc>
      </w:tr>
    </w:tbl>
    <w:p w14:paraId="2CD5ED00">
      <w:pPr>
        <w:ind w:firstLine="480"/>
      </w:pPr>
    </w:p>
    <w:p w14:paraId="610AB5AB">
      <w:pPr>
        <w:pStyle w:val="25"/>
        <w:sectPr>
          <w:footerReference r:id="rId5" w:type="default"/>
          <w:pgSz w:w="11906" w:h="16838"/>
          <w:pgMar w:top="1134" w:right="1418" w:bottom="1134" w:left="1701" w:header="737" w:footer="737" w:gutter="0"/>
          <w:cols w:space="720" w:num="1"/>
          <w:docGrid w:linePitch="326" w:charSpace="-4163"/>
        </w:sectPr>
      </w:pPr>
    </w:p>
    <w:p w14:paraId="4160849E">
      <w:pPr>
        <w:pStyle w:val="25"/>
      </w:pPr>
      <w:r>
        <w:rPr>
          <w:rFonts w:hint="eastAsia"/>
        </w:rPr>
        <w:t>目 录</w:t>
      </w:r>
    </w:p>
    <w:p w14:paraId="38F96F1C">
      <w:pPr>
        <w:pStyle w:val="23"/>
        <w:tabs>
          <w:tab w:val="right" w:leader="dot" w:pos="8787"/>
        </w:tabs>
      </w:pPr>
      <w:r>
        <w:rPr>
          <w:rFonts w:ascii="宋体" w:hAnsi="宋体"/>
          <w:smallCaps/>
          <w:color w:val="000000"/>
          <w:sz w:val="21"/>
          <w:szCs w:val="21"/>
        </w:rPr>
        <w:fldChar w:fldCharType="begin"/>
      </w:r>
      <w:r>
        <w:rPr>
          <w:rFonts w:ascii="宋体" w:hAnsi="宋体"/>
          <w:smallCaps/>
          <w:color w:val="000000"/>
          <w:sz w:val="21"/>
          <w:szCs w:val="21"/>
        </w:rPr>
        <w:instrText xml:space="preserve"> TOC \o "1-4" \h \z \u </w:instrText>
      </w:r>
      <w:r>
        <w:rPr>
          <w:rFonts w:ascii="宋体" w:hAnsi="宋体"/>
          <w:smallCaps/>
          <w:color w:val="000000"/>
          <w:sz w:val="21"/>
          <w:szCs w:val="21"/>
        </w:rPr>
        <w:fldChar w:fldCharType="separate"/>
      </w:r>
      <w:r>
        <w:rPr>
          <w:rFonts w:ascii="宋体" w:hAnsi="宋体"/>
          <w:smallCaps/>
          <w:color w:val="000000"/>
          <w:szCs w:val="21"/>
        </w:rPr>
        <w:fldChar w:fldCharType="begin"/>
      </w:r>
      <w:r>
        <w:rPr>
          <w:rFonts w:ascii="宋体" w:hAnsi="宋体"/>
          <w:smallCaps/>
          <w:szCs w:val="21"/>
        </w:rPr>
        <w:instrText xml:space="preserve"> HYPERLINK \l _Toc312 </w:instrText>
      </w:r>
      <w:r>
        <w:rPr>
          <w:rFonts w:ascii="宋体" w:hAnsi="宋体"/>
          <w:smallCaps/>
          <w:szCs w:val="21"/>
        </w:rPr>
        <w:fldChar w:fldCharType="separate"/>
      </w:r>
      <w:r>
        <w:rPr>
          <w:rFonts w:hint="eastAsia"/>
        </w:rPr>
        <w:t>1. 概述（</w:t>
      </w:r>
      <w:r>
        <w:t>Purpose</w:t>
      </w:r>
      <w:r>
        <w:rPr>
          <w:rFonts w:hint="eastAsia"/>
        </w:rPr>
        <w:t>）</w:t>
      </w:r>
      <w:r>
        <w:tab/>
      </w:r>
      <w:r>
        <w:fldChar w:fldCharType="begin"/>
      </w:r>
      <w:r>
        <w:instrText xml:space="preserve"> PAGEREF _Toc312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/>
          <w:smallCaps/>
          <w:color w:val="000000"/>
          <w:szCs w:val="21"/>
        </w:rPr>
        <w:fldChar w:fldCharType="end"/>
      </w:r>
    </w:p>
    <w:p w14:paraId="39A47F0B">
      <w:pPr>
        <w:pStyle w:val="27"/>
        <w:tabs>
          <w:tab w:val="right" w:leader="dot" w:pos="8787"/>
        </w:tabs>
      </w:pPr>
      <w:r>
        <w:rPr>
          <w:rFonts w:ascii="宋体" w:hAnsi="宋体"/>
          <w:smallCaps/>
          <w:color w:val="000000"/>
          <w:szCs w:val="21"/>
        </w:rPr>
        <w:fldChar w:fldCharType="begin"/>
      </w:r>
      <w:r>
        <w:rPr>
          <w:rFonts w:ascii="宋体" w:hAnsi="宋体"/>
          <w:smallCaps/>
          <w:szCs w:val="21"/>
        </w:rPr>
        <w:instrText xml:space="preserve"> HYPERLINK \l _Toc29925 </w:instrText>
      </w:r>
      <w:r>
        <w:rPr>
          <w:rFonts w:ascii="宋体" w:hAnsi="宋体"/>
          <w:smallCaps/>
          <w:szCs w:val="21"/>
        </w:rPr>
        <w:fldChar w:fldCharType="separate"/>
      </w:r>
      <w:r>
        <w:rPr>
          <w:rFonts w:hint="eastAsia"/>
        </w:rPr>
        <w:t>1.1. 目的</w:t>
      </w:r>
      <w:r>
        <w:tab/>
      </w:r>
      <w:r>
        <w:fldChar w:fldCharType="begin"/>
      </w:r>
      <w:r>
        <w:instrText xml:space="preserve"> PAGEREF _Toc29925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/>
          <w:smallCaps/>
          <w:color w:val="000000"/>
          <w:szCs w:val="21"/>
        </w:rPr>
        <w:fldChar w:fldCharType="end"/>
      </w:r>
    </w:p>
    <w:p w14:paraId="7A2940DA">
      <w:pPr>
        <w:pStyle w:val="27"/>
        <w:tabs>
          <w:tab w:val="right" w:leader="dot" w:pos="8787"/>
        </w:tabs>
      </w:pPr>
      <w:r>
        <w:rPr>
          <w:rFonts w:ascii="宋体" w:hAnsi="宋体"/>
          <w:smallCaps/>
          <w:color w:val="000000"/>
          <w:szCs w:val="21"/>
        </w:rPr>
        <w:fldChar w:fldCharType="begin"/>
      </w:r>
      <w:r>
        <w:rPr>
          <w:rFonts w:ascii="宋体" w:hAnsi="宋体"/>
          <w:smallCaps/>
          <w:szCs w:val="21"/>
        </w:rPr>
        <w:instrText xml:space="preserve"> HYPERLINK \l _Toc10308 </w:instrText>
      </w:r>
      <w:r>
        <w:rPr>
          <w:rFonts w:ascii="宋体" w:hAnsi="宋体"/>
          <w:smallCaps/>
          <w:szCs w:val="21"/>
        </w:rPr>
        <w:fldChar w:fldCharType="separate"/>
      </w:r>
      <w:r>
        <w:rPr>
          <w:rFonts w:hint="eastAsia"/>
        </w:rPr>
        <w:t>1.2. 接口服务概述</w:t>
      </w:r>
      <w:r>
        <w:tab/>
      </w:r>
      <w:r>
        <w:fldChar w:fldCharType="begin"/>
      </w:r>
      <w:r>
        <w:instrText xml:space="preserve"> PAGEREF _Toc10308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/>
          <w:smallCaps/>
          <w:color w:val="000000"/>
          <w:szCs w:val="21"/>
        </w:rPr>
        <w:fldChar w:fldCharType="end"/>
      </w:r>
    </w:p>
    <w:p w14:paraId="482CB34E">
      <w:pPr>
        <w:pStyle w:val="27"/>
        <w:tabs>
          <w:tab w:val="right" w:leader="dot" w:pos="8787"/>
        </w:tabs>
      </w:pPr>
      <w:r>
        <w:rPr>
          <w:rFonts w:ascii="宋体" w:hAnsi="宋体"/>
          <w:smallCaps/>
          <w:color w:val="000000"/>
          <w:szCs w:val="21"/>
        </w:rPr>
        <w:fldChar w:fldCharType="begin"/>
      </w:r>
      <w:r>
        <w:rPr>
          <w:rFonts w:ascii="宋体" w:hAnsi="宋体"/>
          <w:smallCaps/>
          <w:szCs w:val="21"/>
        </w:rPr>
        <w:instrText xml:space="preserve"> HYPERLINK \l _Toc18142 </w:instrText>
      </w:r>
      <w:r>
        <w:rPr>
          <w:rFonts w:ascii="宋体" w:hAnsi="宋体"/>
          <w:smallCaps/>
          <w:szCs w:val="21"/>
        </w:rPr>
        <w:fldChar w:fldCharType="separate"/>
      </w:r>
      <w:r>
        <w:rPr>
          <w:rFonts w:hint="eastAsia"/>
        </w:rPr>
        <w:t>1.3. 名词解释</w:t>
      </w:r>
      <w:r>
        <w:tab/>
      </w:r>
      <w:r>
        <w:fldChar w:fldCharType="begin"/>
      </w:r>
      <w:r>
        <w:instrText xml:space="preserve"> PAGEREF _Toc18142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/>
          <w:smallCaps/>
          <w:color w:val="000000"/>
          <w:szCs w:val="21"/>
        </w:rPr>
        <w:fldChar w:fldCharType="end"/>
      </w:r>
    </w:p>
    <w:p w14:paraId="06025E08">
      <w:pPr>
        <w:pStyle w:val="27"/>
        <w:tabs>
          <w:tab w:val="right" w:leader="dot" w:pos="8787"/>
        </w:tabs>
      </w:pPr>
      <w:r>
        <w:rPr>
          <w:rFonts w:ascii="宋体" w:hAnsi="宋体"/>
          <w:smallCaps/>
          <w:color w:val="000000"/>
          <w:szCs w:val="21"/>
        </w:rPr>
        <w:fldChar w:fldCharType="begin"/>
      </w:r>
      <w:r>
        <w:rPr>
          <w:rFonts w:ascii="宋体" w:hAnsi="宋体"/>
          <w:smallCaps/>
          <w:szCs w:val="21"/>
        </w:rPr>
        <w:instrText xml:space="preserve"> HYPERLINK \l _Toc21788 </w:instrText>
      </w:r>
      <w:r>
        <w:rPr>
          <w:rFonts w:ascii="宋体" w:hAnsi="宋体"/>
          <w:smallCaps/>
          <w:szCs w:val="21"/>
        </w:rPr>
        <w:fldChar w:fldCharType="separate"/>
      </w:r>
      <w:r>
        <w:rPr>
          <w:rFonts w:hint="eastAsia"/>
        </w:rPr>
        <w:t>1.4. 加密方式</w:t>
      </w:r>
      <w:r>
        <w:tab/>
      </w:r>
      <w:r>
        <w:fldChar w:fldCharType="begin"/>
      </w:r>
      <w:r>
        <w:instrText xml:space="preserve"> PAGEREF _Toc21788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/>
          <w:smallCaps/>
          <w:color w:val="000000"/>
          <w:szCs w:val="21"/>
        </w:rPr>
        <w:fldChar w:fldCharType="end"/>
      </w:r>
    </w:p>
    <w:p w14:paraId="45441212">
      <w:pPr>
        <w:pStyle w:val="27"/>
        <w:tabs>
          <w:tab w:val="right" w:leader="dot" w:pos="8787"/>
        </w:tabs>
      </w:pPr>
      <w:r>
        <w:rPr>
          <w:rFonts w:ascii="宋体" w:hAnsi="宋体"/>
          <w:smallCaps/>
          <w:color w:val="000000"/>
          <w:szCs w:val="21"/>
        </w:rPr>
        <w:fldChar w:fldCharType="begin"/>
      </w:r>
      <w:r>
        <w:rPr>
          <w:rFonts w:ascii="宋体" w:hAnsi="宋体"/>
          <w:smallCaps/>
          <w:szCs w:val="21"/>
        </w:rPr>
        <w:instrText xml:space="preserve"> HYPERLINK \l _Toc28596 </w:instrText>
      </w:r>
      <w:r>
        <w:rPr>
          <w:rFonts w:ascii="宋体" w:hAnsi="宋体"/>
          <w:smallCaps/>
          <w:szCs w:val="21"/>
        </w:rPr>
        <w:fldChar w:fldCharType="separate"/>
      </w:r>
      <w:r>
        <w:rPr>
          <w:rFonts w:hint="default" w:ascii="微软雅黑" w:hAnsi="微软雅黑" w:eastAsia="微软雅黑"/>
        </w:rPr>
        <w:t xml:space="preserve">1.5 </w:t>
      </w:r>
      <w:r>
        <w:rPr>
          <w:rFonts w:hint="eastAsia" w:ascii="微软雅黑" w:hAnsi="微软雅黑" w:eastAsia="微软雅黑"/>
        </w:rPr>
        <w:t>数据准备</w:t>
      </w:r>
      <w:r>
        <w:tab/>
      </w:r>
      <w:r>
        <w:fldChar w:fldCharType="begin"/>
      </w:r>
      <w:r>
        <w:instrText xml:space="preserve"> PAGEREF _Toc28596 \h </w:instrText>
      </w:r>
      <w:r>
        <w:fldChar w:fldCharType="separate"/>
      </w:r>
      <w:r>
        <w:t>2</w:t>
      </w:r>
      <w:r>
        <w:fldChar w:fldCharType="end"/>
      </w:r>
      <w:r>
        <w:rPr>
          <w:rFonts w:ascii="宋体" w:hAnsi="宋体"/>
          <w:smallCaps/>
          <w:color w:val="000000"/>
          <w:szCs w:val="21"/>
        </w:rPr>
        <w:fldChar w:fldCharType="end"/>
      </w:r>
    </w:p>
    <w:p w14:paraId="3BC95256">
      <w:pPr>
        <w:pStyle w:val="23"/>
        <w:tabs>
          <w:tab w:val="right" w:leader="dot" w:pos="8787"/>
        </w:tabs>
      </w:pPr>
      <w:r>
        <w:rPr>
          <w:rFonts w:ascii="宋体" w:hAnsi="宋体"/>
          <w:smallCaps/>
          <w:color w:val="000000"/>
          <w:szCs w:val="21"/>
        </w:rPr>
        <w:fldChar w:fldCharType="begin"/>
      </w:r>
      <w:r>
        <w:rPr>
          <w:rFonts w:ascii="宋体" w:hAnsi="宋体"/>
          <w:smallCaps/>
          <w:szCs w:val="21"/>
        </w:rPr>
        <w:instrText xml:space="preserve"> HYPERLINK \l _Toc1447 </w:instrText>
      </w:r>
      <w:r>
        <w:rPr>
          <w:rFonts w:ascii="宋体" w:hAnsi="宋体"/>
          <w:smallCaps/>
          <w:szCs w:val="21"/>
        </w:rPr>
        <w:fldChar w:fldCharType="separate"/>
      </w:r>
      <w:r>
        <w:rPr>
          <w:rFonts w:hint="eastAsia"/>
        </w:rPr>
        <w:t>可选接口说明</w:t>
      </w:r>
      <w:r>
        <w:tab/>
      </w:r>
      <w:r>
        <w:fldChar w:fldCharType="begin"/>
      </w:r>
      <w:r>
        <w:instrText xml:space="preserve"> PAGEREF _Toc1447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/>
          <w:smallCaps/>
          <w:color w:val="000000"/>
          <w:szCs w:val="21"/>
        </w:rPr>
        <w:fldChar w:fldCharType="end"/>
      </w:r>
    </w:p>
    <w:p w14:paraId="38D504FA">
      <w:pPr>
        <w:pStyle w:val="27"/>
        <w:tabs>
          <w:tab w:val="right" w:leader="dot" w:pos="8787"/>
        </w:tabs>
      </w:pPr>
      <w:r>
        <w:rPr>
          <w:rFonts w:ascii="宋体" w:hAnsi="宋体"/>
          <w:smallCaps/>
          <w:color w:val="000000"/>
          <w:szCs w:val="21"/>
        </w:rPr>
        <w:fldChar w:fldCharType="begin"/>
      </w:r>
      <w:r>
        <w:rPr>
          <w:rFonts w:ascii="宋体" w:hAnsi="宋体"/>
          <w:smallCaps/>
          <w:szCs w:val="21"/>
        </w:rPr>
        <w:instrText xml:space="preserve"> HYPERLINK \l _Toc12684 </w:instrText>
      </w:r>
      <w:r>
        <w:rPr>
          <w:rFonts w:ascii="宋体" w:hAnsi="宋体"/>
          <w:smallCaps/>
          <w:szCs w:val="21"/>
        </w:rPr>
        <w:fldChar w:fldCharType="separate"/>
      </w:r>
      <w:r>
        <w:t xml:space="preserve">4.1 </w:t>
      </w:r>
      <w:r>
        <w:rPr>
          <w:rFonts w:hint="eastAsia"/>
        </w:rPr>
        <w:t>转储单创建接口（客户系统→WMS）</w:t>
      </w:r>
      <w:r>
        <w:tab/>
      </w:r>
      <w:r>
        <w:fldChar w:fldCharType="begin"/>
      </w:r>
      <w:r>
        <w:instrText xml:space="preserve"> PAGEREF _Toc12684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/>
          <w:smallCaps/>
          <w:color w:val="000000"/>
          <w:szCs w:val="21"/>
        </w:rPr>
        <w:fldChar w:fldCharType="end"/>
      </w:r>
    </w:p>
    <w:p w14:paraId="7E487E39">
      <w:pPr>
        <w:pStyle w:val="18"/>
        <w:tabs>
          <w:tab w:val="right" w:leader="dot" w:pos="8787"/>
        </w:tabs>
      </w:pPr>
      <w:r>
        <w:rPr>
          <w:rFonts w:ascii="宋体" w:hAnsi="宋体"/>
          <w:smallCaps/>
          <w:color w:val="000000"/>
          <w:szCs w:val="21"/>
        </w:rPr>
        <w:fldChar w:fldCharType="begin"/>
      </w:r>
      <w:r>
        <w:rPr>
          <w:rFonts w:ascii="宋体" w:hAnsi="宋体"/>
          <w:smallCaps/>
          <w:szCs w:val="21"/>
        </w:rPr>
        <w:instrText xml:space="preserve"> HYPERLINK \l _Toc18384 </w:instrText>
      </w:r>
      <w:r>
        <w:rPr>
          <w:rFonts w:ascii="宋体" w:hAnsi="宋体"/>
          <w:smallCaps/>
          <w:szCs w:val="21"/>
        </w:rPr>
        <w:fldChar w:fldCharType="separate"/>
      </w:r>
      <w:r>
        <w:t>4.1.1</w:t>
      </w:r>
      <w:r>
        <w:rPr>
          <w:rFonts w:hint="eastAsia"/>
        </w:rPr>
        <w:t>请求元素说明</w:t>
      </w:r>
      <w:r>
        <w:tab/>
      </w:r>
      <w:r>
        <w:fldChar w:fldCharType="begin"/>
      </w:r>
      <w:r>
        <w:instrText xml:space="preserve"> PAGEREF _Toc18384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/>
          <w:smallCaps/>
          <w:color w:val="000000"/>
          <w:szCs w:val="21"/>
        </w:rPr>
        <w:fldChar w:fldCharType="end"/>
      </w:r>
    </w:p>
    <w:p w14:paraId="2600ADC6">
      <w:pPr>
        <w:pStyle w:val="18"/>
        <w:tabs>
          <w:tab w:val="right" w:leader="dot" w:pos="8787"/>
        </w:tabs>
      </w:pPr>
      <w:r>
        <w:rPr>
          <w:rFonts w:ascii="宋体" w:hAnsi="宋体"/>
          <w:smallCaps/>
          <w:color w:val="000000"/>
          <w:szCs w:val="21"/>
        </w:rPr>
        <w:fldChar w:fldCharType="begin"/>
      </w:r>
      <w:r>
        <w:rPr>
          <w:rFonts w:ascii="宋体" w:hAnsi="宋体"/>
          <w:smallCaps/>
          <w:szCs w:val="21"/>
        </w:rPr>
        <w:instrText xml:space="preserve"> HYPERLINK \l _Toc19866 </w:instrText>
      </w:r>
      <w:r>
        <w:rPr>
          <w:rFonts w:ascii="宋体" w:hAnsi="宋体"/>
          <w:smallCaps/>
          <w:szCs w:val="21"/>
        </w:rPr>
        <w:fldChar w:fldCharType="separate"/>
      </w:r>
      <w:r>
        <w:t>4.1.2</w:t>
      </w:r>
      <w:r>
        <w:rPr>
          <w:rFonts w:hint="eastAsia"/>
        </w:rPr>
        <w:t>请求样例</w:t>
      </w:r>
      <w:r>
        <w:tab/>
      </w:r>
      <w:r>
        <w:fldChar w:fldCharType="begin"/>
      </w:r>
      <w:r>
        <w:instrText xml:space="preserve"> PAGEREF _Toc19866 \h </w:instrText>
      </w:r>
      <w:r>
        <w:fldChar w:fldCharType="separate"/>
      </w:r>
      <w:r>
        <w:t>4</w:t>
      </w:r>
      <w:r>
        <w:fldChar w:fldCharType="end"/>
      </w:r>
      <w:r>
        <w:rPr>
          <w:rFonts w:ascii="宋体" w:hAnsi="宋体"/>
          <w:smallCaps/>
          <w:color w:val="000000"/>
          <w:szCs w:val="21"/>
        </w:rPr>
        <w:fldChar w:fldCharType="end"/>
      </w:r>
    </w:p>
    <w:p w14:paraId="50B1BCA6">
      <w:pPr>
        <w:pStyle w:val="18"/>
        <w:tabs>
          <w:tab w:val="right" w:leader="dot" w:pos="8787"/>
        </w:tabs>
      </w:pPr>
      <w:r>
        <w:rPr>
          <w:rFonts w:ascii="宋体" w:hAnsi="宋体"/>
          <w:smallCaps/>
          <w:color w:val="000000"/>
          <w:szCs w:val="21"/>
        </w:rPr>
        <w:fldChar w:fldCharType="begin"/>
      </w:r>
      <w:r>
        <w:rPr>
          <w:rFonts w:ascii="宋体" w:hAnsi="宋体"/>
          <w:smallCaps/>
          <w:szCs w:val="21"/>
        </w:rPr>
        <w:instrText xml:space="preserve"> HYPERLINK \l _Toc24358 </w:instrText>
      </w:r>
      <w:r>
        <w:rPr>
          <w:rFonts w:ascii="宋体" w:hAnsi="宋体"/>
          <w:smallCaps/>
          <w:szCs w:val="21"/>
        </w:rPr>
        <w:fldChar w:fldCharType="separate"/>
      </w:r>
      <w:r>
        <w:t>4.1.3</w:t>
      </w:r>
      <w:r>
        <w:rPr>
          <w:rFonts w:hint="eastAsia"/>
        </w:rPr>
        <w:t>响应样例</w:t>
      </w:r>
      <w:r>
        <w:tab/>
      </w:r>
      <w:r>
        <w:fldChar w:fldCharType="begin"/>
      </w:r>
      <w:r>
        <w:instrText xml:space="preserve"> PAGEREF _Toc24358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/>
          <w:smallCaps/>
          <w:color w:val="000000"/>
          <w:szCs w:val="21"/>
        </w:rPr>
        <w:fldChar w:fldCharType="end"/>
      </w:r>
    </w:p>
    <w:p w14:paraId="6CBA9FD9">
      <w:pPr>
        <w:pStyle w:val="27"/>
        <w:tabs>
          <w:tab w:val="right" w:leader="dot" w:pos="8787"/>
        </w:tabs>
      </w:pPr>
      <w:r>
        <w:rPr>
          <w:rFonts w:ascii="宋体" w:hAnsi="宋体"/>
          <w:smallCaps/>
          <w:color w:val="000000"/>
          <w:szCs w:val="21"/>
        </w:rPr>
        <w:fldChar w:fldCharType="begin"/>
      </w:r>
      <w:r>
        <w:rPr>
          <w:rFonts w:ascii="宋体" w:hAnsi="宋体"/>
          <w:smallCaps/>
          <w:szCs w:val="21"/>
        </w:rPr>
        <w:instrText xml:space="preserve"> HYPERLINK \l _Toc2997 </w:instrText>
      </w:r>
      <w:r>
        <w:rPr>
          <w:rFonts w:ascii="宋体" w:hAnsi="宋体"/>
          <w:smallCaps/>
          <w:szCs w:val="21"/>
        </w:rPr>
        <w:fldChar w:fldCharType="separate"/>
      </w:r>
      <w:r>
        <w:t xml:space="preserve">4.2 </w:t>
      </w:r>
      <w:r>
        <w:rPr>
          <w:rFonts w:hint="eastAsia"/>
        </w:rPr>
        <w:t>转储完成回传接口（WMS→客户系统）</w:t>
      </w:r>
      <w:r>
        <w:tab/>
      </w:r>
      <w:r>
        <w:fldChar w:fldCharType="begin"/>
      </w:r>
      <w:r>
        <w:instrText xml:space="preserve"> PAGEREF _Toc2997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/>
          <w:smallCaps/>
          <w:color w:val="000000"/>
          <w:szCs w:val="21"/>
        </w:rPr>
        <w:fldChar w:fldCharType="end"/>
      </w:r>
    </w:p>
    <w:p w14:paraId="4860B9F2">
      <w:pPr>
        <w:pStyle w:val="18"/>
        <w:tabs>
          <w:tab w:val="right" w:leader="dot" w:pos="8787"/>
        </w:tabs>
      </w:pPr>
      <w:r>
        <w:rPr>
          <w:rFonts w:ascii="宋体" w:hAnsi="宋体"/>
          <w:smallCaps/>
          <w:color w:val="000000"/>
          <w:szCs w:val="21"/>
        </w:rPr>
        <w:fldChar w:fldCharType="begin"/>
      </w:r>
      <w:r>
        <w:rPr>
          <w:rFonts w:ascii="宋体" w:hAnsi="宋体"/>
          <w:smallCaps/>
          <w:szCs w:val="21"/>
        </w:rPr>
        <w:instrText xml:space="preserve"> HYPERLINK \l _Toc17570 </w:instrText>
      </w:r>
      <w:r>
        <w:rPr>
          <w:rFonts w:ascii="宋体" w:hAnsi="宋体"/>
          <w:smallCaps/>
          <w:szCs w:val="21"/>
        </w:rPr>
        <w:fldChar w:fldCharType="separate"/>
      </w:r>
      <w:r>
        <w:t>4.2.1</w:t>
      </w:r>
      <w:r>
        <w:rPr>
          <w:rFonts w:hint="eastAsia"/>
        </w:rPr>
        <w:t>请求元素说明</w:t>
      </w:r>
      <w:r>
        <w:tab/>
      </w:r>
      <w:r>
        <w:fldChar w:fldCharType="begin"/>
      </w:r>
      <w:r>
        <w:instrText xml:space="preserve"> PAGEREF _Toc17570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/>
          <w:smallCaps/>
          <w:color w:val="000000"/>
          <w:szCs w:val="21"/>
        </w:rPr>
        <w:fldChar w:fldCharType="end"/>
      </w:r>
    </w:p>
    <w:p w14:paraId="7EE183E6">
      <w:pPr>
        <w:pStyle w:val="18"/>
        <w:tabs>
          <w:tab w:val="right" w:leader="dot" w:pos="8787"/>
        </w:tabs>
      </w:pPr>
      <w:r>
        <w:rPr>
          <w:rFonts w:ascii="宋体" w:hAnsi="宋体"/>
          <w:smallCaps/>
          <w:color w:val="000000"/>
          <w:szCs w:val="21"/>
        </w:rPr>
        <w:fldChar w:fldCharType="begin"/>
      </w:r>
      <w:r>
        <w:rPr>
          <w:rFonts w:ascii="宋体" w:hAnsi="宋体"/>
          <w:smallCaps/>
          <w:szCs w:val="21"/>
        </w:rPr>
        <w:instrText xml:space="preserve"> HYPERLINK \l _Toc30596 </w:instrText>
      </w:r>
      <w:r>
        <w:rPr>
          <w:rFonts w:ascii="宋体" w:hAnsi="宋体"/>
          <w:smallCaps/>
          <w:szCs w:val="21"/>
        </w:rPr>
        <w:fldChar w:fldCharType="separate"/>
      </w:r>
      <w:r>
        <w:t>4.2.2</w:t>
      </w:r>
      <w:r>
        <w:rPr>
          <w:rFonts w:hint="eastAsia"/>
        </w:rPr>
        <w:t>请求样例</w:t>
      </w:r>
      <w:r>
        <w:tab/>
      </w:r>
      <w:r>
        <w:fldChar w:fldCharType="begin"/>
      </w:r>
      <w:r>
        <w:instrText xml:space="preserve"> PAGEREF _Toc30596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/>
          <w:smallCaps/>
          <w:color w:val="000000"/>
          <w:szCs w:val="21"/>
        </w:rPr>
        <w:fldChar w:fldCharType="end"/>
      </w:r>
    </w:p>
    <w:p w14:paraId="194E6AB4">
      <w:pPr>
        <w:pStyle w:val="18"/>
        <w:tabs>
          <w:tab w:val="right" w:leader="dot" w:pos="8787"/>
        </w:tabs>
      </w:pPr>
      <w:r>
        <w:rPr>
          <w:rFonts w:ascii="宋体" w:hAnsi="宋体"/>
          <w:smallCaps/>
          <w:color w:val="000000"/>
          <w:szCs w:val="21"/>
        </w:rPr>
        <w:fldChar w:fldCharType="begin"/>
      </w:r>
      <w:r>
        <w:rPr>
          <w:rFonts w:ascii="宋体" w:hAnsi="宋体"/>
          <w:smallCaps/>
          <w:szCs w:val="21"/>
        </w:rPr>
        <w:instrText xml:space="preserve"> HYPERLINK \l _Toc14739 </w:instrText>
      </w:r>
      <w:r>
        <w:rPr>
          <w:rFonts w:ascii="宋体" w:hAnsi="宋体"/>
          <w:smallCaps/>
          <w:szCs w:val="21"/>
        </w:rPr>
        <w:fldChar w:fldCharType="separate"/>
      </w:r>
      <w:r>
        <w:t>4.2.3</w:t>
      </w:r>
      <w:r>
        <w:rPr>
          <w:rFonts w:hint="eastAsia"/>
        </w:rPr>
        <w:t>响应样例</w:t>
      </w:r>
      <w:r>
        <w:tab/>
      </w:r>
      <w:r>
        <w:fldChar w:fldCharType="begin"/>
      </w:r>
      <w:r>
        <w:instrText xml:space="preserve"> PAGEREF _Toc14739 \h </w:instrText>
      </w:r>
      <w:r>
        <w:fldChar w:fldCharType="separate"/>
      </w:r>
      <w:r>
        <w:t>7</w:t>
      </w:r>
      <w:r>
        <w:fldChar w:fldCharType="end"/>
      </w:r>
      <w:r>
        <w:rPr>
          <w:rFonts w:ascii="宋体" w:hAnsi="宋体"/>
          <w:smallCaps/>
          <w:color w:val="000000"/>
          <w:szCs w:val="21"/>
        </w:rPr>
        <w:fldChar w:fldCharType="end"/>
      </w:r>
    </w:p>
    <w:p w14:paraId="194D710F">
      <w:pPr>
        <w:ind w:firstLine="420"/>
      </w:pPr>
      <w:r>
        <w:rPr>
          <w:rFonts w:ascii="宋体" w:hAnsi="宋体"/>
          <w:smallCaps/>
          <w:color w:val="000000"/>
          <w:szCs w:val="21"/>
        </w:rPr>
        <w:fldChar w:fldCharType="end"/>
      </w:r>
    </w:p>
    <w:p w14:paraId="4AF715A7">
      <w:pPr>
        <w:ind w:firstLine="480"/>
      </w:pPr>
    </w:p>
    <w:p w14:paraId="04069345">
      <w:pPr>
        <w:ind w:firstLine="480"/>
      </w:pPr>
    </w:p>
    <w:p w14:paraId="0B4C6B40">
      <w:pPr>
        <w:ind w:firstLine="480"/>
      </w:pPr>
    </w:p>
    <w:p w14:paraId="3A477676">
      <w:pPr>
        <w:ind w:firstLine="480"/>
        <w:sectPr>
          <w:headerReference r:id="rId6" w:type="default"/>
          <w:footerReference r:id="rId7" w:type="default"/>
          <w:pgSz w:w="11906" w:h="16838"/>
          <w:pgMar w:top="1134" w:right="1418" w:bottom="1134" w:left="1701" w:header="737" w:footer="737" w:gutter="0"/>
          <w:pgNumType w:fmt="upperRoman"/>
          <w:cols w:space="720" w:num="1"/>
          <w:docGrid w:linePitch="326" w:charSpace="-4163"/>
        </w:sectPr>
      </w:pPr>
    </w:p>
    <w:p w14:paraId="63479331">
      <w:pPr>
        <w:pStyle w:val="2"/>
      </w:pPr>
      <w:bookmarkStart w:id="0" w:name="_Toc529552861"/>
      <w:bookmarkStart w:id="1" w:name="_Toc312"/>
      <w:r>
        <w:rPr>
          <w:rFonts w:hint="eastAsia"/>
        </w:rPr>
        <w:t>概述（</w:t>
      </w:r>
      <w:r>
        <w:t>Purpose</w:t>
      </w:r>
      <w:r>
        <w:rPr>
          <w:rFonts w:hint="eastAsia"/>
        </w:rPr>
        <w:t>）</w:t>
      </w:r>
      <w:bookmarkEnd w:id="0"/>
      <w:bookmarkEnd w:id="1"/>
    </w:p>
    <w:p w14:paraId="4BE6BA48">
      <w:pPr>
        <w:pStyle w:val="3"/>
      </w:pPr>
      <w:bookmarkStart w:id="2" w:name="_Toc529552862"/>
      <w:bookmarkStart w:id="3" w:name="_Toc29925"/>
      <w:r>
        <w:rPr>
          <w:rFonts w:hint="eastAsia"/>
        </w:rPr>
        <w:t>目的</w:t>
      </w:r>
      <w:bookmarkEnd w:id="2"/>
      <w:bookmarkEnd w:id="3"/>
    </w:p>
    <w:p w14:paraId="6D85432E">
      <w:pPr>
        <w:ind w:firstLine="480"/>
        <w:rPr>
          <w:rFonts w:ascii="微软雅黑" w:hAnsi="微软雅黑" w:eastAsia="微软雅黑"/>
        </w:rPr>
      </w:pPr>
      <w:r>
        <w:rPr>
          <w:rFonts w:hint="eastAsia"/>
        </w:rPr>
        <w:tab/>
      </w:r>
      <w:r>
        <w:rPr>
          <w:rFonts w:hint="eastAsia" w:ascii="微软雅黑" w:hAnsi="微软雅黑" w:eastAsia="微软雅黑"/>
        </w:rPr>
        <w:t>科捷WMS标准接口文档用于描述科捷物流WMS系统与客户系统进行数据交互的接口格式。该文档的撰写主要用于为客户系统与WMS系统对接提供解决方案，规范WMS系统与外部客户系统对接的数据交互格式和业务流程。</w:t>
      </w:r>
    </w:p>
    <w:p w14:paraId="2C6F328C"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文档的阅读者与使用者为科捷物流WMS系统与科捷物流客户系统的相关人员，请勿将此文档转入除上述人员之外他人手中。</w:t>
      </w:r>
    </w:p>
    <w:p w14:paraId="40F301FF">
      <w:pPr>
        <w:pStyle w:val="3"/>
      </w:pPr>
      <w:bookmarkStart w:id="4" w:name="_Toc529552863"/>
      <w:bookmarkStart w:id="5" w:name="_Toc10308"/>
      <w:r>
        <w:rPr>
          <w:rFonts w:hint="eastAsia"/>
        </w:rPr>
        <w:t>接口服务概述</w:t>
      </w:r>
      <w:bookmarkEnd w:id="4"/>
      <w:bookmarkEnd w:id="5"/>
    </w:p>
    <w:p w14:paraId="45A06502"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接口文档中对接口主要分为三类：基础数据类，单据类，库存对账类。</w:t>
      </w:r>
    </w:p>
    <w:p w14:paraId="354FE19B"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标准接口采用HTTPPOST服务方式，接收供应商的服务请求。HTTP编码采用GBK编码。接口请求参数和回传结果均采用标准的JSON格式。</w:t>
      </w:r>
    </w:p>
    <w:p w14:paraId="548ED604">
      <w:pPr>
        <w:pStyle w:val="3"/>
      </w:pPr>
      <w:bookmarkStart w:id="6" w:name="_Toc18142"/>
      <w:bookmarkStart w:id="7" w:name="_Toc529552864"/>
      <w:r>
        <w:rPr>
          <w:rFonts w:hint="eastAsia"/>
        </w:rPr>
        <w:t>名词解释</w:t>
      </w:r>
      <w:bookmarkEnd w:id="6"/>
      <w:bookmarkEnd w:id="7"/>
    </w:p>
    <w:p w14:paraId="06B54813"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仓库：实体仓库，例如北京仓，上海仓</w:t>
      </w:r>
    </w:p>
    <w:p w14:paraId="739AB49A"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库存地：一个实体仓库内，不同的逻辑存储区域，例如正品仓，残品仓，质检仓，退货仓等</w:t>
      </w:r>
    </w:p>
    <w:p w14:paraId="110F5E86">
      <w:pPr>
        <w:pStyle w:val="3"/>
      </w:pPr>
      <w:bookmarkStart w:id="8" w:name="_Toc21788"/>
      <w:r>
        <w:rPr>
          <w:rFonts w:hint="eastAsia"/>
        </w:rPr>
        <w:t>加密方式</w:t>
      </w:r>
      <w:bookmarkEnd w:id="8"/>
    </w:p>
    <w:p w14:paraId="15AA07C9">
      <w:pPr>
        <w:widowControl/>
        <w:numPr>
          <w:ilvl w:val="0"/>
          <w:numId w:val="1"/>
        </w:num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Chars="0"/>
        <w:rPr>
          <w:rFonts w:ascii="宋体" w:hAnsi="宋体" w:cs="宋体"/>
          <w:color w:val="A9B7C6"/>
          <w:kern w:val="0"/>
          <w:sz w:val="17"/>
          <w:szCs w:val="17"/>
        </w:rPr>
      </w:pPr>
      <w:r>
        <w:rPr>
          <w:rFonts w:hint="eastAsia" w:ascii="宋体" w:hAnsi="宋体" w:cs="宋体"/>
          <w:color w:val="A9B7C6"/>
          <w:kern w:val="0"/>
          <w:sz w:val="17"/>
          <w:szCs w:val="17"/>
        </w:rPr>
        <w:t xml:space="preserve">StringBuilder builder = </w:t>
      </w:r>
      <w:r>
        <w:rPr>
          <w:rFonts w:hint="eastAsia" w:ascii="宋体" w:hAnsi="宋体" w:cs="宋体"/>
          <w:color w:val="CC7832"/>
          <w:kern w:val="0"/>
          <w:sz w:val="17"/>
          <w:szCs w:val="17"/>
        </w:rPr>
        <w:t xml:space="preserve">new </w:t>
      </w:r>
      <w:r>
        <w:rPr>
          <w:rFonts w:hint="eastAsia" w:ascii="宋体" w:hAnsi="宋体" w:cs="宋体"/>
          <w:color w:val="A9B7C6"/>
          <w:kern w:val="0"/>
          <w:sz w:val="17"/>
          <w:szCs w:val="17"/>
        </w:rPr>
        <w:t>StringBuilder()</w:t>
      </w:r>
      <w:r>
        <w:rPr>
          <w:rFonts w:hint="eastAsia" w:ascii="宋体" w:hAnsi="宋体" w:cs="宋体"/>
          <w:color w:val="CC7832"/>
          <w:kern w:val="0"/>
          <w:sz w:val="17"/>
          <w:szCs w:val="17"/>
        </w:rPr>
        <w:t>;</w:t>
      </w:r>
      <w:r>
        <w:rPr>
          <w:rFonts w:hint="eastAsia" w:ascii="宋体" w:hAnsi="宋体" w:cs="宋体"/>
          <w:color w:val="CC7832"/>
          <w:kern w:val="0"/>
          <w:sz w:val="17"/>
          <w:szCs w:val="17"/>
        </w:rPr>
        <w:br w:type="textWrapping"/>
      </w:r>
      <w:r>
        <w:rPr>
          <w:rFonts w:hint="eastAsia" w:ascii="宋体" w:hAnsi="宋体" w:cs="宋体"/>
          <w:color w:val="A9B7C6"/>
          <w:kern w:val="0"/>
          <w:sz w:val="17"/>
          <w:szCs w:val="17"/>
        </w:rPr>
        <w:t>builder.append(appSecret)</w:t>
      </w:r>
      <w:r>
        <w:rPr>
          <w:rFonts w:hint="eastAsia" w:ascii="宋体" w:hAnsi="宋体" w:cs="宋体"/>
          <w:color w:val="CC7832"/>
          <w:kern w:val="0"/>
          <w:sz w:val="17"/>
          <w:szCs w:val="17"/>
        </w:rPr>
        <w:t>;</w:t>
      </w:r>
      <w:r>
        <w:rPr>
          <w:rFonts w:hint="eastAsia" w:ascii="宋体" w:hAnsi="宋体" w:cs="宋体"/>
          <w:color w:val="CC7832"/>
          <w:kern w:val="0"/>
          <w:sz w:val="17"/>
          <w:szCs w:val="17"/>
        </w:rPr>
        <w:br w:type="textWrapping"/>
      </w:r>
      <w:r>
        <w:rPr>
          <w:rFonts w:hint="eastAsia" w:ascii="宋体" w:hAnsi="宋体" w:cs="宋体"/>
          <w:color w:val="A9B7C6"/>
          <w:kern w:val="0"/>
          <w:sz w:val="17"/>
          <w:szCs w:val="17"/>
        </w:rPr>
        <w:t>builder.append(</w:t>
      </w:r>
      <w:r>
        <w:rPr>
          <w:rFonts w:hint="eastAsia" w:ascii="宋体" w:hAnsi="宋体" w:cs="宋体"/>
          <w:color w:val="6A8759"/>
          <w:kern w:val="0"/>
          <w:sz w:val="17"/>
          <w:szCs w:val="17"/>
        </w:rPr>
        <w:t>"app_key"</w:t>
      </w:r>
      <w:r>
        <w:rPr>
          <w:rFonts w:hint="eastAsia" w:ascii="宋体" w:hAnsi="宋体" w:cs="宋体"/>
          <w:color w:val="A9B7C6"/>
          <w:kern w:val="0"/>
          <w:sz w:val="17"/>
          <w:szCs w:val="17"/>
        </w:rPr>
        <w:t>).append(appKey)</w:t>
      </w:r>
      <w:r>
        <w:rPr>
          <w:rFonts w:hint="eastAsia" w:ascii="宋体" w:hAnsi="宋体" w:cs="宋体"/>
          <w:color w:val="CC7832"/>
          <w:kern w:val="0"/>
          <w:sz w:val="17"/>
          <w:szCs w:val="17"/>
        </w:rPr>
        <w:t>;</w:t>
      </w:r>
      <w:r>
        <w:rPr>
          <w:rFonts w:hint="eastAsia" w:ascii="宋体" w:hAnsi="宋体" w:cs="宋体"/>
          <w:color w:val="CC7832"/>
          <w:kern w:val="0"/>
          <w:sz w:val="17"/>
          <w:szCs w:val="17"/>
        </w:rPr>
        <w:br w:type="textWrapping"/>
      </w:r>
      <w:r>
        <w:rPr>
          <w:rFonts w:hint="eastAsia" w:ascii="宋体" w:hAnsi="宋体" w:cs="宋体"/>
          <w:color w:val="A9B7C6"/>
          <w:kern w:val="0"/>
          <w:sz w:val="17"/>
          <w:szCs w:val="17"/>
        </w:rPr>
        <w:t>builder.append(</w:t>
      </w:r>
      <w:r>
        <w:rPr>
          <w:rFonts w:hint="eastAsia" w:ascii="宋体" w:hAnsi="宋体" w:cs="宋体"/>
          <w:color w:val="6A8759"/>
          <w:kern w:val="0"/>
          <w:sz w:val="17"/>
          <w:szCs w:val="17"/>
        </w:rPr>
        <w:t>"customerId"</w:t>
      </w:r>
      <w:r>
        <w:rPr>
          <w:rFonts w:hint="eastAsia" w:ascii="宋体" w:hAnsi="宋体" w:cs="宋体"/>
          <w:color w:val="A9B7C6"/>
          <w:kern w:val="0"/>
          <w:sz w:val="17"/>
          <w:szCs w:val="17"/>
        </w:rPr>
        <w:t>).append(customerId)</w:t>
      </w:r>
      <w:r>
        <w:rPr>
          <w:rFonts w:hint="eastAsia" w:ascii="宋体" w:hAnsi="宋体" w:cs="宋体"/>
          <w:color w:val="CC7832"/>
          <w:kern w:val="0"/>
          <w:sz w:val="17"/>
          <w:szCs w:val="17"/>
        </w:rPr>
        <w:t>;</w:t>
      </w:r>
      <w:r>
        <w:rPr>
          <w:rFonts w:hint="eastAsia" w:ascii="宋体" w:hAnsi="宋体" w:cs="宋体"/>
          <w:color w:val="CC7832"/>
          <w:kern w:val="0"/>
          <w:sz w:val="17"/>
          <w:szCs w:val="17"/>
        </w:rPr>
        <w:br w:type="textWrapping"/>
      </w:r>
      <w:r>
        <w:rPr>
          <w:rFonts w:hint="eastAsia" w:ascii="宋体" w:hAnsi="宋体" w:cs="宋体"/>
          <w:color w:val="A9B7C6"/>
          <w:kern w:val="0"/>
          <w:sz w:val="17"/>
          <w:szCs w:val="17"/>
        </w:rPr>
        <w:t>builder.append(</w:t>
      </w:r>
      <w:r>
        <w:rPr>
          <w:rFonts w:hint="eastAsia" w:ascii="宋体" w:hAnsi="宋体" w:cs="宋体"/>
          <w:color w:val="6A8759"/>
          <w:kern w:val="0"/>
          <w:sz w:val="17"/>
          <w:szCs w:val="17"/>
        </w:rPr>
        <w:t>"format"</w:t>
      </w:r>
      <w:r>
        <w:rPr>
          <w:rFonts w:hint="eastAsia" w:ascii="宋体" w:hAnsi="宋体" w:cs="宋体"/>
          <w:color w:val="A9B7C6"/>
          <w:kern w:val="0"/>
          <w:sz w:val="17"/>
          <w:szCs w:val="17"/>
        </w:rPr>
        <w:t>).append(format)</w:t>
      </w:r>
      <w:r>
        <w:rPr>
          <w:rFonts w:hint="eastAsia" w:ascii="宋体" w:hAnsi="宋体" w:cs="宋体"/>
          <w:color w:val="CC7832"/>
          <w:kern w:val="0"/>
          <w:sz w:val="17"/>
          <w:szCs w:val="17"/>
        </w:rPr>
        <w:t>;</w:t>
      </w:r>
      <w:r>
        <w:rPr>
          <w:rFonts w:hint="eastAsia" w:ascii="宋体" w:hAnsi="宋体" w:cs="宋体"/>
          <w:color w:val="CC7832"/>
          <w:kern w:val="0"/>
          <w:sz w:val="17"/>
          <w:szCs w:val="17"/>
        </w:rPr>
        <w:br w:type="textWrapping"/>
      </w:r>
      <w:r>
        <w:rPr>
          <w:rFonts w:hint="eastAsia" w:ascii="宋体" w:hAnsi="宋体" w:cs="宋体"/>
          <w:color w:val="A9B7C6"/>
          <w:kern w:val="0"/>
          <w:sz w:val="17"/>
          <w:szCs w:val="17"/>
        </w:rPr>
        <w:t>builder.append(</w:t>
      </w:r>
      <w:r>
        <w:rPr>
          <w:rFonts w:hint="eastAsia" w:ascii="宋体" w:hAnsi="宋体" w:cs="宋体"/>
          <w:color w:val="6A8759"/>
          <w:kern w:val="0"/>
          <w:sz w:val="17"/>
          <w:szCs w:val="17"/>
        </w:rPr>
        <w:t>"method"</w:t>
      </w:r>
      <w:r>
        <w:rPr>
          <w:rFonts w:hint="eastAsia" w:ascii="宋体" w:hAnsi="宋体" w:cs="宋体"/>
          <w:color w:val="A9B7C6"/>
          <w:kern w:val="0"/>
          <w:sz w:val="17"/>
          <w:szCs w:val="17"/>
        </w:rPr>
        <w:t>).append(method)</w:t>
      </w:r>
      <w:r>
        <w:rPr>
          <w:rFonts w:hint="eastAsia" w:ascii="宋体" w:hAnsi="宋体" w:cs="宋体"/>
          <w:color w:val="CC7832"/>
          <w:kern w:val="0"/>
          <w:sz w:val="17"/>
          <w:szCs w:val="17"/>
        </w:rPr>
        <w:t>;</w:t>
      </w:r>
      <w:r>
        <w:rPr>
          <w:rFonts w:hint="eastAsia" w:ascii="宋体" w:hAnsi="宋体" w:cs="宋体"/>
          <w:color w:val="CC7832"/>
          <w:kern w:val="0"/>
          <w:sz w:val="17"/>
          <w:szCs w:val="17"/>
        </w:rPr>
        <w:br w:type="textWrapping"/>
      </w:r>
      <w:r>
        <w:rPr>
          <w:rFonts w:hint="eastAsia" w:ascii="宋体" w:hAnsi="宋体" w:cs="宋体"/>
          <w:color w:val="A9B7C6"/>
          <w:kern w:val="0"/>
          <w:sz w:val="17"/>
          <w:szCs w:val="17"/>
        </w:rPr>
        <w:t>builder.append(</w:t>
      </w:r>
      <w:r>
        <w:rPr>
          <w:rFonts w:hint="eastAsia" w:ascii="宋体" w:hAnsi="宋体" w:cs="宋体"/>
          <w:color w:val="6A8759"/>
          <w:kern w:val="0"/>
          <w:sz w:val="17"/>
          <w:szCs w:val="17"/>
        </w:rPr>
        <w:t>"sign_method"</w:t>
      </w:r>
      <w:r>
        <w:rPr>
          <w:rFonts w:hint="eastAsia" w:ascii="宋体" w:hAnsi="宋体" w:cs="宋体"/>
          <w:color w:val="A9B7C6"/>
          <w:kern w:val="0"/>
          <w:sz w:val="17"/>
          <w:szCs w:val="17"/>
        </w:rPr>
        <w:t>).append(signMethod)</w:t>
      </w:r>
      <w:r>
        <w:rPr>
          <w:rFonts w:hint="eastAsia" w:ascii="宋体" w:hAnsi="宋体" w:cs="宋体"/>
          <w:color w:val="CC7832"/>
          <w:kern w:val="0"/>
          <w:sz w:val="17"/>
          <w:szCs w:val="17"/>
        </w:rPr>
        <w:t>;</w:t>
      </w:r>
      <w:r>
        <w:rPr>
          <w:rFonts w:hint="eastAsia" w:ascii="宋体" w:hAnsi="宋体" w:cs="宋体"/>
          <w:color w:val="CC7832"/>
          <w:kern w:val="0"/>
          <w:sz w:val="17"/>
          <w:szCs w:val="17"/>
        </w:rPr>
        <w:br w:type="textWrapping"/>
      </w:r>
      <w:r>
        <w:rPr>
          <w:rFonts w:hint="eastAsia" w:ascii="宋体" w:hAnsi="宋体" w:cs="宋体"/>
          <w:color w:val="A9B7C6"/>
          <w:kern w:val="0"/>
          <w:sz w:val="17"/>
          <w:szCs w:val="17"/>
        </w:rPr>
        <w:t>builder.append(</w:t>
      </w:r>
      <w:r>
        <w:rPr>
          <w:rFonts w:hint="eastAsia" w:ascii="宋体" w:hAnsi="宋体" w:cs="宋体"/>
          <w:color w:val="6A8759"/>
          <w:kern w:val="0"/>
          <w:sz w:val="17"/>
          <w:szCs w:val="17"/>
        </w:rPr>
        <w:t>"timestamp"</w:t>
      </w:r>
      <w:r>
        <w:rPr>
          <w:rFonts w:hint="eastAsia" w:ascii="宋体" w:hAnsi="宋体" w:cs="宋体"/>
          <w:color w:val="A9B7C6"/>
          <w:kern w:val="0"/>
          <w:sz w:val="17"/>
          <w:szCs w:val="17"/>
        </w:rPr>
        <w:t>).append(timestamp)</w:t>
      </w:r>
      <w:r>
        <w:rPr>
          <w:rFonts w:hint="eastAsia" w:ascii="宋体" w:hAnsi="宋体" w:cs="宋体"/>
          <w:color w:val="CC7832"/>
          <w:kern w:val="0"/>
          <w:sz w:val="17"/>
          <w:szCs w:val="17"/>
        </w:rPr>
        <w:t>;</w:t>
      </w:r>
      <w:r>
        <w:rPr>
          <w:rFonts w:hint="eastAsia" w:ascii="宋体" w:hAnsi="宋体" w:cs="宋体"/>
          <w:color w:val="CC7832"/>
          <w:kern w:val="0"/>
          <w:sz w:val="17"/>
          <w:szCs w:val="17"/>
        </w:rPr>
        <w:br w:type="textWrapping"/>
      </w:r>
      <w:r>
        <w:rPr>
          <w:rFonts w:hint="eastAsia" w:ascii="宋体" w:hAnsi="宋体" w:cs="宋体"/>
          <w:color w:val="A9B7C6"/>
          <w:kern w:val="0"/>
          <w:sz w:val="17"/>
          <w:szCs w:val="17"/>
        </w:rPr>
        <w:t>builder.append(</w:t>
      </w:r>
      <w:r>
        <w:rPr>
          <w:rFonts w:hint="eastAsia" w:ascii="宋体" w:hAnsi="宋体" w:cs="宋体"/>
          <w:color w:val="6A8759"/>
          <w:kern w:val="0"/>
          <w:sz w:val="17"/>
          <w:szCs w:val="17"/>
        </w:rPr>
        <w:t>"v"</w:t>
      </w:r>
      <w:r>
        <w:rPr>
          <w:rFonts w:hint="eastAsia" w:ascii="宋体" w:hAnsi="宋体" w:cs="宋体"/>
          <w:color w:val="A9B7C6"/>
          <w:kern w:val="0"/>
          <w:sz w:val="17"/>
          <w:szCs w:val="17"/>
        </w:rPr>
        <w:t>).append(versionNum)</w:t>
      </w:r>
      <w:r>
        <w:rPr>
          <w:rFonts w:hint="eastAsia" w:ascii="宋体" w:hAnsi="宋体" w:cs="宋体"/>
          <w:color w:val="CC7832"/>
          <w:kern w:val="0"/>
          <w:sz w:val="17"/>
          <w:szCs w:val="17"/>
        </w:rPr>
        <w:t>;</w:t>
      </w:r>
      <w:r>
        <w:rPr>
          <w:rFonts w:hint="eastAsia" w:ascii="宋体" w:hAnsi="宋体" w:cs="宋体"/>
          <w:color w:val="CC7832"/>
          <w:kern w:val="0"/>
          <w:sz w:val="17"/>
          <w:szCs w:val="17"/>
        </w:rPr>
        <w:br w:type="textWrapping"/>
      </w:r>
      <w:r>
        <w:rPr>
          <w:rFonts w:hint="eastAsia" w:ascii="宋体" w:hAnsi="宋体" w:cs="宋体"/>
          <w:color w:val="A9B7C6"/>
          <w:kern w:val="0"/>
          <w:sz w:val="17"/>
          <w:szCs w:val="17"/>
        </w:rPr>
        <w:t>builder.append(body)</w:t>
      </w:r>
      <w:r>
        <w:rPr>
          <w:rFonts w:hint="eastAsia" w:ascii="宋体" w:hAnsi="宋体" w:cs="宋体"/>
          <w:color w:val="CC7832"/>
          <w:kern w:val="0"/>
          <w:sz w:val="17"/>
          <w:szCs w:val="17"/>
        </w:rPr>
        <w:t>;</w:t>
      </w:r>
      <w:r>
        <w:rPr>
          <w:rFonts w:hint="eastAsia" w:ascii="宋体" w:hAnsi="宋体" w:cs="宋体"/>
          <w:color w:val="CC7832"/>
          <w:kern w:val="0"/>
          <w:sz w:val="17"/>
          <w:szCs w:val="17"/>
        </w:rPr>
        <w:br w:type="textWrapping"/>
      </w:r>
      <w:r>
        <w:rPr>
          <w:rFonts w:hint="eastAsia" w:ascii="宋体" w:hAnsi="宋体" w:cs="宋体"/>
          <w:color w:val="A9B7C6"/>
          <w:kern w:val="0"/>
          <w:sz w:val="17"/>
          <w:szCs w:val="17"/>
        </w:rPr>
        <w:t>builder.append(appSecret)</w:t>
      </w:r>
      <w:r>
        <w:rPr>
          <w:rFonts w:hint="eastAsia" w:ascii="宋体" w:hAnsi="宋体" w:cs="宋体"/>
          <w:color w:val="CC7832"/>
          <w:kern w:val="0"/>
          <w:sz w:val="17"/>
          <w:szCs w:val="17"/>
        </w:rPr>
        <w:t>;</w:t>
      </w:r>
      <w:r>
        <w:rPr>
          <w:rFonts w:hint="eastAsia" w:ascii="宋体" w:hAnsi="宋体" w:cs="宋体"/>
          <w:color w:val="CC7832"/>
          <w:kern w:val="0"/>
          <w:sz w:val="17"/>
          <w:szCs w:val="17"/>
        </w:rPr>
        <w:br w:type="textWrapping"/>
      </w:r>
      <w:r>
        <w:rPr>
          <w:rFonts w:hint="eastAsia" w:ascii="宋体" w:hAnsi="宋体" w:cs="宋体"/>
          <w:color w:val="CC7832"/>
          <w:kern w:val="0"/>
          <w:sz w:val="17"/>
          <w:szCs w:val="17"/>
        </w:rPr>
        <w:t xml:space="preserve">return </w:t>
      </w:r>
      <w:r>
        <w:rPr>
          <w:rFonts w:hint="eastAsia" w:ascii="宋体" w:hAnsi="宋体" w:cs="宋体"/>
          <w:color w:val="A9B7C6"/>
          <w:kern w:val="0"/>
          <w:sz w:val="17"/>
          <w:szCs w:val="17"/>
        </w:rPr>
        <w:t>Md5Utils.</w:t>
      </w:r>
      <w:r>
        <w:rPr>
          <w:rFonts w:hint="eastAsia" w:ascii="宋体" w:hAnsi="宋体" w:cs="宋体"/>
          <w:i/>
          <w:iCs/>
          <w:color w:val="A9B7C6"/>
          <w:kern w:val="0"/>
          <w:sz w:val="17"/>
          <w:szCs w:val="17"/>
        </w:rPr>
        <w:t>getMd5Code</w:t>
      </w:r>
      <w:r>
        <w:rPr>
          <w:rFonts w:hint="eastAsia" w:ascii="宋体" w:hAnsi="宋体" w:cs="宋体"/>
          <w:color w:val="A9B7C6"/>
          <w:kern w:val="0"/>
          <w:sz w:val="17"/>
          <w:szCs w:val="17"/>
        </w:rPr>
        <w:t>(builder.toString()).toUpperCase()</w:t>
      </w:r>
      <w:r>
        <w:rPr>
          <w:rFonts w:hint="eastAsia" w:ascii="宋体" w:hAnsi="宋体" w:cs="宋体"/>
          <w:color w:val="CC7832"/>
          <w:kern w:val="0"/>
          <w:sz w:val="17"/>
          <w:szCs w:val="17"/>
        </w:rPr>
        <w:t>;</w:t>
      </w:r>
    </w:p>
    <w:p w14:paraId="36F959F9">
      <w:pPr>
        <w:numPr>
          <w:ilvl w:val="0"/>
          <w:numId w:val="1"/>
        </w:numPr>
        <w:ind w:firstLineChars="0"/>
        <w:rPr>
          <w:rFonts w:ascii="宋体" w:hAnsi="宋体" w:cs="宋体"/>
          <w:color w:val="FF0000"/>
          <w:kern w:val="0"/>
          <w:sz w:val="22"/>
        </w:rPr>
      </w:pPr>
      <w:r>
        <w:rPr>
          <w:rFonts w:hint="eastAsia" w:ascii="宋体" w:hAnsi="宋体" w:cs="宋体"/>
          <w:color w:val="FF0000"/>
          <w:kern w:val="0"/>
          <w:sz w:val="22"/>
        </w:rPr>
        <w:t>产生MD5时编码格式为UTF-8</w:t>
      </w:r>
    </w:p>
    <w:p w14:paraId="16FD88E4">
      <w:pPr>
        <w:numPr>
          <w:ilvl w:val="0"/>
          <w:numId w:val="1"/>
        </w:numPr>
        <w:ind w:firstLineChars="0"/>
        <w:rPr>
          <w:rFonts w:ascii="宋体" w:hAnsi="宋体" w:cs="宋体"/>
          <w:color w:val="FF0000"/>
          <w:kern w:val="0"/>
          <w:sz w:val="22"/>
        </w:rPr>
      </w:pPr>
      <w:r>
        <w:rPr>
          <w:rFonts w:hint="eastAsia" w:ascii="宋体" w:hAnsi="宋体" w:cs="宋体"/>
          <w:color w:val="FF0000"/>
          <w:kern w:val="0"/>
          <w:sz w:val="22"/>
        </w:rPr>
        <w:t>MD5方法：</w:t>
      </w:r>
    </w:p>
    <w:p w14:paraId="177947BB">
      <w:pPr>
        <w:pStyle w:val="28"/>
        <w:numPr>
          <w:ilvl w:val="0"/>
          <w:numId w:val="1"/>
        </w:numPr>
        <w:shd w:val="clear" w:color="auto" w:fill="2B2B2B"/>
        <w:rPr>
          <w:color w:val="A9B7C6"/>
          <w:sz w:val="17"/>
          <w:szCs w:val="17"/>
        </w:rPr>
      </w:pPr>
      <w:r>
        <w:rPr>
          <w:rFonts w:hint="eastAsia"/>
          <w:color w:val="CC7832"/>
          <w:sz w:val="17"/>
          <w:szCs w:val="17"/>
        </w:rPr>
        <w:t xml:space="preserve">public static </w:t>
      </w:r>
      <w:r>
        <w:rPr>
          <w:rFonts w:hint="eastAsia"/>
          <w:color w:val="A9B7C6"/>
          <w:sz w:val="17"/>
          <w:szCs w:val="17"/>
        </w:rPr>
        <w:t>String getMd5Code(String strObj) {</w:t>
      </w:r>
      <w:r>
        <w:rPr>
          <w:rFonts w:hint="eastAsia"/>
          <w:color w:val="A9B7C6"/>
          <w:sz w:val="17"/>
          <w:szCs w:val="17"/>
        </w:rPr>
        <w:br w:type="textWrapping"/>
      </w:r>
      <w:r>
        <w:rPr>
          <w:rFonts w:hint="eastAsia"/>
          <w:color w:val="A9B7C6"/>
          <w:sz w:val="17"/>
          <w:szCs w:val="17"/>
        </w:rPr>
        <w:t xml:space="preserve">    MessageDigest messageDigest = </w:t>
      </w:r>
      <w:r>
        <w:rPr>
          <w:rFonts w:hint="eastAsia"/>
          <w:color w:val="CC7832"/>
          <w:sz w:val="17"/>
          <w:szCs w:val="17"/>
        </w:rPr>
        <w:t>null;</w:t>
      </w:r>
      <w:r>
        <w:rPr>
          <w:rFonts w:hint="eastAsia"/>
          <w:color w:val="CC7832"/>
          <w:sz w:val="17"/>
          <w:szCs w:val="17"/>
        </w:rPr>
        <w:br w:type="textWrapping"/>
      </w:r>
      <w:r>
        <w:rPr>
          <w:rFonts w:hint="eastAsia"/>
          <w:color w:val="CC7832"/>
          <w:sz w:val="17"/>
          <w:szCs w:val="17"/>
        </w:rPr>
        <w:br w:type="textWrapping"/>
      </w:r>
      <w:r>
        <w:rPr>
          <w:rFonts w:hint="eastAsia"/>
          <w:color w:val="CC7832"/>
          <w:sz w:val="17"/>
          <w:szCs w:val="17"/>
        </w:rPr>
        <w:t xml:space="preserve">    try </w:t>
      </w:r>
      <w:r>
        <w:rPr>
          <w:rFonts w:hint="eastAsia"/>
          <w:color w:val="A9B7C6"/>
          <w:sz w:val="17"/>
          <w:szCs w:val="17"/>
        </w:rPr>
        <w:t>{</w:t>
      </w:r>
      <w:r>
        <w:rPr>
          <w:rFonts w:hint="eastAsia"/>
          <w:color w:val="A9B7C6"/>
          <w:sz w:val="17"/>
          <w:szCs w:val="17"/>
        </w:rPr>
        <w:br w:type="textWrapping"/>
      </w:r>
      <w:r>
        <w:rPr>
          <w:rFonts w:hint="eastAsia"/>
          <w:color w:val="A9B7C6"/>
          <w:sz w:val="17"/>
          <w:szCs w:val="17"/>
        </w:rPr>
        <w:t xml:space="preserve">        messageDigest = MessageDigest.getInstance(</w:t>
      </w:r>
      <w:r>
        <w:rPr>
          <w:rFonts w:hint="eastAsia"/>
          <w:color w:val="6A8759"/>
          <w:sz w:val="17"/>
          <w:szCs w:val="17"/>
        </w:rPr>
        <w:t>"MD5"</w:t>
      </w:r>
      <w:r>
        <w:rPr>
          <w:rFonts w:hint="eastAsia"/>
          <w:color w:val="A9B7C6"/>
          <w:sz w:val="17"/>
          <w:szCs w:val="17"/>
        </w:rPr>
        <w:t>)</w:t>
      </w:r>
      <w:r>
        <w:rPr>
          <w:rFonts w:hint="eastAsia"/>
          <w:color w:val="CC7832"/>
          <w:sz w:val="17"/>
          <w:szCs w:val="17"/>
        </w:rPr>
        <w:t>;</w:t>
      </w:r>
      <w:r>
        <w:rPr>
          <w:rFonts w:hint="eastAsia"/>
          <w:color w:val="CC7832"/>
          <w:sz w:val="17"/>
          <w:szCs w:val="17"/>
        </w:rPr>
        <w:br w:type="textWrapping"/>
      </w:r>
      <w:r>
        <w:rPr>
          <w:rFonts w:hint="eastAsia"/>
          <w:color w:val="CC7832"/>
          <w:sz w:val="17"/>
          <w:szCs w:val="17"/>
        </w:rPr>
        <w:t xml:space="preserve">        </w:t>
      </w:r>
      <w:r>
        <w:rPr>
          <w:rFonts w:hint="eastAsia"/>
          <w:color w:val="A9B7C6"/>
          <w:sz w:val="17"/>
          <w:szCs w:val="17"/>
        </w:rPr>
        <w:t>messageDigest.reset()</w:t>
      </w:r>
      <w:r>
        <w:rPr>
          <w:rFonts w:hint="eastAsia"/>
          <w:color w:val="CC7832"/>
          <w:sz w:val="17"/>
          <w:szCs w:val="17"/>
        </w:rPr>
        <w:t>;</w:t>
      </w:r>
      <w:r>
        <w:rPr>
          <w:rFonts w:hint="eastAsia"/>
          <w:color w:val="CC7832"/>
          <w:sz w:val="17"/>
          <w:szCs w:val="17"/>
        </w:rPr>
        <w:br w:type="textWrapping"/>
      </w:r>
      <w:r>
        <w:rPr>
          <w:rFonts w:hint="eastAsia"/>
          <w:color w:val="CC7832"/>
          <w:sz w:val="17"/>
          <w:szCs w:val="17"/>
        </w:rPr>
        <w:t xml:space="preserve">        </w:t>
      </w:r>
      <w:r>
        <w:rPr>
          <w:rFonts w:hint="eastAsia"/>
          <w:color w:val="A9B7C6"/>
          <w:sz w:val="17"/>
          <w:szCs w:val="17"/>
        </w:rPr>
        <w:t>messageDigest.update(strObj.getBytes(</w:t>
      </w:r>
      <w:r>
        <w:rPr>
          <w:rFonts w:hint="eastAsia"/>
          <w:color w:val="6A8759"/>
          <w:sz w:val="17"/>
          <w:szCs w:val="17"/>
        </w:rPr>
        <w:t>"UTF-8"</w:t>
      </w:r>
      <w:r>
        <w:rPr>
          <w:rFonts w:hint="eastAsia"/>
          <w:color w:val="A9B7C6"/>
          <w:sz w:val="17"/>
          <w:szCs w:val="17"/>
        </w:rPr>
        <w:t>))</w:t>
      </w:r>
      <w:r>
        <w:rPr>
          <w:rFonts w:hint="eastAsia"/>
          <w:color w:val="CC7832"/>
          <w:sz w:val="17"/>
          <w:szCs w:val="17"/>
        </w:rPr>
        <w:t>;</w:t>
      </w:r>
      <w:r>
        <w:rPr>
          <w:rFonts w:hint="eastAsia"/>
          <w:color w:val="CC7832"/>
          <w:sz w:val="17"/>
          <w:szCs w:val="17"/>
        </w:rPr>
        <w:br w:type="textWrapping"/>
      </w:r>
      <w:r>
        <w:rPr>
          <w:rFonts w:hint="eastAsia"/>
          <w:color w:val="CC7832"/>
          <w:sz w:val="17"/>
          <w:szCs w:val="17"/>
        </w:rPr>
        <w:t xml:space="preserve">    </w:t>
      </w:r>
      <w:r>
        <w:rPr>
          <w:rFonts w:hint="eastAsia"/>
          <w:color w:val="A9B7C6"/>
          <w:sz w:val="17"/>
          <w:szCs w:val="17"/>
        </w:rPr>
        <w:t xml:space="preserve">} </w:t>
      </w:r>
      <w:r>
        <w:rPr>
          <w:rFonts w:hint="eastAsia"/>
          <w:color w:val="CC7832"/>
          <w:sz w:val="17"/>
          <w:szCs w:val="17"/>
        </w:rPr>
        <w:t xml:space="preserve">catch </w:t>
      </w:r>
      <w:r>
        <w:rPr>
          <w:rFonts w:hint="eastAsia"/>
          <w:color w:val="A9B7C6"/>
          <w:sz w:val="17"/>
          <w:szCs w:val="17"/>
        </w:rPr>
        <w:t>(NoSuchAlgorithmException var5) {</w:t>
      </w:r>
      <w:r>
        <w:rPr>
          <w:rFonts w:hint="eastAsia"/>
          <w:color w:val="A9B7C6"/>
          <w:sz w:val="17"/>
          <w:szCs w:val="17"/>
        </w:rPr>
        <w:br w:type="textWrapping"/>
      </w:r>
      <w:r>
        <w:rPr>
          <w:rFonts w:hint="eastAsia"/>
          <w:color w:val="A9B7C6"/>
          <w:sz w:val="17"/>
          <w:szCs w:val="17"/>
        </w:rPr>
        <w:t xml:space="preserve">        logger.error(</w:t>
      </w:r>
      <w:r>
        <w:rPr>
          <w:rFonts w:hint="eastAsia"/>
          <w:color w:val="6A8759"/>
          <w:sz w:val="17"/>
          <w:szCs w:val="17"/>
        </w:rPr>
        <w:t>"Md5Utils.getMd5Code"</w:t>
      </w:r>
      <w:r>
        <w:rPr>
          <w:rFonts w:hint="eastAsia"/>
          <w:color w:val="CC7832"/>
          <w:sz w:val="17"/>
          <w:szCs w:val="17"/>
        </w:rPr>
        <w:t xml:space="preserve">, </w:t>
      </w:r>
      <w:r>
        <w:rPr>
          <w:rFonts w:hint="eastAsia"/>
          <w:color w:val="A9B7C6"/>
          <w:sz w:val="17"/>
          <w:szCs w:val="17"/>
        </w:rPr>
        <w:t>var5)</w:t>
      </w:r>
      <w:r>
        <w:rPr>
          <w:rFonts w:hint="eastAsia"/>
          <w:color w:val="CC7832"/>
          <w:sz w:val="17"/>
          <w:szCs w:val="17"/>
        </w:rPr>
        <w:t>;</w:t>
      </w:r>
      <w:r>
        <w:rPr>
          <w:rFonts w:hint="eastAsia"/>
          <w:color w:val="CC7832"/>
          <w:sz w:val="17"/>
          <w:szCs w:val="17"/>
        </w:rPr>
        <w:br w:type="textWrapping"/>
      </w:r>
      <w:r>
        <w:rPr>
          <w:rFonts w:hint="eastAsia"/>
          <w:color w:val="CC7832"/>
          <w:sz w:val="17"/>
          <w:szCs w:val="17"/>
        </w:rPr>
        <w:t xml:space="preserve">    </w:t>
      </w:r>
      <w:r>
        <w:rPr>
          <w:rFonts w:hint="eastAsia"/>
          <w:color w:val="A9B7C6"/>
          <w:sz w:val="17"/>
          <w:szCs w:val="17"/>
        </w:rPr>
        <w:t xml:space="preserve">} </w:t>
      </w:r>
      <w:r>
        <w:rPr>
          <w:rFonts w:hint="eastAsia"/>
          <w:color w:val="CC7832"/>
          <w:sz w:val="17"/>
          <w:szCs w:val="17"/>
        </w:rPr>
        <w:t xml:space="preserve">catch </w:t>
      </w:r>
      <w:r>
        <w:rPr>
          <w:rFonts w:hint="eastAsia"/>
          <w:color w:val="A9B7C6"/>
          <w:sz w:val="17"/>
          <w:szCs w:val="17"/>
        </w:rPr>
        <w:t>(UnsupportedEncodingException var6) {</w:t>
      </w:r>
      <w:r>
        <w:rPr>
          <w:rFonts w:hint="eastAsia"/>
          <w:color w:val="A9B7C6"/>
          <w:sz w:val="17"/>
          <w:szCs w:val="17"/>
        </w:rPr>
        <w:br w:type="textWrapping"/>
      </w:r>
      <w:r>
        <w:rPr>
          <w:rFonts w:hint="eastAsia"/>
          <w:color w:val="A9B7C6"/>
          <w:sz w:val="17"/>
          <w:szCs w:val="17"/>
        </w:rPr>
        <w:t xml:space="preserve">        var6.printStackTrace()</w:t>
      </w:r>
      <w:r>
        <w:rPr>
          <w:rFonts w:hint="eastAsia"/>
          <w:color w:val="CC7832"/>
          <w:sz w:val="17"/>
          <w:szCs w:val="17"/>
        </w:rPr>
        <w:t>;</w:t>
      </w:r>
      <w:r>
        <w:rPr>
          <w:rFonts w:hint="eastAsia"/>
          <w:color w:val="CC7832"/>
          <w:sz w:val="17"/>
          <w:szCs w:val="17"/>
        </w:rPr>
        <w:br w:type="textWrapping"/>
      </w:r>
      <w:r>
        <w:rPr>
          <w:rFonts w:hint="eastAsia"/>
          <w:color w:val="CC7832"/>
          <w:sz w:val="17"/>
          <w:szCs w:val="17"/>
        </w:rPr>
        <w:t xml:space="preserve">    </w:t>
      </w:r>
      <w:r>
        <w:rPr>
          <w:rFonts w:hint="eastAsia"/>
          <w:color w:val="A9B7C6"/>
          <w:sz w:val="17"/>
          <w:szCs w:val="17"/>
        </w:rPr>
        <w:t>}</w:t>
      </w:r>
      <w:r>
        <w:rPr>
          <w:rFonts w:hint="eastAsia"/>
          <w:color w:val="A9B7C6"/>
          <w:sz w:val="17"/>
          <w:szCs w:val="17"/>
        </w:rPr>
        <w:br w:type="textWrapping"/>
      </w:r>
      <w:r>
        <w:rPr>
          <w:rFonts w:hint="eastAsia"/>
          <w:color w:val="A9B7C6"/>
          <w:sz w:val="17"/>
          <w:szCs w:val="17"/>
        </w:rPr>
        <w:br w:type="textWrapping"/>
      </w:r>
      <w:r>
        <w:rPr>
          <w:rFonts w:hint="eastAsia"/>
          <w:color w:val="A9B7C6"/>
          <w:sz w:val="17"/>
          <w:szCs w:val="17"/>
        </w:rPr>
        <w:t xml:space="preserve">    </w:t>
      </w:r>
      <w:r>
        <w:rPr>
          <w:rFonts w:hint="eastAsia"/>
          <w:color w:val="CC7832"/>
          <w:sz w:val="17"/>
          <w:szCs w:val="17"/>
        </w:rPr>
        <w:t>byte</w:t>
      </w:r>
      <w:r>
        <w:rPr>
          <w:rFonts w:hint="eastAsia"/>
          <w:color w:val="A9B7C6"/>
          <w:sz w:val="17"/>
          <w:szCs w:val="17"/>
        </w:rPr>
        <w:t>[] byteArray = messageDigest.digest()</w:t>
      </w:r>
      <w:r>
        <w:rPr>
          <w:rFonts w:hint="eastAsia"/>
          <w:color w:val="CC7832"/>
          <w:sz w:val="17"/>
          <w:szCs w:val="17"/>
        </w:rPr>
        <w:t>;</w:t>
      </w:r>
      <w:r>
        <w:rPr>
          <w:rFonts w:hint="eastAsia"/>
          <w:color w:val="CC7832"/>
          <w:sz w:val="17"/>
          <w:szCs w:val="17"/>
        </w:rPr>
        <w:br w:type="textWrapping"/>
      </w:r>
      <w:r>
        <w:rPr>
          <w:rFonts w:hint="eastAsia"/>
          <w:color w:val="CC7832"/>
          <w:sz w:val="17"/>
          <w:szCs w:val="17"/>
        </w:rPr>
        <w:t xml:space="preserve">    </w:t>
      </w:r>
      <w:r>
        <w:rPr>
          <w:rFonts w:hint="eastAsia"/>
          <w:color w:val="A9B7C6"/>
          <w:sz w:val="17"/>
          <w:szCs w:val="17"/>
        </w:rPr>
        <w:t xml:space="preserve">StringBuffer md5StrBuff = </w:t>
      </w:r>
      <w:r>
        <w:rPr>
          <w:rFonts w:hint="eastAsia"/>
          <w:color w:val="CC7832"/>
          <w:sz w:val="17"/>
          <w:szCs w:val="17"/>
        </w:rPr>
        <w:t xml:space="preserve">new </w:t>
      </w:r>
      <w:r>
        <w:rPr>
          <w:rFonts w:hint="eastAsia"/>
          <w:color w:val="A9B7C6"/>
          <w:sz w:val="17"/>
          <w:szCs w:val="17"/>
        </w:rPr>
        <w:t>StringBuffer()</w:t>
      </w:r>
      <w:r>
        <w:rPr>
          <w:rFonts w:hint="eastAsia"/>
          <w:color w:val="CC7832"/>
          <w:sz w:val="17"/>
          <w:szCs w:val="17"/>
        </w:rPr>
        <w:t>;</w:t>
      </w:r>
      <w:r>
        <w:rPr>
          <w:rFonts w:hint="eastAsia"/>
          <w:color w:val="CC7832"/>
          <w:sz w:val="17"/>
          <w:szCs w:val="17"/>
        </w:rPr>
        <w:br w:type="textWrapping"/>
      </w:r>
      <w:r>
        <w:rPr>
          <w:rFonts w:hint="eastAsia"/>
          <w:color w:val="CC7832"/>
          <w:sz w:val="17"/>
          <w:szCs w:val="17"/>
        </w:rPr>
        <w:br w:type="textWrapping"/>
      </w:r>
      <w:r>
        <w:rPr>
          <w:rFonts w:hint="eastAsia"/>
          <w:color w:val="CC7832"/>
          <w:sz w:val="17"/>
          <w:szCs w:val="17"/>
        </w:rPr>
        <w:t xml:space="preserve">    for</w:t>
      </w:r>
      <w:r>
        <w:rPr>
          <w:rFonts w:hint="eastAsia"/>
          <w:color w:val="A9B7C6"/>
          <w:sz w:val="17"/>
          <w:szCs w:val="17"/>
        </w:rPr>
        <w:t>(</w:t>
      </w:r>
      <w:r>
        <w:rPr>
          <w:rFonts w:hint="eastAsia"/>
          <w:color w:val="CC7832"/>
          <w:sz w:val="17"/>
          <w:szCs w:val="17"/>
        </w:rPr>
        <w:t xml:space="preserve">int </w:t>
      </w:r>
      <w:r>
        <w:rPr>
          <w:rFonts w:hint="eastAsia"/>
          <w:color w:val="A9B7C6"/>
          <w:sz w:val="17"/>
          <w:szCs w:val="17"/>
        </w:rPr>
        <w:t xml:space="preserve">i = </w:t>
      </w:r>
      <w:r>
        <w:rPr>
          <w:rFonts w:hint="eastAsia"/>
          <w:color w:val="6897BB"/>
          <w:sz w:val="17"/>
          <w:szCs w:val="17"/>
        </w:rPr>
        <w:t>0</w:t>
      </w:r>
      <w:r>
        <w:rPr>
          <w:rFonts w:hint="eastAsia"/>
          <w:color w:val="CC7832"/>
          <w:sz w:val="17"/>
          <w:szCs w:val="17"/>
        </w:rPr>
        <w:t xml:space="preserve">; </w:t>
      </w:r>
      <w:r>
        <w:rPr>
          <w:rFonts w:hint="eastAsia"/>
          <w:color w:val="A9B7C6"/>
          <w:sz w:val="17"/>
          <w:szCs w:val="17"/>
        </w:rPr>
        <w:t>i &lt; byteArray.length</w:t>
      </w:r>
      <w:r>
        <w:rPr>
          <w:rFonts w:hint="eastAsia"/>
          <w:color w:val="CC7832"/>
          <w:sz w:val="17"/>
          <w:szCs w:val="17"/>
        </w:rPr>
        <w:t xml:space="preserve">; </w:t>
      </w:r>
      <w:r>
        <w:rPr>
          <w:rFonts w:hint="eastAsia"/>
          <w:color w:val="A9B7C6"/>
          <w:sz w:val="17"/>
          <w:szCs w:val="17"/>
        </w:rPr>
        <w:t>++i) {</w:t>
      </w:r>
      <w:r>
        <w:rPr>
          <w:rFonts w:hint="eastAsia"/>
          <w:color w:val="A9B7C6"/>
          <w:sz w:val="17"/>
          <w:szCs w:val="17"/>
        </w:rPr>
        <w:br w:type="textWrapping"/>
      </w:r>
      <w:r>
        <w:rPr>
          <w:rFonts w:hint="eastAsia"/>
          <w:color w:val="A9B7C6"/>
          <w:sz w:val="17"/>
          <w:szCs w:val="17"/>
        </w:rPr>
        <w:t xml:space="preserve">        </w:t>
      </w:r>
      <w:r>
        <w:rPr>
          <w:rFonts w:hint="eastAsia"/>
          <w:color w:val="CC7832"/>
          <w:sz w:val="17"/>
          <w:szCs w:val="17"/>
        </w:rPr>
        <w:t xml:space="preserve">if </w:t>
      </w:r>
      <w:r>
        <w:rPr>
          <w:rFonts w:hint="eastAsia"/>
          <w:color w:val="A9B7C6"/>
          <w:sz w:val="17"/>
          <w:szCs w:val="17"/>
        </w:rPr>
        <w:t>(Integer.toHexString(</w:t>
      </w:r>
      <w:r>
        <w:rPr>
          <w:rFonts w:hint="eastAsia"/>
          <w:color w:val="6897BB"/>
          <w:sz w:val="17"/>
          <w:szCs w:val="17"/>
        </w:rPr>
        <w:t xml:space="preserve">255 </w:t>
      </w:r>
      <w:r>
        <w:rPr>
          <w:rFonts w:hint="eastAsia"/>
          <w:color w:val="A9B7C6"/>
          <w:sz w:val="17"/>
          <w:szCs w:val="17"/>
        </w:rPr>
        <w:t xml:space="preserve">&amp; byteArray[i]).length() == </w:t>
      </w:r>
      <w:r>
        <w:rPr>
          <w:rFonts w:hint="eastAsia"/>
          <w:color w:val="6897BB"/>
          <w:sz w:val="17"/>
          <w:szCs w:val="17"/>
        </w:rPr>
        <w:t>1</w:t>
      </w:r>
      <w:r>
        <w:rPr>
          <w:rFonts w:hint="eastAsia"/>
          <w:color w:val="A9B7C6"/>
          <w:sz w:val="17"/>
          <w:szCs w:val="17"/>
        </w:rPr>
        <w:t>) {</w:t>
      </w:r>
      <w:r>
        <w:rPr>
          <w:rFonts w:hint="eastAsia"/>
          <w:color w:val="A9B7C6"/>
          <w:sz w:val="17"/>
          <w:szCs w:val="17"/>
        </w:rPr>
        <w:br w:type="textWrapping"/>
      </w:r>
      <w:r>
        <w:rPr>
          <w:rFonts w:hint="eastAsia"/>
          <w:color w:val="A9B7C6"/>
          <w:sz w:val="17"/>
          <w:szCs w:val="17"/>
        </w:rPr>
        <w:t xml:space="preserve">            md5StrBuff.append(</w:t>
      </w:r>
      <w:r>
        <w:rPr>
          <w:rFonts w:hint="eastAsia"/>
          <w:color w:val="6A8759"/>
          <w:sz w:val="17"/>
          <w:szCs w:val="17"/>
        </w:rPr>
        <w:t>"0"</w:t>
      </w:r>
      <w:r>
        <w:rPr>
          <w:rFonts w:hint="eastAsia"/>
          <w:color w:val="A9B7C6"/>
          <w:sz w:val="17"/>
          <w:szCs w:val="17"/>
        </w:rPr>
        <w:t>).append(Integer.toHexString(</w:t>
      </w:r>
      <w:r>
        <w:rPr>
          <w:rFonts w:hint="eastAsia"/>
          <w:color w:val="6897BB"/>
          <w:sz w:val="17"/>
          <w:szCs w:val="17"/>
        </w:rPr>
        <w:t xml:space="preserve">255 </w:t>
      </w:r>
      <w:r>
        <w:rPr>
          <w:rFonts w:hint="eastAsia"/>
          <w:color w:val="A9B7C6"/>
          <w:sz w:val="17"/>
          <w:szCs w:val="17"/>
        </w:rPr>
        <w:t>&amp; byteArray[i]))</w:t>
      </w:r>
      <w:r>
        <w:rPr>
          <w:rFonts w:hint="eastAsia"/>
          <w:color w:val="CC7832"/>
          <w:sz w:val="17"/>
          <w:szCs w:val="17"/>
        </w:rPr>
        <w:t>;</w:t>
      </w:r>
      <w:r>
        <w:rPr>
          <w:rFonts w:hint="eastAsia"/>
          <w:color w:val="CC7832"/>
          <w:sz w:val="17"/>
          <w:szCs w:val="17"/>
        </w:rPr>
        <w:br w:type="textWrapping"/>
      </w:r>
      <w:r>
        <w:rPr>
          <w:rFonts w:hint="eastAsia"/>
          <w:color w:val="CC7832"/>
          <w:sz w:val="17"/>
          <w:szCs w:val="17"/>
        </w:rPr>
        <w:t xml:space="preserve">        </w:t>
      </w:r>
      <w:r>
        <w:rPr>
          <w:rFonts w:hint="eastAsia"/>
          <w:color w:val="A9B7C6"/>
          <w:sz w:val="17"/>
          <w:szCs w:val="17"/>
        </w:rPr>
        <w:t xml:space="preserve">} </w:t>
      </w:r>
      <w:r>
        <w:rPr>
          <w:rFonts w:hint="eastAsia"/>
          <w:color w:val="CC7832"/>
          <w:sz w:val="17"/>
          <w:szCs w:val="17"/>
        </w:rPr>
        <w:t xml:space="preserve">else </w:t>
      </w:r>
      <w:r>
        <w:rPr>
          <w:rFonts w:hint="eastAsia"/>
          <w:color w:val="A9B7C6"/>
          <w:sz w:val="17"/>
          <w:szCs w:val="17"/>
        </w:rPr>
        <w:t>{</w:t>
      </w:r>
      <w:r>
        <w:rPr>
          <w:rFonts w:hint="eastAsia"/>
          <w:color w:val="A9B7C6"/>
          <w:sz w:val="17"/>
          <w:szCs w:val="17"/>
        </w:rPr>
        <w:br w:type="textWrapping"/>
      </w:r>
      <w:r>
        <w:rPr>
          <w:rFonts w:hint="eastAsia"/>
          <w:color w:val="A9B7C6"/>
          <w:sz w:val="17"/>
          <w:szCs w:val="17"/>
        </w:rPr>
        <w:t xml:space="preserve">            md5StrBuff.append(Integer.toHexString(</w:t>
      </w:r>
      <w:r>
        <w:rPr>
          <w:rFonts w:hint="eastAsia"/>
          <w:color w:val="6897BB"/>
          <w:sz w:val="17"/>
          <w:szCs w:val="17"/>
        </w:rPr>
        <w:t xml:space="preserve">255 </w:t>
      </w:r>
      <w:r>
        <w:rPr>
          <w:rFonts w:hint="eastAsia"/>
          <w:color w:val="A9B7C6"/>
          <w:sz w:val="17"/>
          <w:szCs w:val="17"/>
        </w:rPr>
        <w:t>&amp; byteArray[i]))</w:t>
      </w:r>
      <w:r>
        <w:rPr>
          <w:rFonts w:hint="eastAsia"/>
          <w:color w:val="CC7832"/>
          <w:sz w:val="17"/>
          <w:szCs w:val="17"/>
        </w:rPr>
        <w:t>;</w:t>
      </w:r>
      <w:r>
        <w:rPr>
          <w:rFonts w:hint="eastAsia"/>
          <w:color w:val="CC7832"/>
          <w:sz w:val="17"/>
          <w:szCs w:val="17"/>
        </w:rPr>
        <w:br w:type="textWrapping"/>
      </w:r>
      <w:r>
        <w:rPr>
          <w:rFonts w:hint="eastAsia"/>
          <w:color w:val="CC7832"/>
          <w:sz w:val="17"/>
          <w:szCs w:val="17"/>
        </w:rPr>
        <w:t xml:space="preserve">        </w:t>
      </w:r>
      <w:r>
        <w:rPr>
          <w:rFonts w:hint="eastAsia"/>
          <w:color w:val="A9B7C6"/>
          <w:sz w:val="17"/>
          <w:szCs w:val="17"/>
        </w:rPr>
        <w:t>}</w:t>
      </w:r>
      <w:r>
        <w:rPr>
          <w:rFonts w:hint="eastAsia"/>
          <w:color w:val="A9B7C6"/>
          <w:sz w:val="17"/>
          <w:szCs w:val="17"/>
        </w:rPr>
        <w:br w:type="textWrapping"/>
      </w:r>
      <w:r>
        <w:rPr>
          <w:rFonts w:hint="eastAsia"/>
          <w:color w:val="A9B7C6"/>
          <w:sz w:val="17"/>
          <w:szCs w:val="17"/>
        </w:rPr>
        <w:t xml:space="preserve">    }</w:t>
      </w:r>
      <w:r>
        <w:rPr>
          <w:rFonts w:hint="eastAsia"/>
          <w:color w:val="A9B7C6"/>
          <w:sz w:val="17"/>
          <w:szCs w:val="17"/>
        </w:rPr>
        <w:br w:type="textWrapping"/>
      </w:r>
      <w:r>
        <w:rPr>
          <w:rFonts w:hint="eastAsia"/>
          <w:color w:val="A9B7C6"/>
          <w:sz w:val="17"/>
          <w:szCs w:val="17"/>
        </w:rPr>
        <w:br w:type="textWrapping"/>
      </w:r>
      <w:r>
        <w:rPr>
          <w:rFonts w:hint="eastAsia"/>
          <w:color w:val="A9B7C6"/>
          <w:sz w:val="17"/>
          <w:szCs w:val="17"/>
        </w:rPr>
        <w:t xml:space="preserve">    </w:t>
      </w:r>
      <w:r>
        <w:rPr>
          <w:rFonts w:hint="eastAsia"/>
          <w:color w:val="CC7832"/>
          <w:sz w:val="17"/>
          <w:szCs w:val="17"/>
        </w:rPr>
        <w:t xml:space="preserve">return </w:t>
      </w:r>
      <w:r>
        <w:rPr>
          <w:rFonts w:hint="eastAsia"/>
          <w:color w:val="A9B7C6"/>
          <w:sz w:val="17"/>
          <w:szCs w:val="17"/>
        </w:rPr>
        <w:t>md5StrBuff.toString()</w:t>
      </w:r>
      <w:r>
        <w:rPr>
          <w:rFonts w:hint="eastAsia"/>
          <w:color w:val="CC7832"/>
          <w:sz w:val="17"/>
          <w:szCs w:val="17"/>
        </w:rPr>
        <w:t>;</w:t>
      </w:r>
      <w:r>
        <w:rPr>
          <w:rFonts w:hint="eastAsia"/>
          <w:color w:val="CC7832"/>
          <w:sz w:val="17"/>
          <w:szCs w:val="17"/>
        </w:rPr>
        <w:br w:type="textWrapping"/>
      </w:r>
      <w:r>
        <w:rPr>
          <w:rFonts w:hint="eastAsia"/>
          <w:color w:val="A9B7C6"/>
          <w:sz w:val="17"/>
          <w:szCs w:val="17"/>
        </w:rPr>
        <w:t>}</w:t>
      </w:r>
    </w:p>
    <w:p w14:paraId="22C18D8D">
      <w:pPr>
        <w:pStyle w:val="3"/>
        <w:numPr>
          <w:ilvl w:val="1"/>
          <w:numId w:val="10"/>
        </w:numPr>
        <w:spacing w:line="276" w:lineRule="auto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 </w:t>
      </w:r>
      <w:bookmarkStart w:id="9" w:name="_Toc28596"/>
      <w:r>
        <w:rPr>
          <w:rFonts w:hint="eastAsia" w:ascii="微软雅黑" w:hAnsi="微软雅黑" w:eastAsia="微软雅黑"/>
        </w:rPr>
        <w:t>数据准备</w:t>
      </w:r>
      <w:bookmarkEnd w:id="9"/>
    </w:p>
    <w:p w14:paraId="76603209">
      <w:pPr>
        <w:ind w:firstLine="0" w:firstLineChars="0"/>
        <w:rPr>
          <w:b/>
          <w:bCs/>
          <w:color w:val="000000"/>
        </w:rPr>
      </w:pPr>
      <w:r>
        <w:rPr>
          <w:rFonts w:hint="eastAsia"/>
          <w:b/>
          <w:bCs/>
          <w:color w:val="000000"/>
        </w:rPr>
        <w:t>需要本文档技术方提供：</w:t>
      </w:r>
    </w:p>
    <w:p w14:paraId="21381DD3">
      <w:pPr>
        <w:ind w:firstLine="0" w:firstLineChars="0"/>
        <w:rPr>
          <w:color w:val="000000"/>
        </w:rPr>
      </w:pPr>
      <w:r>
        <w:rPr>
          <w:rFonts w:hint="eastAsia"/>
          <w:color w:val="000000"/>
        </w:rPr>
        <w:t>测试地址，APPk</w:t>
      </w:r>
      <w:r>
        <w:rPr>
          <w:color w:val="000000"/>
        </w:rPr>
        <w:t>ey</w:t>
      </w:r>
      <w:r>
        <w:rPr>
          <w:rFonts w:hint="eastAsia"/>
          <w:color w:val="000000"/>
        </w:rPr>
        <w:t>，APP</w:t>
      </w:r>
      <w:r>
        <w:rPr>
          <w:color w:val="000000"/>
        </w:rPr>
        <w:t>Secret</w:t>
      </w:r>
      <w:r>
        <w:rPr>
          <w:rFonts w:hint="eastAsia"/>
          <w:color w:val="000000"/>
        </w:rPr>
        <w:t>，s</w:t>
      </w:r>
      <w:r>
        <w:rPr>
          <w:color w:val="000000"/>
        </w:rPr>
        <w:t>ubappkey</w:t>
      </w:r>
      <w:r>
        <w:rPr>
          <w:rFonts w:hint="eastAsia"/>
          <w:color w:val="000000"/>
        </w:rPr>
        <w:t>，系统客户编号P</w:t>
      </w:r>
      <w:r>
        <w:rPr>
          <w:color w:val="000000"/>
        </w:rPr>
        <w:t xml:space="preserve">artnerID, </w:t>
      </w:r>
      <w:r>
        <w:rPr>
          <w:rFonts w:hint="eastAsia"/>
          <w:color w:val="000000"/>
        </w:rPr>
        <w:t>货主编码</w:t>
      </w:r>
      <w:r>
        <w:rPr>
          <w:color w:val="000000"/>
        </w:rPr>
        <w:t xml:space="preserve">CustID, </w:t>
      </w:r>
      <w:r>
        <w:rPr>
          <w:rFonts w:hint="eastAsia"/>
          <w:color w:val="000000"/>
        </w:rPr>
        <w:t>库存地S</w:t>
      </w:r>
      <w:r>
        <w:rPr>
          <w:color w:val="000000"/>
        </w:rPr>
        <w:t>tockID</w:t>
      </w:r>
    </w:p>
    <w:p w14:paraId="54501276">
      <w:pPr>
        <w:ind w:firstLine="0" w:firstLineChars="0"/>
        <w:rPr>
          <w:color w:val="000000"/>
        </w:rPr>
      </w:pPr>
      <w:r>
        <w:rPr>
          <w:rFonts w:hint="eastAsia"/>
          <w:color w:val="000000"/>
        </w:rPr>
        <w:t>共用测试参数（调用前请与文档提供方确认参数是否可用）：</w:t>
      </w:r>
    </w:p>
    <w:p w14:paraId="47628E11">
      <w:pPr>
        <w:ind w:firstLine="0" w:firstLineChars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>
        <w:rPr>
          <w:rFonts w:hint="eastAsia"/>
          <w:color w:val="000000"/>
          <w:lang w:val="en-US" w:eastAsia="zh-CN"/>
        </w:rPr>
        <w:t>生产</w:t>
      </w:r>
      <w:r>
        <w:rPr>
          <w:rFonts w:hint="eastAsia"/>
          <w:color w:val="000000"/>
        </w:rPr>
        <w:t>地址：</w:t>
      </w:r>
      <w:r>
        <w:rPr>
          <w:rFonts w:hint="eastAsia" w:ascii="Helvetica" w:hAnsi="Helvetica" w:cs="Helvetica"/>
          <w:color w:val="505050"/>
          <w:sz w:val="18"/>
          <w:szCs w:val="18"/>
          <w:shd w:val="clear" w:color="auto" w:fill="FFFFFF"/>
        </w:rPr>
        <w:t>http://xcwms.digitalchina.com/busapi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/api/stdapi</w:t>
      </w:r>
    </w:p>
    <w:p w14:paraId="123A6368">
      <w:pPr>
        <w:ind w:firstLine="0" w:firstLineChars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>
        <w:rPr>
          <w:rFonts w:hint="eastAsia" w:ascii="Helvetica" w:hAnsi="Helvetica" w:cs="Helvetica"/>
          <w:color w:val="505050"/>
          <w:sz w:val="18"/>
          <w:szCs w:val="18"/>
          <w:shd w:val="clear" w:color="auto" w:fill="FFFFFF"/>
        </w:rPr>
        <w:t>APPkey: Digitchalchina</w:t>
      </w:r>
    </w:p>
    <w:p w14:paraId="65044786">
      <w:pPr>
        <w:ind w:firstLine="0" w:firstLineChars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>
        <w:rPr>
          <w:rFonts w:hint="eastAsia" w:ascii="Helvetica" w:hAnsi="Helvetica" w:cs="Helvetica"/>
          <w:color w:val="505050"/>
          <w:sz w:val="18"/>
          <w:szCs w:val="18"/>
          <w:shd w:val="clear" w:color="auto" w:fill="FFFFFF"/>
        </w:rPr>
        <w:t>APPSecret: 123456</w:t>
      </w:r>
    </w:p>
    <w:p w14:paraId="7038C91A">
      <w:pPr>
        <w:ind w:firstLine="0" w:firstLineChars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>
        <w:rPr>
          <w:rFonts w:hint="eastAsia" w:ascii="Helvetica" w:hAnsi="Helvetica" w:cs="Helvetica"/>
          <w:color w:val="505050"/>
          <w:sz w:val="18"/>
          <w:szCs w:val="18"/>
          <w:shd w:val="clear" w:color="auto" w:fill="FFFFFF"/>
        </w:rPr>
        <w:t>Subappkey: BCMKJD</w:t>
      </w:r>
    </w:p>
    <w:p w14:paraId="4D87DA17">
      <w:pPr>
        <w:ind w:firstLine="0" w:firstLineChars="0"/>
        <w:rPr>
          <w:rFonts w:hint="eastAsia" w:ascii="Helvetica" w:hAnsi="Helvetica" w:eastAsia="宋体" w:cs="Helvetica"/>
          <w:color w:val="505050"/>
          <w:sz w:val="18"/>
          <w:szCs w:val="18"/>
          <w:shd w:val="clear" w:color="auto" w:fill="FFFFFF"/>
          <w:lang w:val="en-US" w:eastAsia="zh-CN"/>
        </w:rPr>
      </w:pPr>
      <w:r>
        <w:rPr>
          <w:rFonts w:hint="eastAsia" w:ascii="Helvetica" w:hAnsi="Helvetica" w:cs="Helvetica"/>
          <w:color w:val="505050"/>
          <w:sz w:val="18"/>
          <w:szCs w:val="18"/>
          <w:shd w:val="clear" w:color="auto" w:fill="FFFFFF"/>
        </w:rPr>
        <w:t xml:space="preserve">PartnerID: </w:t>
      </w:r>
      <w:r>
        <w:rPr>
          <w:rFonts w:hint="eastAsia" w:ascii="Helvetica" w:hAnsi="Helvetica" w:cs="Helvetica"/>
          <w:color w:val="505050"/>
          <w:sz w:val="18"/>
          <w:szCs w:val="18"/>
          <w:shd w:val="clear" w:color="auto" w:fill="FFFFFF"/>
          <w:lang w:val="en-US" w:eastAsia="zh-CN"/>
        </w:rPr>
        <w:t>SZKT</w:t>
      </w:r>
    </w:p>
    <w:p w14:paraId="6FC670B4">
      <w:pPr>
        <w:ind w:firstLine="0" w:firstLineChars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>
        <w:rPr>
          <w:rFonts w:hint="eastAsia" w:ascii="Helvetica" w:hAnsi="Helvetica" w:cs="Helvetica"/>
          <w:color w:val="505050"/>
          <w:sz w:val="18"/>
          <w:szCs w:val="18"/>
          <w:shd w:val="clear" w:color="auto" w:fill="FFFFFF"/>
        </w:rPr>
        <w:t>custId:1200004260</w:t>
      </w:r>
    </w:p>
    <w:p w14:paraId="54229E38">
      <w:pPr>
        <w:ind w:firstLine="0" w:firstLineChars="0"/>
        <w:rPr>
          <w:rFonts w:hint="eastAsia" w:ascii="Helvetica" w:hAnsi="Helvetica" w:eastAsia="宋体" w:cs="Helvetica"/>
          <w:color w:val="505050"/>
          <w:sz w:val="18"/>
          <w:szCs w:val="18"/>
          <w:shd w:val="clear" w:color="auto" w:fill="FFFFFF"/>
          <w:lang w:eastAsia="zh-CN"/>
        </w:rPr>
      </w:pPr>
      <w:r>
        <w:rPr>
          <w:rFonts w:hint="eastAsia" w:ascii="Helvetica" w:hAnsi="Helvetica" w:cs="Helvetica"/>
          <w:color w:val="505050"/>
          <w:sz w:val="18"/>
          <w:szCs w:val="18"/>
          <w:shd w:val="clear" w:color="auto" w:fill="FFFFFF"/>
        </w:rPr>
        <w:t>stockId:KCDBJ-WHBJC</w:t>
      </w:r>
    </w:p>
    <w:p w14:paraId="0E42A850">
      <w:pPr>
        <w:ind w:firstLine="0" w:firstLineChars="0"/>
        <w:rPr>
          <w:color w:val="000000"/>
        </w:rPr>
      </w:pPr>
    </w:p>
    <w:p w14:paraId="2E3FB9D0">
      <w:pPr>
        <w:ind w:firstLine="0" w:firstLineChars="0"/>
        <w:rPr>
          <w:b/>
          <w:bCs/>
          <w:color w:val="000000"/>
        </w:rPr>
      </w:pPr>
      <w:r>
        <w:rPr>
          <w:rFonts w:hint="eastAsia"/>
          <w:b/>
          <w:bCs/>
          <w:color w:val="000000"/>
        </w:rPr>
        <w:t>需要外部系统方提供：</w:t>
      </w:r>
    </w:p>
    <w:p w14:paraId="5DC8359B">
      <w:pPr>
        <w:ind w:firstLine="0" w:firstLineChars="0"/>
        <w:rPr>
          <w:color w:val="000000"/>
        </w:rPr>
      </w:pPr>
      <w:r>
        <w:rPr>
          <w:rFonts w:hint="eastAsia"/>
          <w:color w:val="000000"/>
        </w:rPr>
        <w:t>回传接口地址</w:t>
      </w:r>
    </w:p>
    <w:p w14:paraId="64BD5B5D">
      <w:pPr>
        <w:ind w:firstLine="0" w:firstLineChars="0"/>
        <w:rPr>
          <w:color w:val="000000"/>
        </w:rPr>
      </w:pPr>
      <w:r>
        <w:rPr>
          <w:rFonts w:hint="eastAsia"/>
          <w:color w:val="000000"/>
        </w:rPr>
        <w:t>超出本文档附件4</w:t>
      </w:r>
      <w:r>
        <w:rPr>
          <w:color w:val="000000"/>
        </w:rPr>
        <w:t>.1</w:t>
      </w:r>
      <w:r>
        <w:rPr>
          <w:rFonts w:hint="eastAsia"/>
          <w:color w:val="000000"/>
        </w:rPr>
        <w:t>中承运商范围的承运商信息</w:t>
      </w:r>
    </w:p>
    <w:p w14:paraId="4F66F9BE">
      <w:pPr>
        <w:ind w:firstLine="0" w:firstLineChars="0"/>
        <w:rPr>
          <w:color w:val="000000"/>
        </w:rPr>
      </w:pPr>
      <w:r>
        <w:rPr>
          <w:rFonts w:hint="eastAsia"/>
          <w:color w:val="000000"/>
        </w:rPr>
        <w:t>超出本文档附件4</w:t>
      </w:r>
      <w:r>
        <w:rPr>
          <w:color w:val="000000"/>
        </w:rPr>
        <w:t>.2</w:t>
      </w:r>
      <w:r>
        <w:rPr>
          <w:rFonts w:hint="eastAsia"/>
          <w:color w:val="000000"/>
        </w:rPr>
        <w:t>中单据类型范围的单据类型信息</w:t>
      </w:r>
    </w:p>
    <w:p w14:paraId="37423160">
      <w:pPr>
        <w:pStyle w:val="2"/>
        <w:numPr>
          <w:ilvl w:val="0"/>
          <w:numId w:val="0"/>
        </w:numPr>
        <w:ind w:leftChars="0"/>
      </w:pPr>
      <w:bookmarkStart w:id="10" w:name="_Toc1447"/>
      <w:r>
        <w:rPr>
          <w:rFonts w:hint="eastAsia"/>
        </w:rPr>
        <w:t>可选接口说明</w:t>
      </w:r>
      <w:bookmarkEnd w:id="10"/>
    </w:p>
    <w:p w14:paraId="2E50363C">
      <w:pPr>
        <w:pStyle w:val="3"/>
        <w:numPr>
          <w:ilvl w:val="0"/>
          <w:numId w:val="0"/>
        </w:numPr>
      </w:pPr>
      <w:bookmarkStart w:id="11" w:name="_Toc12684"/>
      <w:r>
        <w:t xml:space="preserve"> </w:t>
      </w:r>
      <w:r>
        <w:rPr>
          <w:rFonts w:hint="eastAsia"/>
        </w:rPr>
        <w:t>转储单创建接口（客户系统→WMS）</w:t>
      </w:r>
      <w:bookmarkEnd w:id="11"/>
    </w:p>
    <w:p w14:paraId="563D6274">
      <w:pPr>
        <w:pStyle w:val="4"/>
        <w:numPr>
          <w:ilvl w:val="0"/>
          <w:numId w:val="0"/>
        </w:numPr>
      </w:pPr>
      <w:bookmarkStart w:id="12" w:name="_Toc18384"/>
      <w:r>
        <w:rPr>
          <w:rFonts w:hint="eastAsia"/>
        </w:rPr>
        <w:t>请求元素说明</w:t>
      </w:r>
      <w:bookmarkEnd w:id="12"/>
    </w:p>
    <w:tbl>
      <w:tblPr>
        <w:tblStyle w:val="31"/>
        <w:tblW w:w="9855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5"/>
        <w:gridCol w:w="687"/>
        <w:gridCol w:w="709"/>
        <w:gridCol w:w="992"/>
        <w:gridCol w:w="1701"/>
        <w:gridCol w:w="3901"/>
      </w:tblGrid>
      <w:tr w14:paraId="4120F4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963634"/>
            <w:noWrap/>
            <w:vAlign w:val="center"/>
          </w:tcPr>
          <w:p w14:paraId="0BF6E0FF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b/>
                <w:bCs/>
                <w:color w:val="FFFFFF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FFFFFF"/>
                <w:kern w:val="0"/>
                <w:sz w:val="22"/>
                <w:szCs w:val="22"/>
              </w:rPr>
              <w:t>元素名称</w:t>
            </w:r>
          </w:p>
        </w:tc>
        <w:tc>
          <w:tcPr>
            <w:tcW w:w="68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963634"/>
            <w:noWrap/>
            <w:vAlign w:val="center"/>
          </w:tcPr>
          <w:p w14:paraId="19225CD9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b/>
                <w:bCs/>
                <w:color w:val="FFFFFF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FFFFFF"/>
                <w:kern w:val="0"/>
                <w:sz w:val="22"/>
                <w:szCs w:val="22"/>
              </w:rPr>
              <w:t>限长</w:t>
            </w:r>
          </w:p>
        </w:tc>
        <w:tc>
          <w:tcPr>
            <w:tcW w:w="70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963634"/>
            <w:noWrap/>
            <w:vAlign w:val="center"/>
          </w:tcPr>
          <w:p w14:paraId="5650ABE0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b/>
                <w:bCs/>
                <w:color w:val="FFFFFF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FFFFFF"/>
                <w:kern w:val="0"/>
                <w:sz w:val="22"/>
                <w:szCs w:val="22"/>
              </w:rPr>
              <w:t>必填</w:t>
            </w:r>
          </w:p>
        </w:tc>
        <w:tc>
          <w:tcPr>
            <w:tcW w:w="99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963634"/>
            <w:noWrap/>
            <w:vAlign w:val="center"/>
          </w:tcPr>
          <w:p w14:paraId="6FDE8F4E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b/>
                <w:bCs/>
                <w:color w:val="FFFFFF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FFFFFF"/>
                <w:kern w:val="0"/>
                <w:sz w:val="22"/>
                <w:szCs w:val="22"/>
              </w:rPr>
              <w:t>默认值</w:t>
            </w:r>
          </w:p>
        </w:tc>
        <w:tc>
          <w:tcPr>
            <w:tcW w:w="170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963634"/>
            <w:noWrap/>
            <w:vAlign w:val="center"/>
          </w:tcPr>
          <w:p w14:paraId="482CA8DC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b/>
                <w:bCs/>
                <w:color w:val="FFFFFF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FFFFFF"/>
                <w:kern w:val="0"/>
                <w:sz w:val="22"/>
                <w:szCs w:val="22"/>
              </w:rPr>
              <w:t>样例</w:t>
            </w:r>
          </w:p>
        </w:tc>
        <w:tc>
          <w:tcPr>
            <w:tcW w:w="390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963634"/>
            <w:vAlign w:val="center"/>
          </w:tcPr>
          <w:p w14:paraId="7456CDC5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b/>
                <w:bCs/>
                <w:color w:val="FFFFFF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FFFFFF"/>
                <w:kern w:val="0"/>
                <w:sz w:val="22"/>
                <w:szCs w:val="22"/>
              </w:rPr>
              <w:t>说明</w:t>
            </w:r>
          </w:p>
        </w:tc>
      </w:tr>
      <w:tr w14:paraId="060C73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855" w:type="dxa"/>
            <w:gridSpan w:val="6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000000" w:fill="FCD5B4"/>
            <w:vAlign w:val="center"/>
          </w:tcPr>
          <w:p w14:paraId="28454FA0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调用参数</w:t>
            </w:r>
          </w:p>
        </w:tc>
      </w:tr>
      <w:tr w14:paraId="6663BF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6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6BFC4A4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7"/>
                <w:szCs w:val="27"/>
              </w:rPr>
            </w:pPr>
            <w:r>
              <w:rPr>
                <w:rFonts w:ascii="微软雅黑" w:hAnsi="微软雅黑" w:eastAsia="微软雅黑" w:cs="宋体"/>
                <w:color w:val="000000"/>
                <w:kern w:val="0"/>
                <w:sz w:val="18"/>
                <w:szCs w:val="18"/>
              </w:rPr>
              <w:t>appKey</w:t>
            </w:r>
          </w:p>
        </w:tc>
        <w:tc>
          <w:tcPr>
            <w:tcW w:w="6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5E791E9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16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FD55250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是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5C3A984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无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E4B20B7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Digitchalchina</w:t>
            </w:r>
          </w:p>
        </w:tc>
        <w:tc>
          <w:tcPr>
            <w:tcW w:w="39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332FEBF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固定值</w:t>
            </w:r>
          </w:p>
        </w:tc>
      </w:tr>
      <w:tr w14:paraId="05411D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186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BB1A57C">
            <w:pPr>
              <w:widowControl/>
              <w:spacing w:line="240" w:lineRule="auto"/>
              <w:ind w:firstLine="0" w:firstLineChars="0"/>
              <w:jc w:val="both"/>
              <w:rPr>
                <w:rFonts w:ascii="微软雅黑" w:hAnsi="微软雅黑" w:eastAsia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宋体"/>
                <w:color w:val="000000"/>
                <w:kern w:val="0"/>
                <w:sz w:val="18"/>
                <w:szCs w:val="18"/>
              </w:rPr>
              <w:t>sign</w:t>
            </w:r>
          </w:p>
        </w:tc>
        <w:tc>
          <w:tcPr>
            <w:tcW w:w="6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9265733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50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EEBE824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是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B3571C9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无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C5B1B84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9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E3B5538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加密详情见概述中加密方式</w:t>
            </w:r>
          </w:p>
        </w:tc>
      </w:tr>
      <w:tr w14:paraId="7EA0A6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186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E02C37F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7"/>
                <w:szCs w:val="27"/>
              </w:rPr>
            </w:pPr>
            <w:r>
              <w:rPr>
                <w:rFonts w:ascii="微软雅黑" w:hAnsi="微软雅黑" w:eastAsia="微软雅黑" w:cs="宋体"/>
                <w:color w:val="000000"/>
                <w:kern w:val="0"/>
                <w:sz w:val="18"/>
                <w:szCs w:val="18"/>
              </w:rPr>
              <w:t>timestamp</w:t>
            </w:r>
          </w:p>
        </w:tc>
        <w:tc>
          <w:tcPr>
            <w:tcW w:w="6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B12BCF3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50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8E779A3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是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332475E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无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AE8C33A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9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E967F5B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时间戳（毫秒级）</w:t>
            </w:r>
          </w:p>
        </w:tc>
      </w:tr>
      <w:tr w14:paraId="7DFDDF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86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42000D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7"/>
                <w:szCs w:val="27"/>
              </w:rPr>
            </w:pPr>
            <w:r>
              <w:rPr>
                <w:rFonts w:ascii="微软雅黑" w:hAnsi="微软雅黑" w:eastAsia="微软雅黑" w:cs="宋体"/>
                <w:color w:val="000000"/>
                <w:kern w:val="0"/>
                <w:sz w:val="18"/>
                <w:szCs w:val="18"/>
              </w:rPr>
              <w:t>subappkey</w:t>
            </w:r>
          </w:p>
        </w:tc>
        <w:tc>
          <w:tcPr>
            <w:tcW w:w="6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ACD4CFE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50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10F5CC2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是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5661F98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无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9D6EEFF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BCMKJD</w:t>
            </w:r>
          </w:p>
        </w:tc>
        <w:tc>
          <w:tcPr>
            <w:tcW w:w="39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59B9DB4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固定值</w:t>
            </w:r>
          </w:p>
        </w:tc>
      </w:tr>
      <w:tr w14:paraId="404939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186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F864EA4">
            <w:pPr>
              <w:widowControl/>
              <w:spacing w:line="240" w:lineRule="auto"/>
              <w:ind w:firstLine="0" w:firstLineChars="0"/>
              <w:jc w:val="both"/>
              <w:rPr>
                <w:rFonts w:ascii="微软雅黑" w:hAnsi="微软雅黑" w:eastAsia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宋体"/>
                <w:color w:val="000000"/>
                <w:kern w:val="0"/>
                <w:sz w:val="18"/>
                <w:szCs w:val="18"/>
              </w:rPr>
              <w:t>version</w:t>
            </w:r>
            <w:r>
              <w:rPr>
                <w:rFonts w:ascii="Calibri" w:hAnsi="Calibri"/>
                <w:sz w:val="21"/>
                <w:szCs w:val="22"/>
              </w:rPr>
              <w:t xml:space="preserve"> </w:t>
            </w:r>
          </w:p>
        </w:tc>
        <w:tc>
          <w:tcPr>
            <w:tcW w:w="6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E83B4BC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DB94AE5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是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87AE851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无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E2F3CF3">
            <w:pPr>
              <w:widowControl/>
              <w:spacing w:line="240" w:lineRule="auto"/>
              <w:ind w:firstLine="0" w:firstLineChars="0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1.0</w:t>
            </w:r>
          </w:p>
        </w:tc>
        <w:tc>
          <w:tcPr>
            <w:tcW w:w="39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54201BB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版本号（由调用者传入）默认1</w:t>
            </w:r>
          </w:p>
        </w:tc>
      </w:tr>
      <w:tr w14:paraId="20F4BD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6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42BEF6C">
            <w:pPr>
              <w:widowControl/>
              <w:spacing w:line="240" w:lineRule="auto"/>
              <w:ind w:firstLine="0" w:firstLineChars="0"/>
              <w:jc w:val="both"/>
              <w:rPr>
                <w:rFonts w:ascii="微软雅黑" w:hAnsi="微软雅黑" w:eastAsia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宋体"/>
                <w:color w:val="000000"/>
                <w:kern w:val="0"/>
                <w:sz w:val="18"/>
                <w:szCs w:val="18"/>
              </w:rPr>
              <w:t>method</w:t>
            </w:r>
          </w:p>
        </w:tc>
        <w:tc>
          <w:tcPr>
            <w:tcW w:w="6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48CD542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50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9DE0258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是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50CBABD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无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464DD86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t>CreateTransSwitch</w:t>
            </w:r>
          </w:p>
        </w:tc>
        <w:tc>
          <w:tcPr>
            <w:tcW w:w="39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C9310B5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接口名称，固定值</w:t>
            </w: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CreateTransSwitch</w:t>
            </w:r>
          </w:p>
        </w:tc>
      </w:tr>
      <w:tr w14:paraId="4B74B8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6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82911EF">
            <w:pPr>
              <w:widowControl/>
              <w:spacing w:line="240" w:lineRule="auto"/>
              <w:ind w:firstLine="0" w:firstLineChars="0"/>
              <w:jc w:val="both"/>
              <w:rPr>
                <w:rFonts w:ascii="微软雅黑" w:hAnsi="微软雅黑" w:eastAsia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宋体"/>
                <w:color w:val="000000"/>
                <w:kern w:val="0"/>
                <w:sz w:val="18"/>
                <w:szCs w:val="18"/>
              </w:rPr>
              <w:t>c</w:t>
            </w: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18"/>
                <w:szCs w:val="18"/>
              </w:rPr>
              <w:t>ontent</w:t>
            </w:r>
          </w:p>
        </w:tc>
        <w:tc>
          <w:tcPr>
            <w:tcW w:w="6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AA1F02B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1280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1875C25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是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0E6A599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无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B6BB439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见JSON示例</w:t>
            </w:r>
          </w:p>
        </w:tc>
        <w:tc>
          <w:tcPr>
            <w:tcW w:w="39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DEDEB9D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内容为JSON格式的单据状态信息</w:t>
            </w:r>
          </w:p>
        </w:tc>
      </w:tr>
      <w:tr w14:paraId="01AC8F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855" w:type="dxa"/>
            <w:gridSpan w:val="6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000000" w:fill="FCD5B4"/>
            <w:noWrap/>
            <w:vAlign w:val="center"/>
          </w:tcPr>
          <w:p w14:paraId="57C6D37F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一级节点 </w:t>
            </w:r>
          </w:p>
        </w:tc>
      </w:tr>
      <w:tr w14:paraId="43908A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186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53FB65E3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partnerId</w:t>
            </w:r>
          </w:p>
        </w:tc>
        <w:tc>
          <w:tcPr>
            <w:tcW w:w="6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E809632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2</w:t>
            </w: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560F001D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是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8842D6F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无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21CFA716">
            <w:pPr>
              <w:widowControl/>
              <w:spacing w:line="240" w:lineRule="auto"/>
              <w:ind w:firstLine="0" w:firstLineChars="0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SZKT</w:t>
            </w:r>
          </w:p>
        </w:tc>
        <w:tc>
          <w:tcPr>
            <w:tcW w:w="39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649AD77">
            <w:pPr>
              <w:widowControl/>
              <w:spacing w:line="240" w:lineRule="auto"/>
              <w:ind w:firstLine="0" w:firstLineChars="0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客户编码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固定值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eastAsia="zh-CN"/>
              </w:rPr>
              <w:t>）</w:t>
            </w:r>
          </w:p>
        </w:tc>
      </w:tr>
      <w:tr w14:paraId="547021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" w:hRule="atLeast"/>
        </w:trPr>
        <w:tc>
          <w:tcPr>
            <w:tcW w:w="186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B0E88B9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c</w:t>
            </w: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ustId</w:t>
            </w:r>
          </w:p>
        </w:tc>
        <w:tc>
          <w:tcPr>
            <w:tcW w:w="6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79FD80F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</w:t>
            </w: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6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A30696D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是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5E495A5B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无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F1C3425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</w:t>
            </w: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30000001</w:t>
            </w:r>
          </w:p>
        </w:tc>
        <w:tc>
          <w:tcPr>
            <w:tcW w:w="39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809362D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工厂编码</w:t>
            </w:r>
            <w:bookmarkStart w:id="15" w:name="_GoBack"/>
            <w:bookmarkEnd w:id="15"/>
          </w:p>
        </w:tc>
      </w:tr>
      <w:tr w14:paraId="75D68B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86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CCDC449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s</w:t>
            </w: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CustId</w:t>
            </w:r>
          </w:p>
        </w:tc>
        <w:tc>
          <w:tcPr>
            <w:tcW w:w="6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2CF0064D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64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0F2E9377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是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08DBE765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无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7748B2C7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</w:t>
            </w: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30000001</w:t>
            </w:r>
          </w:p>
        </w:tc>
        <w:tc>
          <w:tcPr>
            <w:tcW w:w="39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AFF7920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转出工厂编码，和c</w:t>
            </w: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ustId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一致</w:t>
            </w:r>
          </w:p>
        </w:tc>
      </w:tr>
      <w:tr w14:paraId="281A53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" w:hRule="atLeast"/>
        </w:trPr>
        <w:tc>
          <w:tcPr>
            <w:tcW w:w="186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42BD3240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t</w:t>
            </w: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CustId</w:t>
            </w:r>
          </w:p>
        </w:tc>
        <w:tc>
          <w:tcPr>
            <w:tcW w:w="6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F3D9CE2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6</w:t>
            </w: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29B88FED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是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28763A76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无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5AAD7FA8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</w:t>
            </w: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30000001</w:t>
            </w:r>
          </w:p>
        </w:tc>
        <w:tc>
          <w:tcPr>
            <w:tcW w:w="39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D07321D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转入工厂编码</w:t>
            </w:r>
          </w:p>
        </w:tc>
      </w:tr>
      <w:tr w14:paraId="7251FF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5008FF1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t>orderClassify</w:t>
            </w:r>
          </w:p>
        </w:tc>
        <w:tc>
          <w:tcPr>
            <w:tcW w:w="6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519EBB42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64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5182C158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否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20403C2A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无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5B50E003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9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8AEBB3D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转储类型，可放空</w:t>
            </w:r>
          </w:p>
        </w:tc>
      </w:tr>
      <w:tr w14:paraId="23DBC9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4EC10ADB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t>orderCode</w:t>
            </w:r>
          </w:p>
        </w:tc>
        <w:tc>
          <w:tcPr>
            <w:tcW w:w="6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5ECA62FA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50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543EE7C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是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A20C078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无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0584A8FE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1231245234222</w:t>
            </w:r>
          </w:p>
        </w:tc>
        <w:tc>
          <w:tcPr>
            <w:tcW w:w="39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D53D33E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客户转储单号，单据唯一标识，后续用于核对单据</w:t>
            </w:r>
          </w:p>
        </w:tc>
      </w:tr>
      <w:tr w14:paraId="5DB1C2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41CDA3B1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t>orderType</w:t>
            </w:r>
          </w:p>
        </w:tc>
        <w:tc>
          <w:tcPr>
            <w:tcW w:w="6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090D8AA1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78C0758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是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0202B867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无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D68FD71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KNZC</w:t>
            </w:r>
          </w:p>
        </w:tc>
        <w:tc>
          <w:tcPr>
            <w:tcW w:w="39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FCFB077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单据类型代码，需联系我方技术进行配置</w:t>
            </w: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 </w:t>
            </w:r>
          </w:p>
        </w:tc>
      </w:tr>
      <w:tr w14:paraId="2D16D6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0791296B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t>transferReason</w:t>
            </w:r>
          </w:p>
        </w:tc>
        <w:tc>
          <w:tcPr>
            <w:tcW w:w="6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6EE9D60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50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B184BDB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否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E23048D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无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40724F98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物权转移</w:t>
            </w:r>
          </w:p>
        </w:tc>
        <w:tc>
          <w:tcPr>
            <w:tcW w:w="39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C6440CC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转储原因</w:t>
            </w:r>
          </w:p>
        </w:tc>
      </w:tr>
      <w:tr w14:paraId="601C37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02A51D3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t>remark</w:t>
            </w:r>
          </w:p>
        </w:tc>
        <w:tc>
          <w:tcPr>
            <w:tcW w:w="6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5291F3A7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443D2C01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否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79CDF023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无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C825D62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备注</w:t>
            </w:r>
          </w:p>
        </w:tc>
        <w:tc>
          <w:tcPr>
            <w:tcW w:w="39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0455D61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备注</w:t>
            </w:r>
          </w:p>
        </w:tc>
      </w:tr>
      <w:tr w14:paraId="0F15B9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7F0F3CDC">
            <w:pPr>
              <w:widowControl/>
              <w:spacing w:line="240" w:lineRule="auto"/>
              <w:ind w:firstLine="0" w:firstLineChars="0"/>
              <w:rPr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  <w:lang w:val="en-US" w:eastAsia="zh-CN"/>
              </w:rPr>
              <w:t>transFlag</w:t>
            </w:r>
          </w:p>
        </w:tc>
        <w:tc>
          <w:tcPr>
            <w:tcW w:w="6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7E710F58">
            <w:pPr>
              <w:widowControl/>
              <w:spacing w:line="240" w:lineRule="auto"/>
              <w:ind w:firstLine="0" w:firstLineChars="0"/>
              <w:rPr>
                <w:rFonts w:hint="default" w:ascii="宋体" w:hAnsi="宋体" w:eastAsia="宋体" w:cs="宋体"/>
                <w:color w:val="auto"/>
                <w:kern w:val="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2"/>
                <w:szCs w:val="22"/>
                <w:highlight w:val="none"/>
                <w:lang w:val="en-US" w:eastAsia="zh-CN"/>
              </w:rPr>
              <w:t>50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28F16318">
            <w:pPr>
              <w:widowControl/>
              <w:spacing w:line="240" w:lineRule="auto"/>
              <w:ind w:firstLine="0" w:firstLineChars="0"/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2"/>
                <w:szCs w:val="22"/>
                <w:highlight w:val="none"/>
                <w:lang w:val="en-US" w:eastAsia="zh-CN"/>
              </w:rPr>
              <w:t>否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118F8D5B">
            <w:pPr>
              <w:widowControl/>
              <w:spacing w:line="240" w:lineRule="auto"/>
              <w:ind w:firstLine="0" w:firstLineChars="0"/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2"/>
                <w:szCs w:val="22"/>
                <w:highlight w:val="none"/>
                <w:lang w:val="en-US" w:eastAsia="zh-CN"/>
              </w:rPr>
              <w:t>无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2398FBE6">
            <w:pPr>
              <w:widowControl/>
              <w:spacing w:line="240" w:lineRule="auto"/>
              <w:ind w:firstLine="0" w:firstLineChars="0"/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2"/>
                <w:szCs w:val="22"/>
                <w:highlight w:val="none"/>
                <w:lang w:val="en-US" w:eastAsia="zh-CN"/>
              </w:rPr>
              <w:t>0</w:t>
            </w:r>
          </w:p>
        </w:tc>
        <w:tc>
          <w:tcPr>
            <w:tcW w:w="39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00"/>
            <w:vAlign w:val="center"/>
          </w:tcPr>
          <w:p w14:paraId="6A05D826">
            <w:pPr>
              <w:widowControl/>
              <w:spacing w:line="240" w:lineRule="auto"/>
              <w:ind w:firstLine="0" w:firstLineChars="0"/>
              <w:rPr>
                <w:rFonts w:hint="default" w:ascii="宋体" w:hAnsi="宋体" w:cs="宋体"/>
                <w:color w:val="auto"/>
                <w:kern w:val="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2"/>
                <w:szCs w:val="22"/>
                <w:highlight w:val="none"/>
                <w:lang w:val="en-US" w:eastAsia="zh-CN"/>
              </w:rPr>
              <w:t>配送方式{0:不配送，1:入库仓提货，2:出库仓发货}</w:t>
            </w:r>
          </w:p>
        </w:tc>
      </w:tr>
      <w:tr w14:paraId="6EDF47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855" w:type="dxa"/>
            <w:gridSpan w:val="6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7CAAC"/>
            <w:noWrap/>
            <w:vAlign w:val="center"/>
          </w:tcPr>
          <w:p w14:paraId="3599F881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二级节点 </w:t>
            </w: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items</w:t>
            </w:r>
          </w:p>
        </w:tc>
      </w:tr>
      <w:tr w14:paraId="76F513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06BF3808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kern w:val="0"/>
                <w:sz w:val="22"/>
                <w:szCs w:val="22"/>
              </w:rPr>
              <w:t>item</w:t>
            </w:r>
          </w:p>
        </w:tc>
        <w:tc>
          <w:tcPr>
            <w:tcW w:w="6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70D54379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32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408A7E7B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是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C230289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无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0625110C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1</w:t>
            </w:r>
          </w:p>
        </w:tc>
        <w:tc>
          <w:tcPr>
            <w:tcW w:w="39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70BB394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单据行项目号</w:t>
            </w:r>
          </w:p>
        </w:tc>
      </w:tr>
      <w:tr w14:paraId="5FAC13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304790F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kern w:val="0"/>
                <w:sz w:val="22"/>
                <w:szCs w:val="22"/>
              </w:rPr>
              <w:t>materialIdF</w:t>
            </w:r>
          </w:p>
        </w:tc>
        <w:tc>
          <w:tcPr>
            <w:tcW w:w="6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4DA4FE1A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32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4DB51A7D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是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7C60E98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无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442AA73F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17000001</w:t>
            </w:r>
          </w:p>
        </w:tc>
        <w:tc>
          <w:tcPr>
            <w:tcW w:w="39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35F0769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转出商品编码</w:t>
            </w:r>
          </w:p>
        </w:tc>
      </w:tr>
      <w:tr w14:paraId="456616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77D6C1B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t>materialIdT</w:t>
            </w:r>
          </w:p>
        </w:tc>
        <w:tc>
          <w:tcPr>
            <w:tcW w:w="6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51A94816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1</w:t>
            </w:r>
            <w:r>
              <w:rPr>
                <w:rFonts w:ascii="宋体" w:hAnsi="宋体" w:cs="宋体"/>
                <w:kern w:val="0"/>
                <w:sz w:val="22"/>
                <w:szCs w:val="22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63F4CA1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是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256BB81F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无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0834BDD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17000001</w:t>
            </w:r>
          </w:p>
        </w:tc>
        <w:tc>
          <w:tcPr>
            <w:tcW w:w="39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8022584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转入商品编码</w:t>
            </w:r>
          </w:p>
        </w:tc>
      </w:tr>
      <w:tr w14:paraId="396F34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788140B1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t>qty</w:t>
            </w:r>
          </w:p>
        </w:tc>
        <w:tc>
          <w:tcPr>
            <w:tcW w:w="6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19BAF94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10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CAB7C30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是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79C7F27C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无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06AE6FF8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kern w:val="0"/>
                <w:sz w:val="22"/>
                <w:szCs w:val="22"/>
              </w:rPr>
              <w:t>10</w:t>
            </w:r>
          </w:p>
        </w:tc>
        <w:tc>
          <w:tcPr>
            <w:tcW w:w="39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D0A2660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数量</w:t>
            </w:r>
          </w:p>
        </w:tc>
      </w:tr>
      <w:tr w14:paraId="3D447A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7A363886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t>stockIdF</w:t>
            </w:r>
          </w:p>
        </w:tc>
        <w:tc>
          <w:tcPr>
            <w:tcW w:w="6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0D23629F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10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218B1DA5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是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70FCF909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3EAD405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ZP</w:t>
            </w:r>
          </w:p>
        </w:tc>
        <w:tc>
          <w:tcPr>
            <w:tcW w:w="39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2D48022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转出库存地，需联系文档技术方进行创建，编码可自定义，也可直接使用科捷库存地编码</w:t>
            </w:r>
          </w:p>
        </w:tc>
      </w:tr>
      <w:tr w14:paraId="1335FE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072264DD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t>stockIdT</w:t>
            </w:r>
          </w:p>
        </w:tc>
        <w:tc>
          <w:tcPr>
            <w:tcW w:w="6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4D841FFE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1</w:t>
            </w:r>
            <w:r>
              <w:rPr>
                <w:rFonts w:ascii="宋体" w:hAnsi="宋体" w:cs="宋体"/>
                <w:kern w:val="0"/>
                <w:sz w:val="22"/>
                <w:szCs w:val="22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0CC2578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是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2C65067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A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5D0730CB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kern w:val="0"/>
                <w:sz w:val="22"/>
                <w:szCs w:val="22"/>
              </w:rPr>
              <w:t>CP</w:t>
            </w:r>
          </w:p>
        </w:tc>
        <w:tc>
          <w:tcPr>
            <w:tcW w:w="39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7E7D07B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转入库存地，需联系文档技术方进行创建，编码可自定义，也可直接使用科捷库存地编码</w:t>
            </w:r>
          </w:p>
        </w:tc>
      </w:tr>
      <w:tr w14:paraId="487B89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97A5C79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t>batchCodeF</w:t>
            </w:r>
          </w:p>
        </w:tc>
        <w:tc>
          <w:tcPr>
            <w:tcW w:w="6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063A5033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10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06235786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否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4E15C7D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无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24A5F2B7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kern w:val="0"/>
                <w:sz w:val="22"/>
                <w:szCs w:val="22"/>
              </w:rPr>
              <w:t>B1</w:t>
            </w:r>
          </w:p>
        </w:tc>
        <w:tc>
          <w:tcPr>
            <w:tcW w:w="39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D5D1F04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转出批次</w:t>
            </w:r>
          </w:p>
        </w:tc>
      </w:tr>
      <w:tr w14:paraId="236072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46507A83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t>batchCodeT</w:t>
            </w:r>
          </w:p>
        </w:tc>
        <w:tc>
          <w:tcPr>
            <w:tcW w:w="6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878DE5E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1</w:t>
            </w:r>
            <w:r>
              <w:rPr>
                <w:rFonts w:ascii="宋体" w:hAnsi="宋体" w:cs="宋体"/>
                <w:kern w:val="0"/>
                <w:sz w:val="22"/>
                <w:szCs w:val="22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FF76967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否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01938989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无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40FFCA7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kern w:val="0"/>
                <w:sz w:val="22"/>
                <w:szCs w:val="22"/>
              </w:rPr>
              <w:t>B2</w:t>
            </w:r>
          </w:p>
        </w:tc>
        <w:tc>
          <w:tcPr>
            <w:tcW w:w="39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45C48C4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转入批次</w:t>
            </w:r>
          </w:p>
        </w:tc>
      </w:tr>
      <w:tr w14:paraId="794314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4605A749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t>proDateF</w:t>
            </w:r>
          </w:p>
        </w:tc>
        <w:tc>
          <w:tcPr>
            <w:tcW w:w="6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1EF6792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kern w:val="0"/>
                <w:sz w:val="22"/>
                <w:szCs w:val="22"/>
              </w:rPr>
              <w:t>10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86533E4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否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D84823B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无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7F84C116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2</w:t>
            </w: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018-01-01</w:t>
            </w:r>
          </w:p>
        </w:tc>
        <w:tc>
          <w:tcPr>
            <w:tcW w:w="39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2F056EA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转出生产日期</w:t>
            </w:r>
          </w:p>
        </w:tc>
      </w:tr>
      <w:tr w14:paraId="0724C1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D7501AF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t>proDateT</w:t>
            </w:r>
          </w:p>
        </w:tc>
        <w:tc>
          <w:tcPr>
            <w:tcW w:w="6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2CCE5225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50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0232186E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否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56DFF645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无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8F7ABC1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2</w:t>
            </w: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018-01-01</w:t>
            </w:r>
          </w:p>
        </w:tc>
        <w:tc>
          <w:tcPr>
            <w:tcW w:w="39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084F12B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转入生产日期</w:t>
            </w:r>
          </w:p>
        </w:tc>
      </w:tr>
      <w:tr w14:paraId="3271E8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186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2815E0A2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t>expDateF</w:t>
            </w:r>
          </w:p>
        </w:tc>
        <w:tc>
          <w:tcPr>
            <w:tcW w:w="6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A5770EA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50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793C332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否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AB432D3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无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2E0EA471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2018-01-01</w:t>
            </w:r>
          </w:p>
        </w:tc>
        <w:tc>
          <w:tcPr>
            <w:tcW w:w="39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2C74A16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转出到期日期</w:t>
            </w:r>
          </w:p>
        </w:tc>
      </w:tr>
      <w:tr w14:paraId="3A9D7C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5702FD56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t>expDateT</w:t>
            </w:r>
          </w:p>
        </w:tc>
        <w:tc>
          <w:tcPr>
            <w:tcW w:w="6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28BDA02A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50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0DB62F85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否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2149C700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无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266421FE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2</w:t>
            </w: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018-01-01</w:t>
            </w:r>
          </w:p>
        </w:tc>
        <w:tc>
          <w:tcPr>
            <w:tcW w:w="39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A78E2B0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转入到期日期</w:t>
            </w:r>
          </w:p>
        </w:tc>
      </w:tr>
      <w:tr w14:paraId="25C65F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46CB0418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t>materialQualityF</w:t>
            </w:r>
          </w:p>
        </w:tc>
        <w:tc>
          <w:tcPr>
            <w:tcW w:w="6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7568EB33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50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5514059A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否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7C27CB5E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无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DB1E0F8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39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C103B79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转出商品正残属性{</w:t>
            </w:r>
            <w:r>
              <w:rPr>
                <w:rFonts w:ascii="宋体" w:hAnsi="宋体" w:cs="宋体"/>
                <w:kern w:val="0"/>
                <w:sz w:val="22"/>
                <w:szCs w:val="22"/>
              </w:rPr>
              <w:t>0:</w:t>
            </w: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正品，1</w:t>
            </w:r>
            <w:r>
              <w:rPr>
                <w:rFonts w:ascii="宋体" w:hAnsi="宋体" w:cs="宋体"/>
                <w:kern w:val="0"/>
                <w:sz w:val="22"/>
                <w:szCs w:val="22"/>
              </w:rPr>
              <w:t>:</w:t>
            </w: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残品</w:t>
            </w:r>
            <w:r>
              <w:rPr>
                <w:rFonts w:ascii="宋体" w:hAnsi="宋体" w:cs="宋体"/>
                <w:kern w:val="0"/>
                <w:sz w:val="22"/>
                <w:szCs w:val="22"/>
              </w:rPr>
              <w:t>}</w:t>
            </w:r>
          </w:p>
        </w:tc>
      </w:tr>
      <w:tr w14:paraId="63CD8A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46441991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materialQualityT</w:t>
            </w:r>
          </w:p>
        </w:tc>
        <w:tc>
          <w:tcPr>
            <w:tcW w:w="6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D95B9C6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50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404C290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否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5A8DBCA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无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2A04A72E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39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F8E5E8A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转入商品正残属性{</w:t>
            </w:r>
            <w:r>
              <w:rPr>
                <w:rFonts w:ascii="宋体" w:hAnsi="宋体" w:cs="宋体"/>
                <w:kern w:val="0"/>
                <w:sz w:val="22"/>
                <w:szCs w:val="22"/>
              </w:rPr>
              <w:t>0:</w:t>
            </w: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正品，1</w:t>
            </w:r>
            <w:r>
              <w:rPr>
                <w:rFonts w:ascii="宋体" w:hAnsi="宋体" w:cs="宋体"/>
                <w:kern w:val="0"/>
                <w:sz w:val="22"/>
                <w:szCs w:val="22"/>
              </w:rPr>
              <w:t>:</w:t>
            </w: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残品</w:t>
            </w:r>
            <w:r>
              <w:rPr>
                <w:rFonts w:ascii="宋体" w:hAnsi="宋体" w:cs="宋体"/>
                <w:kern w:val="0"/>
                <w:sz w:val="22"/>
                <w:szCs w:val="22"/>
              </w:rPr>
              <w:t>}</w:t>
            </w:r>
          </w:p>
        </w:tc>
      </w:tr>
      <w:tr w14:paraId="2AC9A2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5F56B7A7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materialStateF</w:t>
            </w:r>
          </w:p>
        </w:tc>
        <w:tc>
          <w:tcPr>
            <w:tcW w:w="6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CD0658D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50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01D48A93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否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51D4CD4B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无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BD4904F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A</w:t>
            </w:r>
          </w:p>
        </w:tc>
        <w:tc>
          <w:tcPr>
            <w:tcW w:w="39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4B12447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转出商品状态{</w:t>
            </w:r>
            <w:r>
              <w:rPr>
                <w:rFonts w:ascii="宋体" w:hAnsi="宋体" w:cs="宋体"/>
                <w:kern w:val="0"/>
                <w:sz w:val="22"/>
                <w:szCs w:val="22"/>
              </w:rPr>
              <w:t>A:</w:t>
            </w: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正常,</w:t>
            </w:r>
            <w:r>
              <w:rPr>
                <w:rFonts w:ascii="宋体" w:hAnsi="宋体" w:cs="宋体"/>
                <w:kern w:val="0"/>
                <w:sz w:val="22"/>
                <w:szCs w:val="22"/>
              </w:rPr>
              <w:t>Q:</w:t>
            </w:r>
            <w:r>
              <w:rPr>
                <w:rFonts w:hint="eastAsia" w:ascii="宋体" w:hAnsi="宋体" w:cs="宋体"/>
                <w:kern w:val="0"/>
                <w:sz w:val="22"/>
                <w:szCs w:val="22"/>
                <w:lang w:val="en-US" w:eastAsia="zh-CN"/>
              </w:rPr>
              <w:t>质检</w:t>
            </w: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,</w:t>
            </w:r>
            <w:r>
              <w:rPr>
                <w:rFonts w:ascii="宋体" w:hAnsi="宋体" w:cs="宋体"/>
                <w:kern w:val="0"/>
                <w:sz w:val="22"/>
                <w:szCs w:val="22"/>
              </w:rPr>
              <w:t>F:</w:t>
            </w: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冻结,</w:t>
            </w:r>
            <w:r>
              <w:rPr>
                <w:rFonts w:ascii="宋体" w:hAnsi="宋体" w:cs="宋体"/>
                <w:kern w:val="0"/>
                <w:sz w:val="22"/>
                <w:szCs w:val="22"/>
              </w:rPr>
              <w:t>O:</w:t>
            </w: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在途</w:t>
            </w:r>
            <w:r>
              <w:rPr>
                <w:rFonts w:ascii="宋体" w:hAnsi="宋体" w:cs="宋体"/>
                <w:kern w:val="0"/>
                <w:sz w:val="22"/>
                <w:szCs w:val="22"/>
              </w:rPr>
              <w:t>}</w:t>
            </w:r>
          </w:p>
        </w:tc>
      </w:tr>
      <w:tr w14:paraId="54E2B8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5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145D2913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materialStateT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single" w:color="auto" w:sz="8" w:space="0"/>
            </w:tcBorders>
            <w:noWrap/>
            <w:vAlign w:val="center"/>
          </w:tcPr>
          <w:p w14:paraId="54FD7F04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50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single" w:color="auto" w:sz="8" w:space="0"/>
            </w:tcBorders>
            <w:noWrap/>
            <w:vAlign w:val="center"/>
          </w:tcPr>
          <w:p w14:paraId="1BFE9060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否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color="auto" w:sz="8" w:space="0"/>
            </w:tcBorders>
            <w:noWrap/>
            <w:vAlign w:val="center"/>
          </w:tcPr>
          <w:p w14:paraId="0FF57723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无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color="auto" w:sz="8" w:space="0"/>
            </w:tcBorders>
            <w:noWrap/>
            <w:vAlign w:val="center"/>
          </w:tcPr>
          <w:p w14:paraId="56E83F66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A</w:t>
            </w: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 w14:paraId="26D5030C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转入商品状态{</w:t>
            </w:r>
            <w:r>
              <w:rPr>
                <w:rFonts w:ascii="宋体" w:hAnsi="宋体" w:cs="宋体"/>
                <w:kern w:val="0"/>
                <w:sz w:val="22"/>
                <w:szCs w:val="22"/>
              </w:rPr>
              <w:t>A:</w:t>
            </w: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正常,</w:t>
            </w:r>
            <w:r>
              <w:rPr>
                <w:rFonts w:ascii="宋体" w:hAnsi="宋体" w:cs="宋体"/>
                <w:kern w:val="0"/>
                <w:sz w:val="22"/>
                <w:szCs w:val="22"/>
              </w:rPr>
              <w:t>Q:</w:t>
            </w:r>
            <w:r>
              <w:rPr>
                <w:rFonts w:hint="eastAsia" w:ascii="宋体" w:hAnsi="宋体" w:cs="宋体"/>
                <w:kern w:val="0"/>
                <w:sz w:val="22"/>
                <w:szCs w:val="22"/>
                <w:lang w:val="en-US" w:eastAsia="zh-CN"/>
              </w:rPr>
              <w:t>质检</w:t>
            </w: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,</w:t>
            </w:r>
            <w:r>
              <w:rPr>
                <w:rFonts w:ascii="宋体" w:hAnsi="宋体" w:cs="宋体"/>
                <w:kern w:val="0"/>
                <w:sz w:val="22"/>
                <w:szCs w:val="22"/>
              </w:rPr>
              <w:t>F:</w:t>
            </w: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冻结,</w:t>
            </w:r>
            <w:r>
              <w:rPr>
                <w:rFonts w:ascii="宋体" w:hAnsi="宋体" w:cs="宋体"/>
                <w:kern w:val="0"/>
                <w:sz w:val="22"/>
                <w:szCs w:val="22"/>
              </w:rPr>
              <w:t>O:</w:t>
            </w: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在途</w:t>
            </w:r>
            <w:r>
              <w:rPr>
                <w:rFonts w:ascii="宋体" w:hAnsi="宋体" w:cs="宋体"/>
                <w:kern w:val="0"/>
                <w:sz w:val="22"/>
                <w:szCs w:val="22"/>
              </w:rPr>
              <w:t>}</w:t>
            </w:r>
          </w:p>
        </w:tc>
      </w:tr>
      <w:tr w14:paraId="2CFFF8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5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63E5AA8D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batch1F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419D0CAD">
            <w:pPr>
              <w:widowControl/>
              <w:spacing w:line="240" w:lineRule="auto"/>
              <w:ind w:firstLine="0" w:firstLineChars="0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50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5BC2350E">
            <w:pPr>
              <w:widowControl/>
              <w:spacing w:line="240" w:lineRule="auto"/>
              <w:ind w:firstLine="0" w:firstLineChars="0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否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53B807A7">
            <w:pPr>
              <w:widowControl/>
              <w:spacing w:line="240" w:lineRule="auto"/>
              <w:ind w:firstLine="0" w:firstLineChars="0"/>
              <w:rPr>
                <w:rFonts w:hint="eastAsia"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无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3FBC74EB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00"/>
            <w:vAlign w:val="center"/>
          </w:tcPr>
          <w:p w14:paraId="02A5B974">
            <w:pPr>
              <w:widowControl/>
              <w:spacing w:line="240" w:lineRule="auto"/>
              <w:ind w:firstLine="0" w:firstLineChars="0"/>
              <w:rPr>
                <w:rFonts w:hint="default" w:ascii="宋体" w:hAnsi="宋体" w:eastAsia="宋体" w:cs="宋体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  <w:lang w:val="en-US" w:eastAsia="zh-CN"/>
              </w:rPr>
              <w:t>转出自定义批属性1</w:t>
            </w:r>
          </w:p>
        </w:tc>
      </w:tr>
      <w:tr w14:paraId="5DA877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5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2374EE10">
            <w:pPr>
              <w:widowControl/>
              <w:spacing w:line="240" w:lineRule="auto"/>
              <w:ind w:firstLine="0" w:firstLineChars="0"/>
              <w:rPr>
                <w:rFonts w:hint="default" w:ascii="宋体" w:hAnsi="宋体" w:cs="宋体"/>
                <w:color w:val="000000"/>
                <w:kern w:val="0"/>
                <w:sz w:val="22"/>
                <w:szCs w:val="22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batch1T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3E02754B">
            <w:pPr>
              <w:widowControl/>
              <w:spacing w:line="240" w:lineRule="auto"/>
              <w:ind w:firstLine="0" w:firstLineChars="0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50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5F51AF2E">
            <w:pPr>
              <w:widowControl/>
              <w:spacing w:line="240" w:lineRule="auto"/>
              <w:ind w:firstLine="0" w:firstLineChars="0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否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204CC36E">
            <w:pPr>
              <w:widowControl/>
              <w:spacing w:line="240" w:lineRule="auto"/>
              <w:ind w:firstLine="0" w:firstLineChars="0"/>
              <w:rPr>
                <w:rFonts w:hint="eastAsia"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无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35501AC3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00"/>
            <w:vAlign w:val="center"/>
          </w:tcPr>
          <w:p w14:paraId="5F5FDC4B">
            <w:pPr>
              <w:widowControl/>
              <w:spacing w:line="240" w:lineRule="auto"/>
              <w:ind w:firstLine="0" w:firstLineChars="0"/>
              <w:rPr>
                <w:rFonts w:hint="default" w:ascii="宋体" w:hAnsi="宋体" w:cs="宋体"/>
                <w:kern w:val="0"/>
                <w:sz w:val="22"/>
                <w:szCs w:val="22"/>
                <w:lang w:val="en-US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  <w:lang w:val="en-US" w:eastAsia="zh-CN"/>
              </w:rPr>
              <w:t>转入自定义批属性1</w:t>
            </w:r>
          </w:p>
        </w:tc>
      </w:tr>
      <w:tr w14:paraId="3D47C4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5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3B88BDDE">
            <w:pPr>
              <w:widowControl/>
              <w:spacing w:line="240" w:lineRule="auto"/>
              <w:ind w:firstLine="0" w:firstLineChars="0"/>
              <w:rPr>
                <w:rFonts w:hint="default" w:ascii="宋体" w:hAnsi="宋体" w:cs="宋体"/>
                <w:color w:val="000000"/>
                <w:kern w:val="0"/>
                <w:sz w:val="22"/>
                <w:szCs w:val="22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batch2F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7EE02ADE">
            <w:pPr>
              <w:widowControl/>
              <w:spacing w:line="240" w:lineRule="auto"/>
              <w:ind w:firstLine="0" w:firstLineChars="0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50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50D4B2A7">
            <w:pPr>
              <w:widowControl/>
              <w:spacing w:line="240" w:lineRule="auto"/>
              <w:ind w:firstLine="0" w:firstLineChars="0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否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61180500">
            <w:pPr>
              <w:widowControl/>
              <w:spacing w:line="240" w:lineRule="auto"/>
              <w:ind w:firstLine="0" w:firstLineChars="0"/>
              <w:rPr>
                <w:rFonts w:hint="eastAsia"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无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4F46779F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00"/>
            <w:vAlign w:val="center"/>
          </w:tcPr>
          <w:p w14:paraId="13334C1E">
            <w:pPr>
              <w:widowControl/>
              <w:spacing w:line="240" w:lineRule="auto"/>
              <w:ind w:firstLine="0" w:firstLineChars="0"/>
              <w:rPr>
                <w:rFonts w:hint="default" w:ascii="宋体" w:hAnsi="宋体" w:cs="宋体"/>
                <w:kern w:val="0"/>
                <w:sz w:val="22"/>
                <w:szCs w:val="22"/>
                <w:lang w:val="en-US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  <w:lang w:val="en-US" w:eastAsia="zh-CN"/>
              </w:rPr>
              <w:t>转出自定义批属性2</w:t>
            </w:r>
          </w:p>
        </w:tc>
      </w:tr>
      <w:tr w14:paraId="0AC6A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5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1B9744EB">
            <w:pPr>
              <w:widowControl/>
              <w:spacing w:line="240" w:lineRule="auto"/>
              <w:ind w:firstLine="0" w:firstLineChars="0"/>
              <w:rPr>
                <w:rFonts w:hint="default" w:ascii="宋体" w:hAnsi="宋体" w:cs="宋体"/>
                <w:color w:val="000000"/>
                <w:kern w:val="0"/>
                <w:sz w:val="22"/>
                <w:szCs w:val="22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batch2T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19083BBC">
            <w:pPr>
              <w:widowControl/>
              <w:spacing w:line="240" w:lineRule="auto"/>
              <w:ind w:firstLine="0" w:firstLineChars="0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50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33021431">
            <w:pPr>
              <w:widowControl/>
              <w:spacing w:line="240" w:lineRule="auto"/>
              <w:ind w:firstLine="0" w:firstLineChars="0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否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266295CF">
            <w:pPr>
              <w:widowControl/>
              <w:spacing w:line="240" w:lineRule="auto"/>
              <w:ind w:firstLine="0" w:firstLineChars="0"/>
              <w:rPr>
                <w:rFonts w:hint="eastAsia"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无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56EC44D4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00"/>
            <w:vAlign w:val="center"/>
          </w:tcPr>
          <w:p w14:paraId="7459D354">
            <w:pPr>
              <w:widowControl/>
              <w:spacing w:line="240" w:lineRule="auto"/>
              <w:ind w:firstLine="0" w:firstLineChars="0"/>
              <w:rPr>
                <w:rFonts w:hint="default" w:ascii="宋体" w:hAnsi="宋体" w:cs="宋体"/>
                <w:kern w:val="0"/>
                <w:sz w:val="22"/>
                <w:szCs w:val="22"/>
                <w:lang w:val="en-US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  <w:lang w:val="en-US" w:eastAsia="zh-CN"/>
              </w:rPr>
              <w:t>转入自定义批属性2</w:t>
            </w:r>
          </w:p>
        </w:tc>
      </w:tr>
      <w:tr w14:paraId="397030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5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1CEDA0C0">
            <w:pPr>
              <w:widowControl/>
              <w:spacing w:line="240" w:lineRule="auto"/>
              <w:ind w:firstLine="0" w:firstLineChars="0"/>
              <w:rPr>
                <w:rFonts w:hint="default" w:ascii="宋体" w:hAnsi="宋体" w:cs="宋体"/>
                <w:color w:val="000000"/>
                <w:kern w:val="0"/>
                <w:sz w:val="22"/>
                <w:szCs w:val="22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batch3F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41AF2EBE">
            <w:pPr>
              <w:widowControl/>
              <w:spacing w:line="240" w:lineRule="auto"/>
              <w:ind w:firstLine="0" w:firstLineChars="0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50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35946346">
            <w:pPr>
              <w:widowControl/>
              <w:spacing w:line="240" w:lineRule="auto"/>
              <w:ind w:firstLine="0" w:firstLineChars="0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否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1BD24506">
            <w:pPr>
              <w:widowControl/>
              <w:spacing w:line="240" w:lineRule="auto"/>
              <w:ind w:firstLine="0" w:firstLineChars="0"/>
              <w:rPr>
                <w:rFonts w:hint="eastAsia"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无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1F1CD546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00"/>
            <w:vAlign w:val="center"/>
          </w:tcPr>
          <w:p w14:paraId="654DE702">
            <w:pPr>
              <w:widowControl/>
              <w:spacing w:line="240" w:lineRule="auto"/>
              <w:ind w:firstLine="0" w:firstLineChars="0"/>
              <w:rPr>
                <w:rFonts w:hint="default" w:ascii="宋体" w:hAnsi="宋体" w:cs="宋体"/>
                <w:kern w:val="0"/>
                <w:sz w:val="22"/>
                <w:szCs w:val="22"/>
                <w:lang w:val="en-US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  <w:lang w:val="en-US" w:eastAsia="zh-CN"/>
              </w:rPr>
              <w:t>转出自定义批属性3</w:t>
            </w:r>
          </w:p>
        </w:tc>
      </w:tr>
      <w:tr w14:paraId="35187E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5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28C80A45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batch3T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7BD3C01B">
            <w:pPr>
              <w:widowControl/>
              <w:spacing w:line="240" w:lineRule="auto"/>
              <w:ind w:firstLine="0" w:firstLineChars="0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50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54A06781">
            <w:pPr>
              <w:widowControl/>
              <w:spacing w:line="240" w:lineRule="auto"/>
              <w:ind w:firstLine="0" w:firstLineChars="0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否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766716B8">
            <w:pPr>
              <w:widowControl/>
              <w:spacing w:line="240" w:lineRule="auto"/>
              <w:ind w:firstLine="0" w:firstLineChars="0"/>
              <w:rPr>
                <w:rFonts w:hint="eastAsia"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无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674AE58D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00"/>
            <w:vAlign w:val="center"/>
          </w:tcPr>
          <w:p w14:paraId="3D304568">
            <w:pPr>
              <w:widowControl/>
              <w:spacing w:line="240" w:lineRule="auto"/>
              <w:ind w:firstLine="0" w:firstLineChars="0"/>
              <w:rPr>
                <w:rFonts w:hint="default" w:ascii="宋体" w:hAnsi="宋体" w:cs="宋体"/>
                <w:kern w:val="0"/>
                <w:sz w:val="22"/>
                <w:szCs w:val="22"/>
                <w:lang w:val="en-US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  <w:lang w:val="en-US" w:eastAsia="zh-CN"/>
              </w:rPr>
              <w:t>转入自定义批属性3</w:t>
            </w:r>
          </w:p>
        </w:tc>
      </w:tr>
      <w:tr w14:paraId="56F643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5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7F7C0FF8">
            <w:pPr>
              <w:widowControl/>
              <w:spacing w:line="240" w:lineRule="auto"/>
              <w:ind w:firstLine="0" w:firstLineChars="0"/>
              <w:rPr>
                <w:rFonts w:hint="default" w:ascii="宋体" w:hAnsi="宋体" w:cs="宋体"/>
                <w:color w:val="000000"/>
                <w:kern w:val="0"/>
                <w:sz w:val="22"/>
                <w:szCs w:val="22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batch4F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7FE491E7">
            <w:pPr>
              <w:widowControl/>
              <w:spacing w:line="240" w:lineRule="auto"/>
              <w:ind w:firstLine="0" w:firstLineChars="0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50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6143D06D">
            <w:pPr>
              <w:widowControl/>
              <w:spacing w:line="240" w:lineRule="auto"/>
              <w:ind w:firstLine="0" w:firstLineChars="0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否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2AB88D3E">
            <w:pPr>
              <w:widowControl/>
              <w:spacing w:line="240" w:lineRule="auto"/>
              <w:ind w:firstLine="0" w:firstLineChars="0"/>
              <w:rPr>
                <w:rFonts w:hint="eastAsia"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无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180BC9A1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00"/>
            <w:vAlign w:val="center"/>
          </w:tcPr>
          <w:p w14:paraId="35431715">
            <w:pPr>
              <w:widowControl/>
              <w:spacing w:line="240" w:lineRule="auto"/>
              <w:ind w:firstLine="0" w:firstLineChars="0"/>
              <w:rPr>
                <w:rFonts w:hint="default" w:ascii="宋体" w:hAnsi="宋体" w:cs="宋体"/>
                <w:kern w:val="0"/>
                <w:sz w:val="22"/>
                <w:szCs w:val="22"/>
                <w:lang w:val="en-US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  <w:lang w:val="en-US" w:eastAsia="zh-CN"/>
              </w:rPr>
              <w:t>转出自定义批属性4</w:t>
            </w:r>
          </w:p>
        </w:tc>
      </w:tr>
      <w:tr w14:paraId="7F6320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5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1AD52B7B">
            <w:pPr>
              <w:widowControl/>
              <w:spacing w:line="240" w:lineRule="auto"/>
              <w:ind w:firstLine="0" w:firstLineChars="0"/>
              <w:rPr>
                <w:rFonts w:hint="default" w:ascii="宋体" w:hAnsi="宋体" w:cs="宋体"/>
                <w:color w:val="000000"/>
                <w:kern w:val="0"/>
                <w:sz w:val="22"/>
                <w:szCs w:val="22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batch4T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51F0A064">
            <w:pPr>
              <w:widowControl/>
              <w:spacing w:line="240" w:lineRule="auto"/>
              <w:ind w:firstLine="0" w:firstLineChars="0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50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19D35AB6">
            <w:pPr>
              <w:widowControl/>
              <w:spacing w:line="240" w:lineRule="auto"/>
              <w:ind w:firstLine="0" w:firstLineChars="0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否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4460F6F5">
            <w:pPr>
              <w:widowControl/>
              <w:spacing w:line="240" w:lineRule="auto"/>
              <w:ind w:firstLine="0" w:firstLineChars="0"/>
              <w:rPr>
                <w:rFonts w:hint="eastAsia"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无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3BC4690C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00"/>
            <w:vAlign w:val="center"/>
          </w:tcPr>
          <w:p w14:paraId="42EE1B92">
            <w:pPr>
              <w:widowControl/>
              <w:spacing w:line="240" w:lineRule="auto"/>
              <w:ind w:firstLine="0" w:firstLineChars="0"/>
              <w:rPr>
                <w:rFonts w:hint="default" w:ascii="宋体" w:hAnsi="宋体" w:cs="宋体"/>
                <w:kern w:val="0"/>
                <w:sz w:val="22"/>
                <w:szCs w:val="22"/>
                <w:lang w:val="en-US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  <w:lang w:val="en-US" w:eastAsia="zh-CN"/>
              </w:rPr>
              <w:t>转入自定义批属性4</w:t>
            </w:r>
          </w:p>
        </w:tc>
      </w:tr>
      <w:tr w14:paraId="3574B1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5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0067DA9A">
            <w:pPr>
              <w:widowControl/>
              <w:spacing w:line="240" w:lineRule="auto"/>
              <w:ind w:firstLine="0" w:firstLineChars="0"/>
              <w:rPr>
                <w:rFonts w:hint="default" w:ascii="宋体" w:hAnsi="宋体" w:cs="宋体"/>
                <w:color w:val="000000"/>
                <w:kern w:val="0"/>
                <w:sz w:val="22"/>
                <w:szCs w:val="22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batch5F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00A98A2F">
            <w:pPr>
              <w:widowControl/>
              <w:spacing w:line="240" w:lineRule="auto"/>
              <w:ind w:firstLine="0" w:firstLineChars="0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50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0F27B9A4">
            <w:pPr>
              <w:widowControl/>
              <w:spacing w:line="240" w:lineRule="auto"/>
              <w:ind w:firstLine="0" w:firstLineChars="0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否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2153836F">
            <w:pPr>
              <w:widowControl/>
              <w:spacing w:line="240" w:lineRule="auto"/>
              <w:ind w:firstLine="0" w:firstLineChars="0"/>
              <w:rPr>
                <w:rFonts w:hint="eastAsia"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无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5C8AC20C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00"/>
            <w:vAlign w:val="center"/>
          </w:tcPr>
          <w:p w14:paraId="12D0DCD2">
            <w:pPr>
              <w:widowControl/>
              <w:spacing w:line="240" w:lineRule="auto"/>
              <w:ind w:firstLine="0" w:firstLineChars="0"/>
              <w:rPr>
                <w:rFonts w:hint="default" w:ascii="宋体" w:hAnsi="宋体" w:cs="宋体"/>
                <w:kern w:val="0"/>
                <w:sz w:val="22"/>
                <w:szCs w:val="22"/>
                <w:lang w:val="en-US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  <w:lang w:val="en-US" w:eastAsia="zh-CN"/>
              </w:rPr>
              <w:t>转出自定义批属性5</w:t>
            </w:r>
          </w:p>
        </w:tc>
      </w:tr>
      <w:tr w14:paraId="23352E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1865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7FC33B35">
            <w:pPr>
              <w:widowControl/>
              <w:spacing w:line="240" w:lineRule="auto"/>
              <w:ind w:firstLine="0" w:firstLineChars="0"/>
              <w:rPr>
                <w:rFonts w:hint="default" w:ascii="宋体" w:hAnsi="宋体" w:cs="宋体"/>
                <w:color w:val="000000"/>
                <w:kern w:val="0"/>
                <w:sz w:val="22"/>
                <w:szCs w:val="22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batch5T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47A3BEBD">
            <w:pPr>
              <w:widowControl/>
              <w:spacing w:line="240" w:lineRule="auto"/>
              <w:ind w:firstLine="0" w:firstLineChars="0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50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12BDB2F6">
            <w:pPr>
              <w:widowControl/>
              <w:spacing w:line="240" w:lineRule="auto"/>
              <w:ind w:firstLine="0" w:firstLineChars="0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否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7F76CA2F">
            <w:pPr>
              <w:widowControl/>
              <w:spacing w:line="240" w:lineRule="auto"/>
              <w:ind w:firstLine="0" w:firstLineChars="0"/>
              <w:rPr>
                <w:rFonts w:hint="eastAsia" w:ascii="宋体" w:hAnsi="宋体" w:cs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</w:rPr>
              <w:t>无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4D4F18A1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00"/>
            <w:vAlign w:val="center"/>
          </w:tcPr>
          <w:p w14:paraId="573912A1">
            <w:pPr>
              <w:widowControl/>
              <w:spacing w:line="240" w:lineRule="auto"/>
              <w:ind w:firstLine="0" w:firstLineChars="0"/>
              <w:rPr>
                <w:rFonts w:hint="default" w:ascii="宋体" w:hAnsi="宋体" w:cs="宋体"/>
                <w:kern w:val="0"/>
                <w:sz w:val="22"/>
                <w:szCs w:val="22"/>
                <w:lang w:val="en-US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  <w:lang w:val="en-US" w:eastAsia="zh-CN"/>
              </w:rPr>
              <w:t>转入自定义批属性5</w:t>
            </w:r>
          </w:p>
        </w:tc>
      </w:tr>
    </w:tbl>
    <w:p w14:paraId="69CB9601">
      <w:pPr>
        <w:ind w:firstLine="480"/>
      </w:pPr>
    </w:p>
    <w:p w14:paraId="1F5C595F">
      <w:pPr>
        <w:pStyle w:val="4"/>
        <w:numPr>
          <w:ilvl w:val="0"/>
          <w:numId w:val="0"/>
        </w:numPr>
      </w:pPr>
      <w:bookmarkStart w:id="13" w:name="_Toc19866"/>
      <w:r>
        <w:rPr>
          <w:rFonts w:hint="eastAsia"/>
        </w:rPr>
        <w:t>请求样例</w:t>
      </w:r>
      <w:bookmarkEnd w:id="13"/>
    </w:p>
    <w:p w14:paraId="34DD49A2">
      <w:pPr>
        <w:ind w:firstLine="480"/>
      </w:pPr>
      <w:r>
        <w:t>{</w:t>
      </w:r>
    </w:p>
    <w:p w14:paraId="285EA791">
      <w:pPr>
        <w:ind w:firstLine="480"/>
      </w:pPr>
      <w:r>
        <w:tab/>
      </w:r>
      <w:r>
        <w:t>"partnerId": "SZKT",</w:t>
      </w:r>
    </w:p>
    <w:p w14:paraId="524F25BD">
      <w:pPr>
        <w:ind w:firstLine="480"/>
      </w:pPr>
      <w:r>
        <w:tab/>
      </w:r>
      <w:r>
        <w:t>"custId": "SAPDCP_MHMU",</w:t>
      </w:r>
    </w:p>
    <w:p w14:paraId="4167A91D">
      <w:pPr>
        <w:ind w:firstLine="480"/>
      </w:pPr>
      <w:r>
        <w:tab/>
      </w:r>
      <w:r>
        <w:t>"sCustId": "SAPDCP_MHMU",</w:t>
      </w:r>
    </w:p>
    <w:p w14:paraId="40CF9520">
      <w:pPr>
        <w:ind w:firstLine="480"/>
      </w:pPr>
      <w:r>
        <w:tab/>
      </w:r>
      <w:r>
        <w:t>"tCustId": "SAPDCP_MHMU",</w:t>
      </w:r>
    </w:p>
    <w:p w14:paraId="7698D36C">
      <w:pPr>
        <w:ind w:firstLine="480"/>
      </w:pPr>
      <w:r>
        <w:tab/>
      </w:r>
      <w:r>
        <w:t>"orderClassify": "",</w:t>
      </w:r>
    </w:p>
    <w:p w14:paraId="5FF3DE87">
      <w:pPr>
        <w:ind w:firstLine="480"/>
      </w:pPr>
      <w:r>
        <w:tab/>
      </w:r>
      <w:r>
        <w:t>"orderCode": "SAPDCP_4900721957",</w:t>
      </w:r>
    </w:p>
    <w:p w14:paraId="29ACCA78">
      <w:pPr>
        <w:ind w:firstLine="480"/>
      </w:pPr>
      <w:r>
        <w:tab/>
      </w:r>
      <w:r>
        <w:t>"orderType": "WA",</w:t>
      </w:r>
    </w:p>
    <w:p w14:paraId="64E026DF">
      <w:pPr>
        <w:ind w:firstLine="480"/>
      </w:pPr>
      <w:r>
        <w:tab/>
      </w:r>
      <w:r>
        <w:t>"transferReason": "",</w:t>
      </w:r>
    </w:p>
    <w:p w14:paraId="7CA10558">
      <w:pPr>
        <w:ind w:firstLine="480"/>
      </w:pPr>
      <w:r>
        <w:tab/>
      </w:r>
      <w:r>
        <w:t>"remark": "",</w:t>
      </w:r>
    </w:p>
    <w:p w14:paraId="02560F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840" w:firstLineChars="350"/>
        <w:textAlignment w:val="auto"/>
        <w:rPr>
          <w:rFonts w:hint="eastAsia"/>
          <w:lang w:val="en-US" w:eastAsia="zh-CN"/>
        </w:rPr>
      </w:pPr>
      <w:r>
        <w:t>"</w:t>
      </w:r>
      <w:r>
        <w:rPr>
          <w:rFonts w:hint="eastAsia"/>
          <w:lang w:val="en-US" w:eastAsia="zh-CN"/>
        </w:rPr>
        <w:t>d</w:t>
      </w:r>
      <w:r>
        <w:t>elivery</w:t>
      </w:r>
      <w:r>
        <w:rPr>
          <w:rFonts w:hint="eastAsia"/>
          <w:lang w:val="en-US" w:eastAsia="zh-CN"/>
        </w:rPr>
        <w:t>M</w:t>
      </w:r>
      <w:r>
        <w:t>ethod"</w:t>
      </w:r>
      <w:r>
        <w:rPr>
          <w:rFonts w:hint="eastAsia"/>
          <w:lang w:val="en-US" w:eastAsia="zh-CN"/>
        </w:rPr>
        <w:t>:</w:t>
      </w:r>
      <w:r>
        <w:t>""</w:t>
      </w:r>
      <w:r>
        <w:rPr>
          <w:rFonts w:hint="eastAsia"/>
          <w:lang w:val="en-US" w:eastAsia="zh-CN"/>
        </w:rPr>
        <w:t>,</w:t>
      </w:r>
    </w:p>
    <w:p w14:paraId="66D49C30">
      <w:pPr>
        <w:ind w:firstLine="480"/>
      </w:pPr>
      <w:r>
        <w:tab/>
      </w:r>
      <w:r>
        <w:t>"items": [</w:t>
      </w:r>
    </w:p>
    <w:p w14:paraId="0578CBF6">
      <w:pPr>
        <w:ind w:firstLine="480"/>
      </w:pPr>
      <w:r>
        <w:tab/>
      </w:r>
      <w:r>
        <w:tab/>
      </w:r>
      <w:r>
        <w:t>{</w:t>
      </w:r>
    </w:p>
    <w:p w14:paraId="06354CC6">
      <w:pPr>
        <w:ind w:firstLine="480"/>
      </w:pPr>
      <w:r>
        <w:tab/>
      </w:r>
      <w:r>
        <w:tab/>
      </w:r>
      <w:r>
        <w:tab/>
      </w:r>
      <w:r>
        <w:t>"item": "1",</w:t>
      </w:r>
    </w:p>
    <w:p w14:paraId="45CF0871">
      <w:pPr>
        <w:ind w:firstLine="480"/>
      </w:pPr>
      <w:r>
        <w:tab/>
      </w:r>
      <w:r>
        <w:tab/>
      </w:r>
      <w:r>
        <w:tab/>
      </w:r>
      <w:r>
        <w:t>"materialIdF": "000000000302000386",</w:t>
      </w:r>
    </w:p>
    <w:p w14:paraId="3283BFF4">
      <w:pPr>
        <w:ind w:firstLine="480"/>
      </w:pPr>
      <w:r>
        <w:tab/>
      </w:r>
      <w:r>
        <w:tab/>
      </w:r>
      <w:r>
        <w:tab/>
      </w:r>
      <w:r>
        <w:t>"materialIdT": "000000000302000386",</w:t>
      </w:r>
    </w:p>
    <w:p w14:paraId="0367B282">
      <w:pPr>
        <w:ind w:firstLine="480"/>
      </w:pPr>
      <w:r>
        <w:tab/>
      </w:r>
      <w:r>
        <w:tab/>
      </w:r>
      <w:r>
        <w:tab/>
      </w:r>
      <w:r>
        <w:t>"qty": "14",</w:t>
      </w:r>
    </w:p>
    <w:p w14:paraId="3C37E7EA">
      <w:pPr>
        <w:ind w:firstLine="480"/>
      </w:pPr>
      <w:r>
        <w:tab/>
      </w:r>
      <w:r>
        <w:tab/>
      </w:r>
      <w:r>
        <w:tab/>
      </w:r>
      <w:r>
        <w:t>"stockIdF": "KT09",</w:t>
      </w:r>
    </w:p>
    <w:p w14:paraId="47C8C8CF">
      <w:pPr>
        <w:ind w:firstLine="480"/>
      </w:pPr>
      <w:r>
        <w:tab/>
      </w:r>
      <w:r>
        <w:tab/>
      </w:r>
      <w:r>
        <w:tab/>
      </w:r>
      <w:r>
        <w:t>"stockIdT": "KT02",</w:t>
      </w:r>
    </w:p>
    <w:p w14:paraId="7CCC8E01">
      <w:pPr>
        <w:ind w:firstLine="480"/>
      </w:pPr>
      <w:r>
        <w:tab/>
      </w:r>
      <w:r>
        <w:tab/>
      </w:r>
      <w:r>
        <w:tab/>
      </w:r>
      <w:r>
        <w:t>"batchCodeF": "",</w:t>
      </w:r>
    </w:p>
    <w:p w14:paraId="4E70B047">
      <w:pPr>
        <w:ind w:firstLine="480"/>
      </w:pPr>
      <w:r>
        <w:tab/>
      </w:r>
      <w:r>
        <w:tab/>
      </w:r>
      <w:r>
        <w:tab/>
      </w:r>
      <w:r>
        <w:t>"batchCodeT": "",</w:t>
      </w:r>
    </w:p>
    <w:p w14:paraId="54276DA2">
      <w:pPr>
        <w:ind w:firstLine="480"/>
      </w:pPr>
      <w:r>
        <w:tab/>
      </w:r>
      <w:r>
        <w:tab/>
      </w:r>
      <w:r>
        <w:tab/>
      </w:r>
      <w:r>
        <w:t>"proDateF": "",</w:t>
      </w:r>
    </w:p>
    <w:p w14:paraId="07A5B187">
      <w:pPr>
        <w:ind w:firstLine="480"/>
      </w:pPr>
      <w:r>
        <w:tab/>
      </w:r>
      <w:r>
        <w:tab/>
      </w:r>
      <w:r>
        <w:tab/>
      </w:r>
      <w:r>
        <w:t>"proDateT": "",</w:t>
      </w:r>
    </w:p>
    <w:p w14:paraId="7A983B11">
      <w:pPr>
        <w:ind w:firstLine="480"/>
      </w:pPr>
      <w:r>
        <w:tab/>
      </w:r>
      <w:r>
        <w:tab/>
      </w:r>
      <w:r>
        <w:tab/>
      </w:r>
      <w:r>
        <w:t>"expDateF": "",</w:t>
      </w:r>
    </w:p>
    <w:p w14:paraId="3D1EEFC4">
      <w:pPr>
        <w:ind w:firstLine="480"/>
      </w:pPr>
      <w:r>
        <w:tab/>
      </w:r>
      <w:r>
        <w:tab/>
      </w:r>
      <w:r>
        <w:tab/>
      </w:r>
      <w:r>
        <w:t>"expDateT": "",</w:t>
      </w:r>
    </w:p>
    <w:p w14:paraId="66E0FDF4">
      <w:pPr>
        <w:ind w:firstLine="480"/>
      </w:pPr>
      <w:r>
        <w:tab/>
      </w:r>
      <w:r>
        <w:tab/>
      </w:r>
      <w:r>
        <w:tab/>
      </w:r>
      <w:r>
        <w:t>"materialQualityF": "0",</w:t>
      </w:r>
    </w:p>
    <w:p w14:paraId="607B6BFB">
      <w:pPr>
        <w:ind w:firstLine="480"/>
      </w:pPr>
      <w:r>
        <w:tab/>
      </w:r>
      <w:r>
        <w:tab/>
      </w:r>
      <w:r>
        <w:tab/>
      </w:r>
      <w:r>
        <w:t>"materialQualityT": "0",</w:t>
      </w:r>
    </w:p>
    <w:p w14:paraId="79EA5D10">
      <w:pPr>
        <w:ind w:firstLine="480"/>
      </w:pPr>
      <w:r>
        <w:tab/>
      </w:r>
      <w:r>
        <w:tab/>
      </w:r>
      <w:r>
        <w:tab/>
      </w:r>
      <w:r>
        <w:t>"materialStateF": "A",</w:t>
      </w:r>
    </w:p>
    <w:p w14:paraId="2F0129B2">
      <w:pPr>
        <w:ind w:firstLine="480"/>
      </w:pPr>
      <w:r>
        <w:tab/>
      </w:r>
      <w:r>
        <w:tab/>
      </w:r>
      <w:r>
        <w:tab/>
      </w:r>
      <w:r>
        <w:t>"materialStateT": "A"</w:t>
      </w:r>
    </w:p>
    <w:p w14:paraId="067D9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680" w:firstLineChars="700"/>
        <w:textAlignment w:val="auto"/>
      </w:pPr>
      <w:r>
        <w:t>"</w:t>
      </w:r>
      <w:r>
        <w:rPr>
          <w:lang w:val="en-US" w:eastAsia="zh-CN"/>
        </w:rPr>
        <w:t>custBatc</w:t>
      </w:r>
      <w:r>
        <w:t>h</w:t>
      </w:r>
      <w:r>
        <w:rPr>
          <w:rFonts w:hint="eastAsia"/>
          <w:lang w:val="en-US" w:eastAsia="zh-CN"/>
        </w:rPr>
        <w:t>F</w:t>
      </w:r>
      <w:r>
        <w:t>1": "",</w:t>
      </w:r>
    </w:p>
    <w:p w14:paraId="5831D8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680" w:firstLineChars="700"/>
        <w:textAlignment w:val="auto"/>
      </w:pPr>
      <w:r>
        <w:t>"</w:t>
      </w:r>
      <w:r>
        <w:rPr>
          <w:lang w:val="en-US" w:eastAsia="zh-CN"/>
        </w:rPr>
        <w:t>custBatc</w:t>
      </w:r>
      <w:r>
        <w:t>h</w:t>
      </w:r>
      <w:r>
        <w:rPr>
          <w:rFonts w:hint="eastAsia"/>
          <w:lang w:val="en-US" w:eastAsia="zh-CN"/>
        </w:rPr>
        <w:t>F2</w:t>
      </w:r>
      <w:r>
        <w:t>": "",</w:t>
      </w:r>
    </w:p>
    <w:p w14:paraId="2CA4E3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680" w:firstLineChars="700"/>
        <w:textAlignment w:val="auto"/>
      </w:pPr>
      <w:r>
        <w:t>"</w:t>
      </w:r>
      <w:r>
        <w:rPr>
          <w:lang w:val="en-US" w:eastAsia="zh-CN"/>
        </w:rPr>
        <w:t>custBatc</w:t>
      </w:r>
      <w:r>
        <w:t>h</w:t>
      </w:r>
      <w:r>
        <w:rPr>
          <w:rFonts w:hint="eastAsia"/>
          <w:lang w:val="en-US" w:eastAsia="zh-CN"/>
        </w:rPr>
        <w:t>F3</w:t>
      </w:r>
      <w:r>
        <w:t>": "",</w:t>
      </w:r>
    </w:p>
    <w:p w14:paraId="0D219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680" w:firstLineChars="700"/>
        <w:textAlignment w:val="auto"/>
      </w:pPr>
      <w:r>
        <w:t>"</w:t>
      </w:r>
      <w:r>
        <w:rPr>
          <w:lang w:val="en-US" w:eastAsia="zh-CN"/>
        </w:rPr>
        <w:t>custBatc</w:t>
      </w:r>
      <w:r>
        <w:t>h</w:t>
      </w:r>
      <w:r>
        <w:rPr>
          <w:rFonts w:hint="eastAsia"/>
          <w:lang w:val="en-US" w:eastAsia="zh-CN"/>
        </w:rPr>
        <w:t>F4</w:t>
      </w:r>
      <w:r>
        <w:t>": "",</w:t>
      </w:r>
    </w:p>
    <w:p w14:paraId="1DE79F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680" w:firstLineChars="700"/>
        <w:textAlignment w:val="auto"/>
      </w:pPr>
      <w:r>
        <w:t>"</w:t>
      </w:r>
      <w:r>
        <w:rPr>
          <w:lang w:val="en-US" w:eastAsia="zh-CN"/>
        </w:rPr>
        <w:t>custBatc</w:t>
      </w:r>
      <w:r>
        <w:t>h</w:t>
      </w:r>
      <w:r>
        <w:rPr>
          <w:rFonts w:hint="eastAsia"/>
          <w:lang w:val="en-US" w:eastAsia="zh-CN"/>
        </w:rPr>
        <w:t>F5</w:t>
      </w:r>
      <w:r>
        <w:t>": "",</w:t>
      </w:r>
    </w:p>
    <w:p w14:paraId="4E102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680" w:firstLineChars="700"/>
        <w:textAlignment w:val="auto"/>
      </w:pPr>
      <w:r>
        <w:t>"</w:t>
      </w:r>
      <w:r>
        <w:rPr>
          <w:lang w:val="en-US" w:eastAsia="zh-CN"/>
        </w:rPr>
        <w:t>custBatc</w:t>
      </w:r>
      <w:r>
        <w:t>h</w:t>
      </w:r>
      <w:r>
        <w:rPr>
          <w:rFonts w:hint="eastAsia"/>
          <w:lang w:val="en-US" w:eastAsia="zh-CN"/>
        </w:rPr>
        <w:t>T</w:t>
      </w:r>
      <w:r>
        <w:t>1": "",</w:t>
      </w:r>
    </w:p>
    <w:p w14:paraId="08F7A1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680" w:firstLineChars="700"/>
        <w:textAlignment w:val="auto"/>
      </w:pPr>
      <w:r>
        <w:t>"</w:t>
      </w:r>
      <w:r>
        <w:rPr>
          <w:lang w:val="en-US" w:eastAsia="zh-CN"/>
        </w:rPr>
        <w:t>custBatc</w:t>
      </w:r>
      <w:r>
        <w:t>h</w:t>
      </w:r>
      <w:r>
        <w:rPr>
          <w:rFonts w:hint="eastAsia"/>
          <w:lang w:val="en-US" w:eastAsia="zh-CN"/>
        </w:rPr>
        <w:t>T2</w:t>
      </w:r>
      <w:r>
        <w:t>": "",</w:t>
      </w:r>
    </w:p>
    <w:p w14:paraId="72A8A3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680" w:firstLineChars="700"/>
        <w:textAlignment w:val="auto"/>
      </w:pPr>
      <w:r>
        <w:t>"</w:t>
      </w:r>
      <w:r>
        <w:rPr>
          <w:lang w:val="en-US" w:eastAsia="zh-CN"/>
        </w:rPr>
        <w:t>custBatc</w:t>
      </w:r>
      <w:r>
        <w:t>h</w:t>
      </w:r>
      <w:r>
        <w:rPr>
          <w:rFonts w:hint="eastAsia"/>
          <w:lang w:val="en-US" w:eastAsia="zh-CN"/>
        </w:rPr>
        <w:t>T3</w:t>
      </w:r>
      <w:r>
        <w:t>": "",</w:t>
      </w:r>
    </w:p>
    <w:p w14:paraId="324CFE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680" w:firstLineChars="700"/>
        <w:textAlignment w:val="auto"/>
      </w:pPr>
      <w:r>
        <w:t>"</w:t>
      </w:r>
      <w:r>
        <w:rPr>
          <w:lang w:val="en-US" w:eastAsia="zh-CN"/>
        </w:rPr>
        <w:t>custBatc</w:t>
      </w:r>
      <w:r>
        <w:t>h</w:t>
      </w:r>
      <w:r>
        <w:rPr>
          <w:rFonts w:hint="eastAsia"/>
          <w:lang w:val="en-US" w:eastAsia="zh-CN"/>
        </w:rPr>
        <w:t>T4</w:t>
      </w:r>
      <w:r>
        <w:t>": "",</w:t>
      </w:r>
    </w:p>
    <w:p w14:paraId="2D09B5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680" w:firstLineChars="700"/>
        <w:textAlignment w:val="auto"/>
      </w:pPr>
      <w:r>
        <w:t>"</w:t>
      </w:r>
      <w:r>
        <w:rPr>
          <w:lang w:val="en-US" w:eastAsia="zh-CN"/>
        </w:rPr>
        <w:t>custBatc</w:t>
      </w:r>
      <w:r>
        <w:t>h</w:t>
      </w:r>
      <w:r>
        <w:rPr>
          <w:rFonts w:hint="eastAsia"/>
          <w:lang w:val="en-US" w:eastAsia="zh-CN"/>
        </w:rPr>
        <w:t>T5</w:t>
      </w:r>
      <w:r>
        <w:t>": "",</w:t>
      </w:r>
    </w:p>
    <w:p w14:paraId="5AA9674E">
      <w:pPr>
        <w:ind w:firstLine="480"/>
      </w:pPr>
      <w:r>
        <w:tab/>
      </w:r>
      <w:r>
        <w:tab/>
      </w:r>
      <w:r>
        <w:t>}</w:t>
      </w:r>
    </w:p>
    <w:p w14:paraId="2FED0CC7">
      <w:pPr>
        <w:ind w:firstLine="480"/>
      </w:pPr>
      <w:r>
        <w:tab/>
      </w:r>
      <w:r>
        <w:t>]</w:t>
      </w:r>
    </w:p>
    <w:p w14:paraId="34100848">
      <w:pPr>
        <w:ind w:firstLine="480"/>
      </w:pPr>
      <w:r>
        <w:rPr>
          <w:rFonts w:hint="eastAsia"/>
        </w:rPr>
        <w:t>}</w:t>
      </w:r>
    </w:p>
    <w:p w14:paraId="661A91C3">
      <w:pPr>
        <w:pStyle w:val="4"/>
        <w:numPr>
          <w:ilvl w:val="0"/>
          <w:numId w:val="0"/>
        </w:numPr>
      </w:pPr>
      <w:bookmarkStart w:id="14" w:name="_Toc24358"/>
      <w:r>
        <w:rPr>
          <w:rFonts w:hint="eastAsia"/>
        </w:rPr>
        <w:t>响应样例</w:t>
      </w:r>
      <w:bookmarkEnd w:id="14"/>
    </w:p>
    <w:p w14:paraId="2456DD5A">
      <w:pPr>
        <w:ind w:firstLine="0" w:firstLineChars="0"/>
      </w:pPr>
      <w:r>
        <w:rPr>
          <w:rFonts w:hint="eastAsia"/>
        </w:rPr>
        <w:t>{"message":"接入转储单成功","result":1,"success":true}</w:t>
      </w:r>
    </w:p>
    <w:p w14:paraId="3F621176">
      <w:pPr>
        <w:ind w:firstLine="0" w:firstLineChars="0"/>
        <w:rPr>
          <w:rFonts w:ascii="Calibri" w:hAnsi="Calibri" w:cs="Calibri"/>
          <w:sz w:val="21"/>
          <w:szCs w:val="21"/>
        </w:rPr>
      </w:pPr>
    </w:p>
    <w:sectPr>
      <w:pgSz w:w="11906" w:h="16838"/>
      <w:pgMar w:top="1134" w:right="1418" w:bottom="1134" w:left="1701" w:header="737" w:footer="737" w:gutter="0"/>
      <w:pgNumType w:start="1"/>
      <w:cols w:space="720" w:num="1"/>
      <w:docGrid w:linePitch="326" w:charSpace="-4163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33">
      <wne:acd wne:acdName="acd2"/>
    </wne:keymap>
    <wne:keymap wne:kcmPrimary="0434">
      <wne:acd wne:acdName="acd3"/>
    </wne:keymap>
    <wne:keymap wne:kcmPrimary="0435">
      <wne:acd wne:acdName="acd4"/>
    </wne:keymap>
    <wne:keymap wne:kcmPrimary="0436">
      <wne:acd wne:acdName="acd5"/>
    </wne:keymap>
    <wne:keymap wne:kcmPrimary="0441">
      <wne:acd wne:acdName="acd6"/>
    </wne:keymap>
    <wne:keymap wne:kcmPrimary="0442">
      <wne:acd wne:acdName="acd7"/>
    </wne:keymap>
    <wne:keymap wne:kcmPrimary="0443">
      <wne:acd wne:acdName="acd8"/>
    </wne:keymap>
    <wne:keymap wne:kcmPrimary="0444">
      <wne:acd wne:acdName="acd9"/>
    </wne:keymap>
    <wne:keymap wne:kcmPrimary="0445">
      <wne:acd wne:acdName="acd10"/>
    </wne:keymap>
    <wne:keymap wne:kcmPrimary="0446">
      <wne:acd wne:acdName="acd11"/>
    </wne:keymap>
    <wne:keymap wne:kcmPrimary="0447">
      <wne:acd wne:acdName="acd12"/>
    </wne:keymap>
    <wne:keymap wne:kcmPrimary="0451">
      <wne:acd wne:acdName="acd13"/>
    </wne:keymap>
    <wne:keymap wne:kcmPrimary="0452">
      <wne:acd wne:acdName="acd14"/>
    </wne:keymap>
    <wne:keymap wne:kcmPrimary="0453">
      <wne:acd wne:acdName="acd15"/>
    </wne:keymap>
    <wne:keymap wne:kcmPrimary="0454">
      <wne:acd wne:acdName="acd16"/>
    </wne:keymap>
    <wne:keymap wne:kcmPrimary="0457">
      <wne:acd wne:acdName="acd17"/>
    </wne:keymap>
  </wne:keymaps>
  <wne:acds>
    <wne:acd wne:argValue="AQAAAAEA" wne:acdName="acd0" wne:fciIndexBasedOn="0065"/>
    <wne:acd wne:argValue="AQAAAAIA" wne:acdName="acd1" wne:fciIndexBasedOn="0065"/>
    <wne:acd wne:argValue="AQAAAAMA" wne:acdName="acd2" wne:fciIndexBasedOn="0065"/>
    <wne:acd wne:argValue="AQAAAAQA" wne:acdName="acd3" wne:fciIndexBasedOn="0065"/>
    <wne:acd wne:argValue="AQAAAAUA" wne:acdName="acd4" wne:fciIndexBasedOn="0065"/>
    <wne:acd wne:argValue="AQAAAAYA" wne:acdName="acd5" wne:fciIndexBasedOn="0065"/>
    <wne:acd wne:argValue="AQAAADAA" wne:acdName="acd6" wne:fciIndexBasedOn="0065"/>
    <wne:acd wne:argValue="AQAAADYA" wne:acdName="acd7" wne:fciIndexBasedOn="0065"/>
    <wne:acd wne:argValue="AQAAADcA" wne:acdName="acd8" wne:fciIndexBasedOn="0065"/>
    <wne:acd wne:argValue="AgA6XwOMh2VXWw==" wne:acdName="acd9" wne:fciIndexBasedOn="0065"/>
    <wne:acd wne:argValue="AQAAADoA" wne:acdName="acd10" wne:fciIndexBasedOn="0065"/>
    <wne:acd wne:argValue="AgD+Vkdy" wne:acdName="acd11" wne:fciIndexBasedOn="0065"/>
    <wne:acd wne:argValue="AgBoiDxoh2VXWw==" wne:acdName="acd12" wne:fciIndexBasedOn="0065"/>
    <wne:acd wne:argValue="AQAAADEA" wne:acdName="acd13" wne:fciIndexBasedOn="0065"/>
    <wne:acd wne:argValue="AgCUXlR7" wne:acdName="acd14" wne:fciIndexBasedOn="0065"/>
    <wne:acd wne:argValue="AQAAADsA" wne:acdName="acd15" wne:fciIndexBasedOn="0065"/>
    <wne:acd wne:argValue="AQAAACIA" wne:acdName="acd16" wne:fciIndexBasedOn="0065"/>
    <wne:acd wne:argValue="AQAAAAAA" wne:acdName="acd17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altName w:val="Wingdings"/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3B1B47">
    <w:pPr>
      <w:ind w:firstLine="48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645941">
    <w:pPr>
      <w:pStyle w:val="21"/>
    </w:pPr>
    <w:r>
      <w:rPr>
        <w:rFonts w:hint="eastAsia"/>
      </w:rPr>
      <w:t xml:space="preserve">                                         </w:t>
    </w:r>
    <w:r>
      <w:rPr>
        <w:rFonts w:hint="eastAsia"/>
      </w:rPr>
      <w:tab/>
    </w:r>
    <w:r>
      <w:rPr>
        <w:rFonts w:hint="eastAsia"/>
        <w:kern w:val="0"/>
        <w:szCs w:val="21"/>
      </w:rPr>
      <w:t>第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30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82D160">
    <w:pPr>
      <w:pStyle w:val="2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lowerLetter"/>
      <w:pStyle w:val="15"/>
      <w:lvlText w:val="%1."/>
      <w:lvlJc w:val="left"/>
      <w:pPr>
        <w:tabs>
          <w:tab w:val="left" w:pos="1260"/>
        </w:tabs>
        <w:ind w:left="1260" w:hanging="420"/>
      </w:pPr>
      <w:rPr>
        <w:rFonts w:hint="eastAsia"/>
      </w:r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8"/>
      <w:lvlText w:val="(%1)"/>
      <w:lvlJc w:val="left"/>
      <w:pPr>
        <w:tabs>
          <w:tab w:val="left" w:pos="560"/>
        </w:tabs>
        <w:ind w:left="560" w:hanging="360"/>
      </w:pPr>
      <w:rPr>
        <w:rFonts w:hint="eastAsia"/>
      </w:r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4"/>
      <w:lvlText w:val=""/>
      <w:lvlJc w:val="left"/>
      <w:pPr>
        <w:tabs>
          <w:tab w:val="left" w:pos="400"/>
        </w:tabs>
        <w:ind w:left="400" w:firstLine="0"/>
      </w:pPr>
      <w:rPr>
        <w:rFonts w:hint="default" w:ascii="Wingdings 2" w:hAnsi="Wingdings 2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6"/>
      <w:lvlText w:val=""/>
      <w:lvlJc w:val="left"/>
      <w:pPr>
        <w:tabs>
          <w:tab w:val="left" w:pos="560"/>
        </w:tabs>
        <w:ind w:left="560" w:hanging="360"/>
      </w:pPr>
      <w:rPr>
        <w:rFonts w:hint="default" w:ascii="Wingdings" w:hAnsi="Wingdings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1"/>
      <w:lvlText w:val=""/>
      <w:lvlJc w:val="left"/>
      <w:pPr>
        <w:tabs>
          <w:tab w:val="left" w:pos="0"/>
        </w:tabs>
        <w:ind w:left="0" w:firstLine="0"/>
      </w:pPr>
      <w:rPr>
        <w:rFonts w:hint="default" w:ascii="Wingdings" w:hAnsi="Wingdings"/>
      </w:rPr>
    </w:lvl>
  </w:abstractNum>
  <w:abstractNum w:abstractNumId="6">
    <w:nsid w:val="0A8D63FD"/>
    <w:multiLevelType w:val="multilevel"/>
    <w:tmpl w:val="0A8D63FD"/>
    <w:lvl w:ilvl="0" w:tentative="0">
      <w:start w:val="1"/>
      <w:numFmt w:val="decimal"/>
      <w:isLgl/>
      <w:suff w:val="space"/>
      <w:lvlText w:val="%1.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isLgl/>
      <w:suff w:val="space"/>
      <w:lvlText w:val="%1.%2."/>
      <w:lvlJc w:val="left"/>
      <w:pPr>
        <w:ind w:left="576" w:hanging="576"/>
      </w:pPr>
      <w:rPr>
        <w:rFonts w:hint="eastAsia"/>
      </w:rPr>
    </w:lvl>
    <w:lvl w:ilvl="2" w:tentative="0">
      <w:start w:val="1"/>
      <w:numFmt w:val="decimal"/>
      <w:isLgl/>
      <w:suff w:val="space"/>
      <w:lvlText w:val="%1.%2.%3.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isLgl/>
      <w:suff w:val="space"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isLgl/>
      <w:suff w:val="space"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isLgl/>
      <w:suff w:val="space"/>
      <w:lvlText w:val="%1.%2.%3.%4.%5.%6.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7">
    <w:nsid w:val="170841AC"/>
    <w:multiLevelType w:val="multilevel"/>
    <w:tmpl w:val="170841AC"/>
    <w:lvl w:ilvl="0" w:tentative="0">
      <w:start w:val="1"/>
      <w:numFmt w:val="decimal"/>
      <w:pStyle w:val="2"/>
      <w:isLgl/>
      <w:suff w:val="space"/>
      <w:lvlText w:val="%1.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isLgl/>
      <w:suff w:val="space"/>
      <w:lvlText w:val="%1.%2."/>
      <w:lvlJc w:val="left"/>
      <w:pPr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%1.%2.%3.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isLgl/>
      <w:suff w:val="space"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isLgl/>
      <w:suff w:val="space"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8">
    <w:nsid w:val="3C2231F2"/>
    <w:multiLevelType w:val="multilevel"/>
    <w:tmpl w:val="3C2231F2"/>
    <w:lvl w:ilvl="0" w:tentative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 w:tentative="0">
      <w:start w:val="5"/>
      <w:numFmt w:val="decimal"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9">
    <w:nsid w:val="71441512"/>
    <w:multiLevelType w:val="multilevel"/>
    <w:tmpl w:val="7144151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4"/>
  </w:num>
  <w:num w:numId="5">
    <w:abstractNumId w:val="5"/>
  </w:num>
  <w:num w:numId="6">
    <w:abstractNumId w:val="2"/>
  </w:num>
  <w:num w:numId="7">
    <w:abstractNumId w:val="0"/>
  </w:num>
  <w:num w:numId="8">
    <w:abstractNumId w:val="3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ZGE3MTMyOGZiMDJiYTYyOTEyOWZlOWNiZDNiYzE1NTkifQ=="/>
  </w:docVars>
  <w:rsids>
    <w:rsidRoot w:val="00EC431F"/>
    <w:rsid w:val="00000921"/>
    <w:rsid w:val="0000255C"/>
    <w:rsid w:val="00002EFF"/>
    <w:rsid w:val="0000660F"/>
    <w:rsid w:val="000073D1"/>
    <w:rsid w:val="000100AE"/>
    <w:rsid w:val="00014ACA"/>
    <w:rsid w:val="00016132"/>
    <w:rsid w:val="000166B7"/>
    <w:rsid w:val="000166D6"/>
    <w:rsid w:val="00017229"/>
    <w:rsid w:val="0003080B"/>
    <w:rsid w:val="00034C7E"/>
    <w:rsid w:val="00050EA5"/>
    <w:rsid w:val="0005209B"/>
    <w:rsid w:val="00063348"/>
    <w:rsid w:val="00063F76"/>
    <w:rsid w:val="00072FA5"/>
    <w:rsid w:val="0007482B"/>
    <w:rsid w:val="0008033E"/>
    <w:rsid w:val="000851BC"/>
    <w:rsid w:val="000854E1"/>
    <w:rsid w:val="000970A2"/>
    <w:rsid w:val="000C62F3"/>
    <w:rsid w:val="000C6611"/>
    <w:rsid w:val="000D2530"/>
    <w:rsid w:val="000D293B"/>
    <w:rsid w:val="000D5C42"/>
    <w:rsid w:val="000D6C1D"/>
    <w:rsid w:val="000E3D02"/>
    <w:rsid w:val="000E7E8F"/>
    <w:rsid w:val="001018D7"/>
    <w:rsid w:val="00101B26"/>
    <w:rsid w:val="00103C85"/>
    <w:rsid w:val="00115D70"/>
    <w:rsid w:val="001161A5"/>
    <w:rsid w:val="00117B25"/>
    <w:rsid w:val="00117D8F"/>
    <w:rsid w:val="001253F4"/>
    <w:rsid w:val="0012747D"/>
    <w:rsid w:val="001318C5"/>
    <w:rsid w:val="00140412"/>
    <w:rsid w:val="00140E32"/>
    <w:rsid w:val="001530B2"/>
    <w:rsid w:val="001558C1"/>
    <w:rsid w:val="00166368"/>
    <w:rsid w:val="00166CE7"/>
    <w:rsid w:val="00181EAE"/>
    <w:rsid w:val="001A5432"/>
    <w:rsid w:val="001A7858"/>
    <w:rsid w:val="001A7DB8"/>
    <w:rsid w:val="001C14F1"/>
    <w:rsid w:val="001C3350"/>
    <w:rsid w:val="001C7812"/>
    <w:rsid w:val="001C7D5F"/>
    <w:rsid w:val="001E3494"/>
    <w:rsid w:val="001E4B73"/>
    <w:rsid w:val="001E58C9"/>
    <w:rsid w:val="001F356C"/>
    <w:rsid w:val="00216D28"/>
    <w:rsid w:val="002173E0"/>
    <w:rsid w:val="00222C07"/>
    <w:rsid w:val="0022341E"/>
    <w:rsid w:val="00223D85"/>
    <w:rsid w:val="00227899"/>
    <w:rsid w:val="002317DC"/>
    <w:rsid w:val="00243D8A"/>
    <w:rsid w:val="00251421"/>
    <w:rsid w:val="00252159"/>
    <w:rsid w:val="00275466"/>
    <w:rsid w:val="002754CE"/>
    <w:rsid w:val="00276DF9"/>
    <w:rsid w:val="00283EC4"/>
    <w:rsid w:val="0028475B"/>
    <w:rsid w:val="002864DC"/>
    <w:rsid w:val="00293EB8"/>
    <w:rsid w:val="002B0A46"/>
    <w:rsid w:val="002B0D55"/>
    <w:rsid w:val="002D11CD"/>
    <w:rsid w:val="002F0DA6"/>
    <w:rsid w:val="002F7819"/>
    <w:rsid w:val="00300767"/>
    <w:rsid w:val="00304832"/>
    <w:rsid w:val="0030642B"/>
    <w:rsid w:val="003101BE"/>
    <w:rsid w:val="003118D2"/>
    <w:rsid w:val="00324E12"/>
    <w:rsid w:val="0035134E"/>
    <w:rsid w:val="00354335"/>
    <w:rsid w:val="003722D6"/>
    <w:rsid w:val="0037685F"/>
    <w:rsid w:val="00381AB8"/>
    <w:rsid w:val="00383A41"/>
    <w:rsid w:val="0038419E"/>
    <w:rsid w:val="00385BD9"/>
    <w:rsid w:val="003924F5"/>
    <w:rsid w:val="003A02C3"/>
    <w:rsid w:val="003A1E77"/>
    <w:rsid w:val="003A2B07"/>
    <w:rsid w:val="003A6C92"/>
    <w:rsid w:val="003C21D9"/>
    <w:rsid w:val="003D0A92"/>
    <w:rsid w:val="003D0CCD"/>
    <w:rsid w:val="003D1CAC"/>
    <w:rsid w:val="003D444E"/>
    <w:rsid w:val="003D5A55"/>
    <w:rsid w:val="003E6185"/>
    <w:rsid w:val="003E649F"/>
    <w:rsid w:val="003E6E51"/>
    <w:rsid w:val="003F6568"/>
    <w:rsid w:val="00402F8F"/>
    <w:rsid w:val="004030F9"/>
    <w:rsid w:val="00404676"/>
    <w:rsid w:val="004075E6"/>
    <w:rsid w:val="00413A16"/>
    <w:rsid w:val="00415356"/>
    <w:rsid w:val="004224F2"/>
    <w:rsid w:val="00435A73"/>
    <w:rsid w:val="00442CBC"/>
    <w:rsid w:val="0044539B"/>
    <w:rsid w:val="00450AD4"/>
    <w:rsid w:val="00451655"/>
    <w:rsid w:val="00452AAF"/>
    <w:rsid w:val="0045549D"/>
    <w:rsid w:val="00465E18"/>
    <w:rsid w:val="004728BC"/>
    <w:rsid w:val="004A472C"/>
    <w:rsid w:val="004A545A"/>
    <w:rsid w:val="004A5A13"/>
    <w:rsid w:val="004B294D"/>
    <w:rsid w:val="004B5C18"/>
    <w:rsid w:val="004C2CF7"/>
    <w:rsid w:val="004C7D0E"/>
    <w:rsid w:val="004D0558"/>
    <w:rsid w:val="004E5C1B"/>
    <w:rsid w:val="004E75BC"/>
    <w:rsid w:val="004F4714"/>
    <w:rsid w:val="00507C25"/>
    <w:rsid w:val="00507DF5"/>
    <w:rsid w:val="00507EC1"/>
    <w:rsid w:val="00510520"/>
    <w:rsid w:val="00524E37"/>
    <w:rsid w:val="00533946"/>
    <w:rsid w:val="005407B0"/>
    <w:rsid w:val="00542C3C"/>
    <w:rsid w:val="0054356F"/>
    <w:rsid w:val="00552E24"/>
    <w:rsid w:val="00553DA3"/>
    <w:rsid w:val="00564DB9"/>
    <w:rsid w:val="0057784C"/>
    <w:rsid w:val="00581B57"/>
    <w:rsid w:val="00583C21"/>
    <w:rsid w:val="0058565D"/>
    <w:rsid w:val="00592925"/>
    <w:rsid w:val="00597A28"/>
    <w:rsid w:val="005A69F7"/>
    <w:rsid w:val="005B55DF"/>
    <w:rsid w:val="005C53FE"/>
    <w:rsid w:val="005D1E54"/>
    <w:rsid w:val="005D2D8B"/>
    <w:rsid w:val="005D3E65"/>
    <w:rsid w:val="005D4A45"/>
    <w:rsid w:val="005D7B80"/>
    <w:rsid w:val="005E45EB"/>
    <w:rsid w:val="005E7601"/>
    <w:rsid w:val="005F1ED1"/>
    <w:rsid w:val="006057D7"/>
    <w:rsid w:val="00616860"/>
    <w:rsid w:val="0062265D"/>
    <w:rsid w:val="00627446"/>
    <w:rsid w:val="00630B98"/>
    <w:rsid w:val="00635196"/>
    <w:rsid w:val="006373C4"/>
    <w:rsid w:val="006429D3"/>
    <w:rsid w:val="006442D0"/>
    <w:rsid w:val="00651DAC"/>
    <w:rsid w:val="00654051"/>
    <w:rsid w:val="00657E90"/>
    <w:rsid w:val="006637D7"/>
    <w:rsid w:val="006640ED"/>
    <w:rsid w:val="006831E9"/>
    <w:rsid w:val="0068472A"/>
    <w:rsid w:val="00686075"/>
    <w:rsid w:val="0068708D"/>
    <w:rsid w:val="006A2255"/>
    <w:rsid w:val="006A497D"/>
    <w:rsid w:val="006B1B2C"/>
    <w:rsid w:val="006B27F3"/>
    <w:rsid w:val="006C5720"/>
    <w:rsid w:val="006C72EC"/>
    <w:rsid w:val="006D7857"/>
    <w:rsid w:val="006E4D19"/>
    <w:rsid w:val="006F34F4"/>
    <w:rsid w:val="006F5282"/>
    <w:rsid w:val="006F5865"/>
    <w:rsid w:val="007140FF"/>
    <w:rsid w:val="007174FD"/>
    <w:rsid w:val="007225C9"/>
    <w:rsid w:val="00726E04"/>
    <w:rsid w:val="00730F6B"/>
    <w:rsid w:val="007430B6"/>
    <w:rsid w:val="0074436D"/>
    <w:rsid w:val="00752C4A"/>
    <w:rsid w:val="00761605"/>
    <w:rsid w:val="00762577"/>
    <w:rsid w:val="0076475B"/>
    <w:rsid w:val="007651DA"/>
    <w:rsid w:val="007846FB"/>
    <w:rsid w:val="00785B5C"/>
    <w:rsid w:val="00796C4A"/>
    <w:rsid w:val="007A3024"/>
    <w:rsid w:val="007A4188"/>
    <w:rsid w:val="007B4BF1"/>
    <w:rsid w:val="007B7E53"/>
    <w:rsid w:val="007C4685"/>
    <w:rsid w:val="007E025E"/>
    <w:rsid w:val="007F203B"/>
    <w:rsid w:val="007F2A70"/>
    <w:rsid w:val="007F44FE"/>
    <w:rsid w:val="008135CA"/>
    <w:rsid w:val="00817E5D"/>
    <w:rsid w:val="00821555"/>
    <w:rsid w:val="00821718"/>
    <w:rsid w:val="00825685"/>
    <w:rsid w:val="00832D36"/>
    <w:rsid w:val="00835793"/>
    <w:rsid w:val="00840B23"/>
    <w:rsid w:val="00844DBC"/>
    <w:rsid w:val="00870779"/>
    <w:rsid w:val="008849B7"/>
    <w:rsid w:val="00884D02"/>
    <w:rsid w:val="0088592C"/>
    <w:rsid w:val="008A01DC"/>
    <w:rsid w:val="008A10F9"/>
    <w:rsid w:val="008A13A5"/>
    <w:rsid w:val="008A4EAB"/>
    <w:rsid w:val="008B0A8D"/>
    <w:rsid w:val="008B21E2"/>
    <w:rsid w:val="008B2F69"/>
    <w:rsid w:val="008B4FAC"/>
    <w:rsid w:val="008B6159"/>
    <w:rsid w:val="008B6AA2"/>
    <w:rsid w:val="008C0954"/>
    <w:rsid w:val="008C2BD2"/>
    <w:rsid w:val="008C35F4"/>
    <w:rsid w:val="008D00C6"/>
    <w:rsid w:val="008D6905"/>
    <w:rsid w:val="008D7D96"/>
    <w:rsid w:val="008E1FB8"/>
    <w:rsid w:val="008E4452"/>
    <w:rsid w:val="008E49FC"/>
    <w:rsid w:val="008E4E91"/>
    <w:rsid w:val="008E55DA"/>
    <w:rsid w:val="008E7931"/>
    <w:rsid w:val="008F40C3"/>
    <w:rsid w:val="008F4FCA"/>
    <w:rsid w:val="008F6E10"/>
    <w:rsid w:val="008F7EE4"/>
    <w:rsid w:val="009071DD"/>
    <w:rsid w:val="009114D0"/>
    <w:rsid w:val="00911E32"/>
    <w:rsid w:val="00913FE7"/>
    <w:rsid w:val="009151B0"/>
    <w:rsid w:val="0091647E"/>
    <w:rsid w:val="0092010A"/>
    <w:rsid w:val="0093676A"/>
    <w:rsid w:val="00936E31"/>
    <w:rsid w:val="00947510"/>
    <w:rsid w:val="00956846"/>
    <w:rsid w:val="00960748"/>
    <w:rsid w:val="0096385F"/>
    <w:rsid w:val="00970820"/>
    <w:rsid w:val="00971023"/>
    <w:rsid w:val="00973414"/>
    <w:rsid w:val="00975075"/>
    <w:rsid w:val="009752D6"/>
    <w:rsid w:val="00993B5F"/>
    <w:rsid w:val="009A549A"/>
    <w:rsid w:val="009A736E"/>
    <w:rsid w:val="009B1851"/>
    <w:rsid w:val="009B49A6"/>
    <w:rsid w:val="009B7777"/>
    <w:rsid w:val="009C21AC"/>
    <w:rsid w:val="009C4353"/>
    <w:rsid w:val="009D2781"/>
    <w:rsid w:val="009D3EDF"/>
    <w:rsid w:val="009D5388"/>
    <w:rsid w:val="009D79E4"/>
    <w:rsid w:val="009E18FE"/>
    <w:rsid w:val="009E3576"/>
    <w:rsid w:val="009F1837"/>
    <w:rsid w:val="009F267A"/>
    <w:rsid w:val="009F6651"/>
    <w:rsid w:val="00A068DA"/>
    <w:rsid w:val="00A1697B"/>
    <w:rsid w:val="00A30ACF"/>
    <w:rsid w:val="00A333E8"/>
    <w:rsid w:val="00A35EB6"/>
    <w:rsid w:val="00A3655C"/>
    <w:rsid w:val="00A468F2"/>
    <w:rsid w:val="00A54492"/>
    <w:rsid w:val="00A54568"/>
    <w:rsid w:val="00A6364C"/>
    <w:rsid w:val="00A6433A"/>
    <w:rsid w:val="00A678D5"/>
    <w:rsid w:val="00A71959"/>
    <w:rsid w:val="00A74389"/>
    <w:rsid w:val="00A74BB8"/>
    <w:rsid w:val="00A90D0B"/>
    <w:rsid w:val="00AB2081"/>
    <w:rsid w:val="00AC2903"/>
    <w:rsid w:val="00AD10D7"/>
    <w:rsid w:val="00AD1DBC"/>
    <w:rsid w:val="00AD5BA6"/>
    <w:rsid w:val="00AE0236"/>
    <w:rsid w:val="00AF7C30"/>
    <w:rsid w:val="00B05BFE"/>
    <w:rsid w:val="00B07827"/>
    <w:rsid w:val="00B1268B"/>
    <w:rsid w:val="00B201D0"/>
    <w:rsid w:val="00B3469A"/>
    <w:rsid w:val="00B36A1A"/>
    <w:rsid w:val="00B44A7E"/>
    <w:rsid w:val="00B56C34"/>
    <w:rsid w:val="00B6041A"/>
    <w:rsid w:val="00B60FFA"/>
    <w:rsid w:val="00B66968"/>
    <w:rsid w:val="00B70309"/>
    <w:rsid w:val="00B73A01"/>
    <w:rsid w:val="00B73E41"/>
    <w:rsid w:val="00B8471D"/>
    <w:rsid w:val="00B93490"/>
    <w:rsid w:val="00B97231"/>
    <w:rsid w:val="00BA6E7C"/>
    <w:rsid w:val="00BB1891"/>
    <w:rsid w:val="00BB1E57"/>
    <w:rsid w:val="00BB4422"/>
    <w:rsid w:val="00BC6D39"/>
    <w:rsid w:val="00BC7EF5"/>
    <w:rsid w:val="00BD2ECA"/>
    <w:rsid w:val="00BE17B5"/>
    <w:rsid w:val="00BE34F2"/>
    <w:rsid w:val="00BE6093"/>
    <w:rsid w:val="00BF1078"/>
    <w:rsid w:val="00BF2254"/>
    <w:rsid w:val="00C13A4B"/>
    <w:rsid w:val="00C17253"/>
    <w:rsid w:val="00C177B9"/>
    <w:rsid w:val="00C23E24"/>
    <w:rsid w:val="00C249A5"/>
    <w:rsid w:val="00C37979"/>
    <w:rsid w:val="00C40930"/>
    <w:rsid w:val="00C57EB7"/>
    <w:rsid w:val="00C609C2"/>
    <w:rsid w:val="00C64625"/>
    <w:rsid w:val="00C67BD0"/>
    <w:rsid w:val="00C70FD7"/>
    <w:rsid w:val="00C772F3"/>
    <w:rsid w:val="00C85E84"/>
    <w:rsid w:val="00C90F3F"/>
    <w:rsid w:val="00C92D63"/>
    <w:rsid w:val="00CA2959"/>
    <w:rsid w:val="00CA53A2"/>
    <w:rsid w:val="00CA687C"/>
    <w:rsid w:val="00CB2116"/>
    <w:rsid w:val="00CC56F8"/>
    <w:rsid w:val="00CD3220"/>
    <w:rsid w:val="00CD7F74"/>
    <w:rsid w:val="00CF0758"/>
    <w:rsid w:val="00CF16DB"/>
    <w:rsid w:val="00CF6C01"/>
    <w:rsid w:val="00D12B65"/>
    <w:rsid w:val="00D16653"/>
    <w:rsid w:val="00D16969"/>
    <w:rsid w:val="00D208B7"/>
    <w:rsid w:val="00D223A4"/>
    <w:rsid w:val="00D249B6"/>
    <w:rsid w:val="00D307DE"/>
    <w:rsid w:val="00D35C10"/>
    <w:rsid w:val="00D41B0B"/>
    <w:rsid w:val="00D42411"/>
    <w:rsid w:val="00D42FD2"/>
    <w:rsid w:val="00D46C1E"/>
    <w:rsid w:val="00D5057D"/>
    <w:rsid w:val="00D52122"/>
    <w:rsid w:val="00D52D52"/>
    <w:rsid w:val="00D64330"/>
    <w:rsid w:val="00D66E09"/>
    <w:rsid w:val="00D73AD8"/>
    <w:rsid w:val="00D7495A"/>
    <w:rsid w:val="00D76962"/>
    <w:rsid w:val="00D81804"/>
    <w:rsid w:val="00D84F0C"/>
    <w:rsid w:val="00D87CCC"/>
    <w:rsid w:val="00D93D09"/>
    <w:rsid w:val="00DA3B12"/>
    <w:rsid w:val="00DA3BE6"/>
    <w:rsid w:val="00DA4997"/>
    <w:rsid w:val="00DB75EB"/>
    <w:rsid w:val="00DD0B1A"/>
    <w:rsid w:val="00DD1AD1"/>
    <w:rsid w:val="00DD4646"/>
    <w:rsid w:val="00DD5772"/>
    <w:rsid w:val="00DD58FC"/>
    <w:rsid w:val="00DD68D8"/>
    <w:rsid w:val="00DE2797"/>
    <w:rsid w:val="00DF0372"/>
    <w:rsid w:val="00E07511"/>
    <w:rsid w:val="00E1421A"/>
    <w:rsid w:val="00E1769D"/>
    <w:rsid w:val="00E272C6"/>
    <w:rsid w:val="00E30E61"/>
    <w:rsid w:val="00E31BCE"/>
    <w:rsid w:val="00E3374B"/>
    <w:rsid w:val="00E44C30"/>
    <w:rsid w:val="00E46163"/>
    <w:rsid w:val="00E6272D"/>
    <w:rsid w:val="00E710E4"/>
    <w:rsid w:val="00E732F1"/>
    <w:rsid w:val="00E74F59"/>
    <w:rsid w:val="00E7640B"/>
    <w:rsid w:val="00E80DE9"/>
    <w:rsid w:val="00E81DED"/>
    <w:rsid w:val="00E86C03"/>
    <w:rsid w:val="00E87833"/>
    <w:rsid w:val="00E90847"/>
    <w:rsid w:val="00EC431F"/>
    <w:rsid w:val="00EC7BE4"/>
    <w:rsid w:val="00ED1F7E"/>
    <w:rsid w:val="00EE015E"/>
    <w:rsid w:val="00EE21A4"/>
    <w:rsid w:val="00EE6CD2"/>
    <w:rsid w:val="00EE6E95"/>
    <w:rsid w:val="00EF04BA"/>
    <w:rsid w:val="00EF0BB4"/>
    <w:rsid w:val="00EF2307"/>
    <w:rsid w:val="00F01F3A"/>
    <w:rsid w:val="00F02D0D"/>
    <w:rsid w:val="00F1103C"/>
    <w:rsid w:val="00F134CD"/>
    <w:rsid w:val="00F42A7A"/>
    <w:rsid w:val="00F44094"/>
    <w:rsid w:val="00F50493"/>
    <w:rsid w:val="00F53563"/>
    <w:rsid w:val="00F55587"/>
    <w:rsid w:val="00F667FE"/>
    <w:rsid w:val="00F7793A"/>
    <w:rsid w:val="00F93BDA"/>
    <w:rsid w:val="00FA0AD5"/>
    <w:rsid w:val="00FA3B98"/>
    <w:rsid w:val="00FA3FC5"/>
    <w:rsid w:val="00FD3C62"/>
    <w:rsid w:val="00FE1091"/>
    <w:rsid w:val="00FE124B"/>
    <w:rsid w:val="00FF2B2C"/>
    <w:rsid w:val="026223A4"/>
    <w:rsid w:val="02F079B0"/>
    <w:rsid w:val="055E45DF"/>
    <w:rsid w:val="07524795"/>
    <w:rsid w:val="0CCB6E22"/>
    <w:rsid w:val="122617CE"/>
    <w:rsid w:val="150E15AC"/>
    <w:rsid w:val="15D72399"/>
    <w:rsid w:val="18102975"/>
    <w:rsid w:val="19C73298"/>
    <w:rsid w:val="1BC07301"/>
    <w:rsid w:val="1FA02442"/>
    <w:rsid w:val="20E91770"/>
    <w:rsid w:val="257E1CBE"/>
    <w:rsid w:val="2B876941"/>
    <w:rsid w:val="2EF81F3F"/>
    <w:rsid w:val="31F34352"/>
    <w:rsid w:val="32350B97"/>
    <w:rsid w:val="32D14DDA"/>
    <w:rsid w:val="3BB16212"/>
    <w:rsid w:val="3E285C74"/>
    <w:rsid w:val="405B3E46"/>
    <w:rsid w:val="474D131A"/>
    <w:rsid w:val="4A1108D8"/>
    <w:rsid w:val="4BD02230"/>
    <w:rsid w:val="4DB03A2D"/>
    <w:rsid w:val="4DBA7C94"/>
    <w:rsid w:val="4FFF25AD"/>
    <w:rsid w:val="502D578F"/>
    <w:rsid w:val="52001F63"/>
    <w:rsid w:val="52AB7627"/>
    <w:rsid w:val="541E3424"/>
    <w:rsid w:val="573105FD"/>
    <w:rsid w:val="5BA87F9D"/>
    <w:rsid w:val="5C4C32C4"/>
    <w:rsid w:val="5DD54FD9"/>
    <w:rsid w:val="613126F2"/>
    <w:rsid w:val="61AD69CC"/>
    <w:rsid w:val="6338441A"/>
    <w:rsid w:val="669E1C6E"/>
    <w:rsid w:val="6763594E"/>
    <w:rsid w:val="6BD64F1B"/>
    <w:rsid w:val="6C3311BD"/>
    <w:rsid w:val="6C7B752A"/>
    <w:rsid w:val="6CFF5543"/>
    <w:rsid w:val="70202EDE"/>
    <w:rsid w:val="713F23B2"/>
    <w:rsid w:val="71703D39"/>
    <w:rsid w:val="74E1246E"/>
    <w:rsid w:val="7AA244CF"/>
    <w:rsid w:val="7ABD1363"/>
    <w:rsid w:val="7B6A4D3B"/>
    <w:rsid w:val="7F847AA1"/>
    <w:rsid w:val="7FBF0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qFormat="1" w:unhideWhenUsed="0" w:uiPriority="0" w:semiHidden="0" w:name="Table Classic 3"/>
    <w:lsdException w:uiPriority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qFormat="1" w:unhideWhenUsed="0" w:uiPriority="0" w:semiHidden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qFormat="1" w:unhideWhenUsed="0" w:uiPriority="0" w:semiHidden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qFormat="1" w:unhideWhenUsed="0" w:uiPriority="0" w:semiHidden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qFormat="1" w:unhideWhenUsed="0" w:uiPriority="0" w:semiHidden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39" w:semiHidden="0" w:name="Table Grid"/>
    <w:lsdException w:qFormat="1"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next w:val="1"/>
    <w:link w:val="45"/>
    <w:qFormat/>
    <w:uiPriority w:val="0"/>
    <w:pPr>
      <w:keepNext/>
      <w:keepLines/>
      <w:pageBreakBefore/>
      <w:numPr>
        <w:ilvl w:val="0"/>
        <w:numId w:val="1"/>
      </w:numPr>
      <w:spacing w:before="60" w:after="60" w:line="360" w:lineRule="auto"/>
      <w:ind w:left="0" w:firstLine="0"/>
      <w:outlineLvl w:val="0"/>
    </w:pPr>
    <w:rPr>
      <w:rFonts w:ascii="Times New Roman" w:hAnsi="Times New Roman" w:eastAsia="宋体" w:cs="Times New Roman"/>
      <w:b/>
      <w:bCs/>
      <w:kern w:val="44"/>
      <w:sz w:val="36"/>
      <w:szCs w:val="44"/>
      <w:lang w:val="en-US" w:eastAsia="zh-CN" w:bidi="ar-SA"/>
    </w:rPr>
  </w:style>
  <w:style w:type="paragraph" w:styleId="3">
    <w:name w:val="heading 2"/>
    <w:next w:val="1"/>
    <w:link w:val="46"/>
    <w:qFormat/>
    <w:uiPriority w:val="0"/>
    <w:pPr>
      <w:keepNext/>
      <w:keepLines/>
      <w:numPr>
        <w:ilvl w:val="1"/>
        <w:numId w:val="1"/>
      </w:numPr>
      <w:spacing w:before="60" w:after="60" w:line="360" w:lineRule="auto"/>
      <w:ind w:left="0" w:firstLine="0"/>
      <w:outlineLvl w:val="1"/>
    </w:pPr>
    <w:rPr>
      <w:rFonts w:ascii="Times New Roman" w:hAnsi="Times New Roman" w:eastAsia="黑体" w:cs="Times New Roman"/>
      <w:b/>
      <w:bCs/>
      <w:kern w:val="2"/>
      <w:sz w:val="32"/>
      <w:szCs w:val="32"/>
      <w:lang w:val="en-US" w:eastAsia="zh-CN" w:bidi="ar-SA"/>
    </w:rPr>
  </w:style>
  <w:style w:type="paragraph" w:styleId="4">
    <w:name w:val="heading 3"/>
    <w:next w:val="1"/>
    <w:link w:val="47"/>
    <w:qFormat/>
    <w:uiPriority w:val="0"/>
    <w:pPr>
      <w:keepNext/>
      <w:keepLines/>
      <w:numPr>
        <w:ilvl w:val="2"/>
        <w:numId w:val="1"/>
      </w:numPr>
      <w:spacing w:before="60" w:after="60" w:line="360" w:lineRule="auto"/>
      <w:ind w:left="0" w:firstLine="0"/>
      <w:outlineLvl w:val="2"/>
    </w:pPr>
    <w:rPr>
      <w:rFonts w:ascii="Times New Roman" w:hAnsi="Times New Roman" w:eastAsia="宋体" w:cs="Times New Roman"/>
      <w:b/>
      <w:bCs/>
      <w:kern w:val="2"/>
      <w:sz w:val="30"/>
      <w:szCs w:val="32"/>
      <w:lang w:val="en-US" w:eastAsia="zh-CN" w:bidi="ar-SA"/>
    </w:rPr>
  </w:style>
  <w:style w:type="paragraph" w:styleId="5">
    <w:name w:val="heading 4"/>
    <w:next w:val="1"/>
    <w:link w:val="48"/>
    <w:qFormat/>
    <w:uiPriority w:val="0"/>
    <w:pPr>
      <w:keepNext/>
      <w:keepLines/>
      <w:numPr>
        <w:ilvl w:val="3"/>
        <w:numId w:val="1"/>
      </w:numPr>
      <w:spacing w:before="60" w:after="60" w:line="360" w:lineRule="auto"/>
      <w:ind w:left="0" w:firstLine="0"/>
      <w:outlineLvl w:val="3"/>
    </w:pPr>
    <w:rPr>
      <w:rFonts w:ascii="Times New Roman" w:hAnsi="Times New Roman" w:eastAsia="黑体" w:cs="Times New Roman"/>
      <w:b/>
      <w:bCs/>
      <w:kern w:val="2"/>
      <w:sz w:val="28"/>
      <w:szCs w:val="28"/>
      <w:lang w:val="en-US" w:eastAsia="zh-CN" w:bidi="ar-SA"/>
    </w:rPr>
  </w:style>
  <w:style w:type="paragraph" w:styleId="6">
    <w:name w:val="heading 5"/>
    <w:next w:val="1"/>
    <w:link w:val="49"/>
    <w:qFormat/>
    <w:uiPriority w:val="0"/>
    <w:pPr>
      <w:keepNext/>
      <w:keepLines/>
      <w:numPr>
        <w:ilvl w:val="4"/>
        <w:numId w:val="1"/>
      </w:numPr>
      <w:spacing w:before="60" w:after="60" w:line="360" w:lineRule="auto"/>
      <w:ind w:left="0" w:firstLine="0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val="en-US" w:eastAsia="zh-CN" w:bidi="ar-SA"/>
    </w:rPr>
  </w:style>
  <w:style w:type="paragraph" w:styleId="7">
    <w:name w:val="heading 6"/>
    <w:next w:val="1"/>
    <w:link w:val="50"/>
    <w:qFormat/>
    <w:uiPriority w:val="0"/>
    <w:pPr>
      <w:keepNext/>
      <w:keepLines/>
      <w:numPr>
        <w:ilvl w:val="5"/>
        <w:numId w:val="2"/>
      </w:numPr>
      <w:spacing w:before="60" w:after="60" w:line="360" w:lineRule="auto"/>
      <w:ind w:left="0" w:firstLine="0"/>
      <w:outlineLvl w:val="5"/>
    </w:pPr>
    <w:rPr>
      <w:rFonts w:ascii="Times New Roman" w:hAnsi="Times New Roman" w:eastAsia="黑体" w:cs="Times New Roman"/>
      <w:b/>
      <w:bCs/>
      <w:kern w:val="2"/>
      <w:sz w:val="24"/>
      <w:szCs w:val="24"/>
      <w:lang w:val="en-US" w:eastAsia="zh-CN" w:bidi="ar-SA"/>
    </w:rPr>
  </w:style>
  <w:style w:type="character" w:default="1" w:styleId="41">
    <w:name w:val="Default Paragraph Font"/>
    <w:semiHidden/>
    <w:unhideWhenUsed/>
    <w:qFormat/>
    <w:uiPriority w:val="1"/>
  </w:style>
  <w:style w:type="table" w:default="1" w:styleId="3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List Number 2"/>
    <w:basedOn w:val="1"/>
    <w:qFormat/>
    <w:uiPriority w:val="0"/>
    <w:pPr>
      <w:numPr>
        <w:ilvl w:val="0"/>
        <w:numId w:val="3"/>
      </w:numPr>
      <w:ind w:firstLine="0" w:firstLineChars="0"/>
    </w:pPr>
  </w:style>
  <w:style w:type="paragraph" w:styleId="9">
    <w:name w:val="List Number"/>
    <w:basedOn w:val="1"/>
    <w:qFormat/>
    <w:uiPriority w:val="0"/>
    <w:pPr>
      <w:numPr>
        <w:ilvl w:val="0"/>
        <w:numId w:val="4"/>
      </w:numPr>
      <w:tabs>
        <w:tab w:val="left" w:pos="288"/>
        <w:tab w:val="clear" w:pos="360"/>
      </w:tabs>
      <w:ind w:left="120" w:hanging="120" w:hangingChars="120"/>
    </w:pPr>
  </w:style>
  <w:style w:type="paragraph" w:styleId="10">
    <w:name w:val="caption"/>
    <w:basedOn w:val="1"/>
    <w:next w:val="1"/>
    <w:qFormat/>
    <w:uiPriority w:val="0"/>
    <w:pPr>
      <w:ind w:firstLine="0" w:firstLineChars="0"/>
      <w:jc w:val="center"/>
    </w:pPr>
    <w:rPr>
      <w:rFonts w:ascii="Arial" w:hAnsi="Arial" w:eastAsia="黑体" w:cs="Arial"/>
      <w:sz w:val="18"/>
      <w:szCs w:val="20"/>
    </w:rPr>
  </w:style>
  <w:style w:type="paragraph" w:styleId="11">
    <w:name w:val="List Bullet"/>
    <w:basedOn w:val="1"/>
    <w:qFormat/>
    <w:uiPriority w:val="0"/>
    <w:pPr>
      <w:numPr>
        <w:ilvl w:val="0"/>
        <w:numId w:val="5"/>
      </w:numPr>
      <w:tabs>
        <w:tab w:val="left" w:pos="288"/>
      </w:tabs>
      <w:ind w:left="120" w:hanging="120" w:hangingChars="120"/>
    </w:pPr>
  </w:style>
  <w:style w:type="paragraph" w:styleId="12">
    <w:name w:val="Document Map"/>
    <w:basedOn w:val="1"/>
    <w:link w:val="64"/>
    <w:semiHidden/>
    <w:qFormat/>
    <w:uiPriority w:val="0"/>
    <w:pPr>
      <w:shd w:val="clear" w:color="auto" w:fill="000080"/>
    </w:pPr>
  </w:style>
  <w:style w:type="paragraph" w:styleId="13">
    <w:name w:val="annotation text"/>
    <w:basedOn w:val="1"/>
    <w:link w:val="70"/>
    <w:unhideWhenUsed/>
    <w:qFormat/>
    <w:uiPriority w:val="99"/>
    <w:pPr>
      <w:spacing w:line="240" w:lineRule="auto"/>
      <w:ind w:firstLine="0" w:firstLineChars="0"/>
    </w:pPr>
    <w:rPr>
      <w:rFonts w:ascii="Calibri" w:hAnsi="Calibri"/>
      <w:sz w:val="21"/>
      <w:szCs w:val="22"/>
    </w:rPr>
  </w:style>
  <w:style w:type="paragraph" w:styleId="14">
    <w:name w:val="List Bullet 3"/>
    <w:basedOn w:val="1"/>
    <w:qFormat/>
    <w:uiPriority w:val="0"/>
    <w:pPr>
      <w:numPr>
        <w:ilvl w:val="0"/>
        <w:numId w:val="6"/>
      </w:numPr>
      <w:tabs>
        <w:tab w:val="left" w:pos="864"/>
        <w:tab w:val="clear" w:pos="400"/>
      </w:tabs>
      <w:ind w:left="360" w:leftChars="240" w:hanging="120" w:hangingChars="120"/>
    </w:pPr>
  </w:style>
  <w:style w:type="paragraph" w:styleId="15">
    <w:name w:val="List Number 3"/>
    <w:basedOn w:val="1"/>
    <w:qFormat/>
    <w:uiPriority w:val="0"/>
    <w:pPr>
      <w:numPr>
        <w:ilvl w:val="0"/>
        <w:numId w:val="7"/>
      </w:numPr>
      <w:tabs>
        <w:tab w:val="left" w:pos="840"/>
        <w:tab w:val="clear" w:pos="1260"/>
      </w:tabs>
      <w:ind w:left="350" w:leftChars="225" w:hanging="125" w:hangingChars="125"/>
    </w:pPr>
  </w:style>
  <w:style w:type="paragraph" w:styleId="16">
    <w:name w:val="List Bullet 2"/>
    <w:basedOn w:val="1"/>
    <w:qFormat/>
    <w:uiPriority w:val="0"/>
    <w:pPr>
      <w:numPr>
        <w:ilvl w:val="0"/>
        <w:numId w:val="8"/>
      </w:numPr>
      <w:tabs>
        <w:tab w:val="left" w:pos="552"/>
        <w:tab w:val="clear" w:pos="560"/>
      </w:tabs>
      <w:ind w:left="230" w:leftChars="120" w:hanging="110" w:hangingChars="110"/>
    </w:pPr>
  </w:style>
  <w:style w:type="paragraph" w:styleId="17">
    <w:name w:val="toc 5"/>
    <w:basedOn w:val="1"/>
    <w:next w:val="1"/>
    <w:semiHidden/>
    <w:qFormat/>
    <w:uiPriority w:val="0"/>
    <w:pPr>
      <w:ind w:left="1680" w:leftChars="800"/>
    </w:pPr>
  </w:style>
  <w:style w:type="paragraph" w:styleId="18">
    <w:name w:val="toc 3"/>
    <w:next w:val="1"/>
    <w:qFormat/>
    <w:uiPriority w:val="39"/>
    <w:pPr>
      <w:widowControl w:val="0"/>
      <w:spacing w:before="60" w:after="60"/>
      <w:ind w:firstLine="300" w:firstLineChars="300"/>
    </w:pPr>
    <w:rPr>
      <w:rFonts w:ascii="Times New Roman" w:hAnsi="Times New Roman" w:eastAsia="宋体" w:cs="Times New Roman"/>
      <w:iCs/>
      <w:kern w:val="2"/>
      <w:sz w:val="18"/>
      <w:lang w:val="en-US" w:eastAsia="zh-CN" w:bidi="ar-SA"/>
    </w:rPr>
  </w:style>
  <w:style w:type="paragraph" w:styleId="19">
    <w:name w:val="Date"/>
    <w:basedOn w:val="1"/>
    <w:next w:val="1"/>
    <w:link w:val="56"/>
    <w:qFormat/>
    <w:uiPriority w:val="0"/>
    <w:pPr>
      <w:ind w:left="100" w:leftChars="2500"/>
    </w:pPr>
  </w:style>
  <w:style w:type="paragraph" w:styleId="20">
    <w:name w:val="Balloon Text"/>
    <w:basedOn w:val="1"/>
    <w:link w:val="65"/>
    <w:semiHidden/>
    <w:qFormat/>
    <w:uiPriority w:val="0"/>
    <w:rPr>
      <w:sz w:val="18"/>
      <w:szCs w:val="18"/>
    </w:rPr>
  </w:style>
  <w:style w:type="paragraph" w:styleId="21">
    <w:name w:val="footer"/>
    <w:link w:val="59"/>
    <w:qFormat/>
    <w:uiPriority w:val="0"/>
    <w:pPr>
      <w:pBdr>
        <w:top w:val="single" w:color="auto" w:sz="4" w:space="1"/>
      </w:pBdr>
      <w:tabs>
        <w:tab w:val="right" w:pos="8801"/>
      </w:tabs>
      <w:snapToGrid w:val="0"/>
      <w:jc w:val="both"/>
    </w:pPr>
    <w:rPr>
      <w:rFonts w:ascii="Times New Roman" w:hAnsi="Times New Roman" w:eastAsia="宋体" w:cs="Times New Roman"/>
      <w:kern w:val="2"/>
      <w:sz w:val="18"/>
      <w:szCs w:val="18"/>
      <w:lang w:val="en-US" w:eastAsia="zh-CN" w:bidi="ar-SA"/>
    </w:rPr>
  </w:style>
  <w:style w:type="paragraph" w:styleId="22">
    <w:name w:val="header"/>
    <w:link w:val="68"/>
    <w:qFormat/>
    <w:uiPriority w:val="0"/>
    <w:pPr>
      <w:pBdr>
        <w:bottom w:val="single" w:color="auto" w:sz="6" w:space="1"/>
      </w:pBdr>
      <w:tabs>
        <w:tab w:val="right" w:pos="8801"/>
      </w:tabs>
      <w:snapToGrid w:val="0"/>
      <w:jc w:val="right"/>
    </w:pPr>
    <w:rPr>
      <w:rFonts w:ascii="Times New Roman" w:hAnsi="Times New Roman" w:eastAsia="宋体" w:cs="Times New Roman"/>
      <w:kern w:val="2"/>
      <w:sz w:val="18"/>
      <w:szCs w:val="18"/>
      <w:lang w:val="en-US" w:eastAsia="zh-CN" w:bidi="ar-SA"/>
    </w:rPr>
  </w:style>
  <w:style w:type="paragraph" w:styleId="23">
    <w:name w:val="toc 1"/>
    <w:next w:val="1"/>
    <w:qFormat/>
    <w:uiPriority w:val="39"/>
    <w:pPr>
      <w:widowControl w:val="0"/>
      <w:spacing w:before="60" w:after="60"/>
    </w:pPr>
    <w:rPr>
      <w:rFonts w:ascii="Times New Roman" w:hAnsi="Times New Roman" w:eastAsia="宋体" w:cs="Times New Roman"/>
      <w:b/>
      <w:bCs/>
      <w:caps/>
      <w:kern w:val="2"/>
      <w:sz w:val="24"/>
      <w:szCs w:val="24"/>
      <w:lang w:val="en-US" w:eastAsia="zh-CN" w:bidi="ar-SA"/>
    </w:rPr>
  </w:style>
  <w:style w:type="paragraph" w:styleId="24">
    <w:name w:val="toc 4"/>
    <w:next w:val="1"/>
    <w:semiHidden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18"/>
      <w:szCs w:val="24"/>
      <w:lang w:val="en-US" w:eastAsia="zh-CN" w:bidi="ar-SA"/>
    </w:rPr>
  </w:style>
  <w:style w:type="paragraph" w:styleId="25">
    <w:name w:val="Subtitle"/>
    <w:next w:val="1"/>
    <w:link w:val="66"/>
    <w:qFormat/>
    <w:uiPriority w:val="0"/>
    <w:pPr>
      <w:snapToGrid w:val="0"/>
      <w:jc w:val="center"/>
    </w:pPr>
    <w:rPr>
      <w:rFonts w:ascii="Times New Roman" w:hAnsi="Times New Roman" w:eastAsia="宋体" w:cs="Arial"/>
      <w:b/>
      <w:bCs/>
      <w:kern w:val="28"/>
      <w:sz w:val="44"/>
      <w:szCs w:val="44"/>
      <w:lang w:val="en-US" w:eastAsia="zh-CN" w:bidi="ar-SA"/>
    </w:rPr>
  </w:style>
  <w:style w:type="paragraph" w:styleId="26">
    <w:name w:val="table of figures"/>
    <w:basedOn w:val="1"/>
    <w:next w:val="1"/>
    <w:semiHidden/>
    <w:qFormat/>
    <w:uiPriority w:val="0"/>
    <w:pPr>
      <w:spacing w:line="240" w:lineRule="auto"/>
      <w:ind w:firstLine="0" w:firstLineChars="0"/>
    </w:pPr>
  </w:style>
  <w:style w:type="paragraph" w:styleId="27">
    <w:name w:val="toc 2"/>
    <w:next w:val="1"/>
    <w:qFormat/>
    <w:uiPriority w:val="39"/>
    <w:pPr>
      <w:widowControl w:val="0"/>
      <w:spacing w:before="60" w:after="60"/>
      <w:ind w:firstLine="100" w:firstLineChars="100"/>
    </w:pPr>
    <w:rPr>
      <w:rFonts w:ascii="Times New Roman" w:hAnsi="Times New Roman" w:eastAsia="宋体" w:cs="Times New Roman"/>
      <w:smallCaps/>
      <w:color w:val="000000"/>
      <w:kern w:val="2"/>
      <w:sz w:val="21"/>
      <w:szCs w:val="21"/>
      <w:lang w:val="en-US" w:eastAsia="zh-CN" w:bidi="ar-SA"/>
    </w:rPr>
  </w:style>
  <w:style w:type="paragraph" w:styleId="28">
    <w:name w:val="HTML Preformatted"/>
    <w:basedOn w:val="1"/>
    <w:link w:val="53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 w:firstLineChars="0"/>
    </w:pPr>
    <w:rPr>
      <w:rFonts w:ascii="宋体" w:hAnsi="宋体" w:cs="宋体"/>
      <w:kern w:val="0"/>
    </w:rPr>
  </w:style>
  <w:style w:type="paragraph" w:styleId="29">
    <w:name w:val="Normal (Web)"/>
    <w:basedOn w:val="1"/>
    <w:qFormat/>
    <w:uiPriority w:val="0"/>
    <w:rPr>
      <w:sz w:val="24"/>
    </w:rPr>
  </w:style>
  <w:style w:type="paragraph" w:styleId="30">
    <w:name w:val="annotation subject"/>
    <w:basedOn w:val="13"/>
    <w:next w:val="13"/>
    <w:link w:val="75"/>
    <w:semiHidden/>
    <w:unhideWhenUsed/>
    <w:qFormat/>
    <w:uiPriority w:val="0"/>
    <w:pPr>
      <w:spacing w:line="360" w:lineRule="auto"/>
      <w:ind w:firstLine="200" w:firstLineChars="200"/>
    </w:pPr>
    <w:rPr>
      <w:rFonts w:ascii="Times New Roman" w:hAnsi="Times New Roman"/>
      <w:b/>
      <w:bCs/>
      <w:sz w:val="24"/>
      <w:szCs w:val="24"/>
    </w:rPr>
  </w:style>
  <w:style w:type="table" w:styleId="32">
    <w:name w:val="Table Grid"/>
    <w:basedOn w:val="31"/>
    <w:qFormat/>
    <w:uiPriority w:val="39"/>
    <w:pPr>
      <w:widowControl w:val="0"/>
    </w:pPr>
    <w:rPr>
      <w:sz w:val="21"/>
      <w:szCs w:val="21"/>
    </w:rPr>
    <w:tblPr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rPr>
      <w:jc w:val="center"/>
    </w:trPr>
    <w:tcPr>
      <w:shd w:val="clear" w:color="auto" w:fill="auto"/>
    </w:tcPr>
  </w:style>
  <w:style w:type="table" w:styleId="33">
    <w:name w:val="Table Theme"/>
    <w:basedOn w:val="31"/>
    <w:qFormat/>
    <w:uiPriority w:val="0"/>
    <w:pPr>
      <w:widowControl w:val="0"/>
      <w:spacing w:line="360" w:lineRule="auto"/>
    </w:pPr>
    <w:rPr>
      <w:sz w:val="21"/>
    </w:rPr>
    <w:tblPr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rPr>
      <w:jc w:val="center"/>
    </w:trPr>
    <w:tcPr>
      <w:vAlign w:val="center"/>
    </w:tcPr>
  </w:style>
  <w:style w:type="table" w:styleId="34">
    <w:name w:val="Table Colorful 1"/>
    <w:basedOn w:val="31"/>
    <w:qFormat/>
    <w:uiPriority w:val="0"/>
    <w:pPr>
      <w:widowControl w:val="0"/>
      <w:spacing w:line="360" w:lineRule="auto"/>
      <w:ind w:firstLine="200" w:firstLineChars="200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5">
    <w:name w:val="Table Colorful 2"/>
    <w:basedOn w:val="31"/>
    <w:qFormat/>
    <w:uiPriority w:val="0"/>
    <w:pPr>
      <w:widowControl w:val="0"/>
      <w:spacing w:line="360" w:lineRule="auto"/>
      <w:ind w:firstLine="200" w:firstLineChars="200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6">
    <w:name w:val="Table Classic 3"/>
    <w:basedOn w:val="31"/>
    <w:qFormat/>
    <w:uiPriority w:val="0"/>
    <w:pPr>
      <w:widowControl w:val="0"/>
      <w:spacing w:line="360" w:lineRule="auto"/>
      <w:ind w:firstLine="200" w:firstLineChars="200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7">
    <w:name w:val="Table 3D effects 1"/>
    <w:basedOn w:val="31"/>
    <w:qFormat/>
    <w:uiPriority w:val="0"/>
    <w:pPr>
      <w:widowControl w:val="0"/>
      <w:spacing w:line="360" w:lineRule="auto"/>
      <w:ind w:firstLine="200" w:firstLineChars="20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color="80808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8">
    <w:name w:val="Table List 4"/>
    <w:basedOn w:val="31"/>
    <w:qFormat/>
    <w:uiPriority w:val="0"/>
    <w:pPr>
      <w:widowControl w:val="0"/>
      <w:spacing w:line="360" w:lineRule="auto"/>
      <w:ind w:firstLine="200" w:firstLineChars="200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39">
    <w:name w:val="Table Grid 4"/>
    <w:basedOn w:val="31"/>
    <w:qFormat/>
    <w:uiPriority w:val="0"/>
    <w:pPr>
      <w:widowControl w:val="0"/>
      <w:spacing w:line="360" w:lineRule="auto"/>
      <w:ind w:firstLine="200" w:firstLineChars="200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0">
    <w:name w:val="Table Professional"/>
    <w:basedOn w:val="31"/>
    <w:qFormat/>
    <w:uiPriority w:val="0"/>
    <w:pPr>
      <w:widowControl w:val="0"/>
      <w:spacing w:line="360" w:lineRule="auto"/>
      <w:ind w:firstLine="200" w:firstLineChars="200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character" w:styleId="42">
    <w:name w:val="FollowedHyperlink"/>
    <w:unhideWhenUsed/>
    <w:qFormat/>
    <w:uiPriority w:val="99"/>
    <w:rPr>
      <w:color w:val="954F72"/>
      <w:u w:val="single"/>
    </w:rPr>
  </w:style>
  <w:style w:type="character" w:styleId="43">
    <w:name w:val="Hyperlink"/>
    <w:qFormat/>
    <w:uiPriority w:val="99"/>
    <w:rPr>
      <w:rFonts w:eastAsia="宋体"/>
      <w:color w:val="0000FF"/>
      <w:sz w:val="24"/>
      <w:u w:val="single"/>
    </w:rPr>
  </w:style>
  <w:style w:type="character" w:styleId="44">
    <w:name w:val="annotation reference"/>
    <w:unhideWhenUsed/>
    <w:qFormat/>
    <w:uiPriority w:val="99"/>
    <w:rPr>
      <w:sz w:val="21"/>
      <w:szCs w:val="21"/>
    </w:rPr>
  </w:style>
  <w:style w:type="character" w:customStyle="1" w:styleId="45">
    <w:name w:val="Heading 1 Char"/>
    <w:link w:val="2"/>
    <w:qFormat/>
    <w:uiPriority w:val="0"/>
    <w:rPr>
      <w:b/>
      <w:bCs/>
      <w:kern w:val="44"/>
      <w:sz w:val="36"/>
      <w:szCs w:val="44"/>
    </w:rPr>
  </w:style>
  <w:style w:type="character" w:customStyle="1" w:styleId="46">
    <w:name w:val="Heading 2 Char"/>
    <w:link w:val="3"/>
    <w:qFormat/>
    <w:uiPriority w:val="0"/>
    <w:rPr>
      <w:rFonts w:eastAsia="黑体"/>
      <w:b/>
      <w:bCs/>
      <w:kern w:val="2"/>
      <w:sz w:val="32"/>
      <w:szCs w:val="32"/>
    </w:rPr>
  </w:style>
  <w:style w:type="character" w:customStyle="1" w:styleId="47">
    <w:name w:val="Heading 3 Char"/>
    <w:link w:val="4"/>
    <w:qFormat/>
    <w:uiPriority w:val="0"/>
    <w:rPr>
      <w:b/>
      <w:bCs/>
      <w:kern w:val="2"/>
      <w:sz w:val="30"/>
      <w:szCs w:val="32"/>
    </w:rPr>
  </w:style>
  <w:style w:type="character" w:customStyle="1" w:styleId="48">
    <w:name w:val="Heading 4 Char"/>
    <w:link w:val="5"/>
    <w:qFormat/>
    <w:uiPriority w:val="0"/>
    <w:rPr>
      <w:rFonts w:eastAsia="黑体"/>
      <w:b/>
      <w:bCs/>
      <w:kern w:val="2"/>
      <w:sz w:val="28"/>
      <w:szCs w:val="28"/>
    </w:rPr>
  </w:style>
  <w:style w:type="character" w:customStyle="1" w:styleId="49">
    <w:name w:val="Heading 5 Char"/>
    <w:link w:val="6"/>
    <w:qFormat/>
    <w:uiPriority w:val="0"/>
    <w:rPr>
      <w:b/>
      <w:bCs/>
      <w:kern w:val="2"/>
      <w:sz w:val="28"/>
      <w:szCs w:val="28"/>
    </w:rPr>
  </w:style>
  <w:style w:type="character" w:customStyle="1" w:styleId="50">
    <w:name w:val="Heading 6 Char"/>
    <w:link w:val="7"/>
    <w:qFormat/>
    <w:uiPriority w:val="0"/>
    <w:rPr>
      <w:rFonts w:eastAsia="黑体"/>
      <w:b/>
      <w:bCs/>
      <w:kern w:val="2"/>
      <w:sz w:val="24"/>
      <w:szCs w:val="24"/>
    </w:rPr>
  </w:style>
  <w:style w:type="character" w:customStyle="1" w:styleId="51">
    <w:name w:val="font21"/>
    <w:qFormat/>
    <w:uiPriority w:val="0"/>
    <w:rPr>
      <w:rFonts w:hint="eastAsia" w:ascii="微软雅黑" w:hAnsi="微软雅黑" w:eastAsia="微软雅黑" w:cs="微软雅黑"/>
      <w:color w:val="000000"/>
      <w:sz w:val="18"/>
      <w:szCs w:val="18"/>
      <w:u w:val="none"/>
    </w:rPr>
  </w:style>
  <w:style w:type="character" w:customStyle="1" w:styleId="52">
    <w:name w:val="font41"/>
    <w:qFormat/>
    <w:uiPriority w:val="0"/>
    <w:rPr>
      <w:rFonts w:ascii="Calibri" w:hAnsi="Calibri" w:cs="Calibri"/>
      <w:color w:val="000000"/>
      <w:sz w:val="21"/>
      <w:szCs w:val="21"/>
      <w:u w:val="none"/>
    </w:rPr>
  </w:style>
  <w:style w:type="character" w:customStyle="1" w:styleId="53">
    <w:name w:val="HTML Preformatted Char"/>
    <w:link w:val="28"/>
    <w:qFormat/>
    <w:uiPriority w:val="99"/>
    <w:rPr>
      <w:rFonts w:ascii="宋体" w:hAnsi="宋体" w:cs="宋体"/>
      <w:sz w:val="24"/>
      <w:szCs w:val="24"/>
    </w:rPr>
  </w:style>
  <w:style w:type="paragraph" w:customStyle="1" w:styleId="54">
    <w:name w:val="应答"/>
    <w:qFormat/>
    <w:uiPriority w:val="0"/>
    <w:pPr>
      <w:spacing w:line="360" w:lineRule="auto"/>
      <w:ind w:firstLine="200" w:firstLineChars="200"/>
    </w:pPr>
    <w:rPr>
      <w:rFonts w:ascii="Times New Roman" w:hAnsi="Times New Roman" w:eastAsia="宋体" w:cs="Times New Roman"/>
      <w:b/>
      <w:kern w:val="2"/>
      <w:sz w:val="24"/>
      <w:szCs w:val="24"/>
      <w:u w:val="single"/>
      <w:lang w:val="en-US" w:eastAsia="zh-CN" w:bidi="ar-SA"/>
    </w:rPr>
  </w:style>
  <w:style w:type="paragraph" w:customStyle="1" w:styleId="55">
    <w:name w:val="样式 首行缩进:  2 字符2"/>
    <w:basedOn w:val="1"/>
    <w:qFormat/>
    <w:uiPriority w:val="0"/>
    <w:rPr>
      <w:rFonts w:cs="宋体"/>
      <w:szCs w:val="20"/>
    </w:rPr>
  </w:style>
  <w:style w:type="character" w:customStyle="1" w:styleId="56">
    <w:name w:val="Date Char"/>
    <w:link w:val="19"/>
    <w:qFormat/>
    <w:uiPriority w:val="0"/>
    <w:rPr>
      <w:kern w:val="2"/>
      <w:sz w:val="24"/>
      <w:szCs w:val="24"/>
    </w:rPr>
  </w:style>
  <w:style w:type="paragraph" w:customStyle="1" w:styleId="57">
    <w:name w:val="表格内文字"/>
    <w:basedOn w:val="1"/>
    <w:qFormat/>
    <w:uiPriority w:val="0"/>
    <w:pPr>
      <w:tabs>
        <w:tab w:val="left" w:pos="8541"/>
        <w:tab w:val="left" w:pos="8760"/>
      </w:tabs>
      <w:spacing w:line="240" w:lineRule="auto"/>
      <w:ind w:firstLine="0" w:firstLineChars="0"/>
    </w:pPr>
    <w:rPr>
      <w:rFonts w:cs="宋体"/>
      <w:bCs/>
      <w:iCs/>
      <w:sz w:val="21"/>
      <w:szCs w:val="21"/>
    </w:rPr>
  </w:style>
  <w:style w:type="paragraph" w:customStyle="1" w:styleId="58">
    <w:name w:val="封面副标题"/>
    <w:qFormat/>
    <w:uiPriority w:val="0"/>
    <w:pPr>
      <w:jc w:val="center"/>
    </w:pPr>
    <w:rPr>
      <w:rFonts w:ascii="Times New Roman" w:hAnsi="Times New Roman" w:eastAsia="宋体" w:cs="Times New Roman"/>
      <w:b/>
      <w:kern w:val="2"/>
      <w:sz w:val="44"/>
      <w:szCs w:val="24"/>
      <w:lang w:val="en-US" w:eastAsia="zh-CN" w:bidi="ar-SA"/>
    </w:rPr>
  </w:style>
  <w:style w:type="character" w:customStyle="1" w:styleId="59">
    <w:name w:val="Footer Char"/>
    <w:link w:val="21"/>
    <w:qFormat/>
    <w:uiPriority w:val="0"/>
    <w:rPr>
      <w:kern w:val="2"/>
      <w:sz w:val="18"/>
      <w:szCs w:val="18"/>
    </w:rPr>
  </w:style>
  <w:style w:type="paragraph" w:styleId="60">
    <w:name w:val="No Spacing"/>
    <w:qFormat/>
    <w:uiPriority w:val="1"/>
    <w:rPr>
      <w:rFonts w:ascii="微软雅黑" w:hAnsi="微软雅黑" w:eastAsia="微软雅黑" w:cs="微软雅黑"/>
      <w:sz w:val="21"/>
      <w:szCs w:val="22"/>
      <w:lang w:val="en-US" w:eastAsia="zh-CN" w:bidi="ar-SA"/>
    </w:rPr>
  </w:style>
  <w:style w:type="paragraph" w:customStyle="1" w:styleId="61">
    <w:name w:val="表格文字"/>
    <w:basedOn w:val="1"/>
    <w:qFormat/>
    <w:uiPriority w:val="0"/>
    <w:pPr>
      <w:ind w:firstLine="0" w:firstLineChars="0"/>
    </w:pPr>
    <w:rPr>
      <w:sz w:val="21"/>
    </w:rPr>
  </w:style>
  <w:style w:type="paragraph" w:customStyle="1" w:styleId="62">
    <w:name w:val="图片"/>
    <w:basedOn w:val="1"/>
    <w:next w:val="1"/>
    <w:qFormat/>
    <w:uiPriority w:val="0"/>
    <w:pPr>
      <w:spacing w:line="240" w:lineRule="auto"/>
      <w:ind w:firstLine="0" w:firstLineChars="0"/>
      <w:jc w:val="center"/>
    </w:pPr>
  </w:style>
  <w:style w:type="paragraph" w:customStyle="1" w:styleId="63">
    <w:name w:val="封面标题"/>
    <w:qFormat/>
    <w:uiPriority w:val="0"/>
    <w:pPr>
      <w:snapToGrid w:val="0"/>
      <w:jc w:val="center"/>
    </w:pPr>
    <w:rPr>
      <w:rFonts w:ascii="Times New Roman" w:hAnsi="Times New Roman" w:eastAsia="黑体" w:cs="Times New Roman"/>
      <w:b/>
      <w:kern w:val="2"/>
      <w:sz w:val="52"/>
      <w:szCs w:val="52"/>
      <w:lang w:val="en-US" w:eastAsia="zh-CN" w:bidi="ar-SA"/>
    </w:rPr>
  </w:style>
  <w:style w:type="character" w:customStyle="1" w:styleId="64">
    <w:name w:val="Document Map Char"/>
    <w:link w:val="12"/>
    <w:semiHidden/>
    <w:qFormat/>
    <w:uiPriority w:val="0"/>
    <w:rPr>
      <w:kern w:val="2"/>
      <w:sz w:val="24"/>
      <w:szCs w:val="24"/>
      <w:shd w:val="clear" w:color="auto" w:fill="000080"/>
    </w:rPr>
  </w:style>
  <w:style w:type="character" w:customStyle="1" w:styleId="65">
    <w:name w:val="Balloon Text Char"/>
    <w:link w:val="20"/>
    <w:semiHidden/>
    <w:qFormat/>
    <w:uiPriority w:val="0"/>
    <w:rPr>
      <w:kern w:val="2"/>
      <w:sz w:val="18"/>
      <w:szCs w:val="18"/>
    </w:rPr>
  </w:style>
  <w:style w:type="character" w:customStyle="1" w:styleId="66">
    <w:name w:val="Subtitle Char"/>
    <w:link w:val="25"/>
    <w:qFormat/>
    <w:uiPriority w:val="0"/>
    <w:rPr>
      <w:rFonts w:cs="Arial"/>
      <w:b/>
      <w:bCs/>
      <w:kern w:val="28"/>
      <w:sz w:val="44"/>
      <w:szCs w:val="44"/>
    </w:rPr>
  </w:style>
  <w:style w:type="paragraph" w:customStyle="1" w:styleId="67">
    <w:name w:val="样式 首行缩进:  2 字符1"/>
    <w:basedOn w:val="1"/>
    <w:qFormat/>
    <w:uiPriority w:val="0"/>
    <w:pPr>
      <w:keepLines/>
    </w:pPr>
    <w:rPr>
      <w:rFonts w:cs="宋体"/>
      <w:szCs w:val="20"/>
    </w:rPr>
  </w:style>
  <w:style w:type="character" w:customStyle="1" w:styleId="68">
    <w:name w:val="Header Char"/>
    <w:link w:val="22"/>
    <w:qFormat/>
    <w:uiPriority w:val="0"/>
    <w:rPr>
      <w:kern w:val="2"/>
      <w:sz w:val="18"/>
      <w:szCs w:val="18"/>
    </w:rPr>
  </w:style>
  <w:style w:type="paragraph" w:customStyle="1" w:styleId="69">
    <w:name w:val="强调文字"/>
    <w:qFormat/>
    <w:uiPriority w:val="0"/>
    <w:pPr>
      <w:spacing w:line="360" w:lineRule="auto"/>
      <w:ind w:firstLine="200" w:firstLineChars="200"/>
    </w:pPr>
    <w:rPr>
      <w:rFonts w:ascii="Times New Roman" w:hAnsi="Times New Roman" w:eastAsia="宋体" w:cs="Times New Roman"/>
      <w:b/>
      <w:kern w:val="2"/>
      <w:sz w:val="24"/>
      <w:szCs w:val="24"/>
      <w:u w:val="dottedHeavy"/>
      <w:lang w:val="en-US" w:eastAsia="zh-CN" w:bidi="ar-SA"/>
    </w:rPr>
  </w:style>
  <w:style w:type="character" w:customStyle="1" w:styleId="70">
    <w:name w:val="Comment Text Char"/>
    <w:link w:val="13"/>
    <w:qFormat/>
    <w:uiPriority w:val="99"/>
    <w:rPr>
      <w:rFonts w:ascii="Calibri" w:hAnsi="Calibri"/>
      <w:kern w:val="2"/>
      <w:sz w:val="21"/>
      <w:szCs w:val="22"/>
    </w:rPr>
  </w:style>
  <w:style w:type="paragraph" w:styleId="71">
    <w:name w:val="List Paragraph"/>
    <w:basedOn w:val="1"/>
    <w:qFormat/>
    <w:uiPriority w:val="34"/>
    <w:pPr>
      <w:ind w:firstLine="420"/>
    </w:pPr>
  </w:style>
  <w:style w:type="character" w:customStyle="1" w:styleId="72">
    <w:name w:val="font61"/>
    <w:qFormat/>
    <w:uiPriority w:val="0"/>
    <w:rPr>
      <w:rFonts w:ascii="Calibri" w:hAnsi="Calibri" w:cs="Calibri"/>
      <w:color w:val="000000"/>
      <w:sz w:val="24"/>
      <w:szCs w:val="24"/>
      <w:u w:val="none"/>
    </w:rPr>
  </w:style>
  <w:style w:type="character" w:customStyle="1" w:styleId="73">
    <w:name w:val="Unresolved Mention1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74">
    <w:name w:val="样式1"/>
    <w:basedOn w:val="31"/>
    <w:qFormat/>
    <w:uiPriority w:val="99"/>
  </w:style>
  <w:style w:type="character" w:customStyle="1" w:styleId="75">
    <w:name w:val="Comment Subject Char"/>
    <w:basedOn w:val="70"/>
    <w:link w:val="30"/>
    <w:semiHidden/>
    <w:qFormat/>
    <w:uiPriority w:val="0"/>
    <w:rPr>
      <w:rFonts w:ascii="Calibri" w:hAnsi="Calibri"/>
      <w:b/>
      <w:bCs/>
      <w:kern w:val="2"/>
      <w:sz w:val="24"/>
      <w:szCs w:val="24"/>
    </w:rPr>
  </w:style>
  <w:style w:type="character" w:customStyle="1" w:styleId="76">
    <w:name w:val="Unresolved Mention"/>
    <w:basedOn w:val="4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77">
    <w:name w:val="json_key"/>
    <w:basedOn w:val="41"/>
    <w:qFormat/>
    <w:uiPriority w:val="0"/>
  </w:style>
  <w:style w:type="character" w:customStyle="1" w:styleId="78">
    <w:name w:val="json_string"/>
    <w:basedOn w:val="4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1397</Words>
  <Characters>3252</Characters>
  <Lines>286</Lines>
  <Paragraphs>80</Paragraphs>
  <TotalTime>5</TotalTime>
  <ScaleCrop>false</ScaleCrop>
  <LinksUpToDate>false</LinksUpToDate>
  <CharactersWithSpaces>3470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2021-01-15T07:02:00Z</dcterms:created>
  <dc:creator>Administrator</dc:creator>
  <cp:lastModifiedBy>李洋</cp:lastModifiedBy>
  <dcterms:modified xsi:type="dcterms:W3CDTF">2025-01-15T03:40:00Z</dcterms:modified>
  <dc:title>XX项目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B5867300D15D40D097397E330F82A879_12</vt:lpwstr>
  </property>
  <property fmtid="{D5CDD505-2E9C-101B-9397-08002B2CF9AE}" pid="4" name="KSOTemplateDocerSaveRecord">
    <vt:lpwstr>eyJoZGlkIjoiYTg2YWRmZGU0MDUxMGY0NWQyMTNhNjJiOTc3NzFiMjIiLCJ1c2VySWQiOiI2NTMzNjk1MjAifQ==</vt:lpwstr>
  </property>
</Properties>
</file>