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4B37" w14:textId="77777777" w:rsidR="00615181" w:rsidRPr="00C7255E" w:rsidRDefault="00615181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Q1</w:t>
      </w:r>
    </w:p>
    <w:p w14:paraId="342569B1" w14:textId="77777777" w:rsidR="00552D91" w:rsidRPr="00C7255E" w:rsidRDefault="00552D91" w:rsidP="00552D91">
      <w:pPr>
        <w:snapToGrid w:val="0"/>
        <w:spacing w:line="10" w:lineRule="atLeast"/>
        <w:contextualSpacing/>
        <w:rPr>
          <w:rFonts w:ascii="微軟正黑體" w:eastAsia="微軟正黑體" w:hAnsi="微軟正黑體" w:cstheme="majorHAnsi" w:hint="eastAsia"/>
          <w:b/>
          <w:bCs/>
          <w:sz w:val="20"/>
          <w:szCs w:val="20"/>
        </w:rPr>
      </w:pPr>
      <w:r w:rsidRPr="00C7255E">
        <w:rPr>
          <w:rFonts w:ascii="微軟正黑體" w:eastAsia="微軟正黑體" w:hAnsi="微軟正黑體" w:cstheme="majorHAnsi" w:hint="eastAsia"/>
          <w:b/>
          <w:bCs/>
          <w:sz w:val="20"/>
          <w:szCs w:val="20"/>
        </w:rPr>
        <w:t>Polymorphism-多型</w:t>
      </w:r>
    </w:p>
    <w:p w14:paraId="5B689495" w14:textId="78A5D4CE" w:rsidR="00785958" w:rsidRPr="00C7255E" w:rsidRDefault="00552D91" w:rsidP="00552D91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指子類別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繼承父類別時，同時改寫父類別的</w:t>
      </w: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函式或變數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，而我們可以宣告一個屬於父類別的變數，去存取子類別中改寫自父類別的</w:t>
      </w: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函式或變數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。若有一個父類別是動物，那麼有一個子類別鳥繼承自動物這個類別，當我們看到鳥的時</w:t>
      </w:r>
      <w:r w:rsidR="007C322B" w:rsidRPr="00C7255E">
        <w:rPr>
          <w:rFonts w:ascii="微軟正黑體" w:eastAsia="微軟正黑體" w:hAnsi="微軟正黑體" w:cstheme="majorHAnsi" w:hint="eastAsia"/>
          <w:sz w:val="20"/>
          <w:szCs w:val="20"/>
        </w:rPr>
        <w:t>候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，可以說</w:t>
      </w: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牠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是一隻鳥，也可以說</w:t>
      </w: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牠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是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一隻動物。同樣的東西，卻有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不同的表示型態。</w:t>
      </w:r>
    </w:p>
    <w:p w14:paraId="0CE1E7FD" w14:textId="77777777" w:rsidR="00006C0C" w:rsidRPr="00C7255E" w:rsidRDefault="00006C0C" w:rsidP="00552D91">
      <w:pPr>
        <w:snapToGrid w:val="0"/>
        <w:spacing w:line="10" w:lineRule="atLeast"/>
        <w:contextualSpacing/>
        <w:rPr>
          <w:rFonts w:ascii="微軟正黑體" w:eastAsia="微軟正黑體" w:hAnsi="微軟正黑體" w:cstheme="majorHAnsi" w:hint="eastAsia"/>
          <w:sz w:val="20"/>
          <w:szCs w:val="20"/>
        </w:rPr>
      </w:pPr>
    </w:p>
    <w:p w14:paraId="5618F6FD" w14:textId="77777777" w:rsidR="00615181" w:rsidRPr="00C7255E" w:rsidRDefault="00615181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Q2</w:t>
      </w:r>
    </w:p>
    <w:p w14:paraId="28A69394" w14:textId="2D0EF7A9" w:rsidR="00C21F7E" w:rsidRPr="00C7255E" w:rsidRDefault="00552D91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b/>
          <w:bCs/>
          <w:color w:val="000000"/>
          <w:sz w:val="20"/>
          <w:szCs w:val="20"/>
          <w:shd w:val="clear" w:color="auto" w:fill="FAFAFA"/>
        </w:rPr>
      </w:pPr>
      <w:proofErr w:type="gramStart"/>
      <w:r w:rsidRPr="00C7255E">
        <w:rPr>
          <w:rFonts w:ascii="微軟正黑體" w:eastAsia="微軟正黑體" w:hAnsi="微軟正黑體" w:cs="Arial"/>
          <w:b/>
          <w:bCs/>
          <w:color w:val="000000"/>
          <w:sz w:val="20"/>
          <w:szCs w:val="20"/>
          <w:shd w:val="clear" w:color="auto" w:fill="FAFAFA"/>
        </w:rPr>
        <w:t>onCreate(</w:t>
      </w:r>
      <w:proofErr w:type="gramEnd"/>
      <w:r w:rsidRPr="00C7255E">
        <w:rPr>
          <w:rFonts w:ascii="微軟正黑體" w:eastAsia="微軟正黑體" w:hAnsi="微軟正黑體" w:cs="Arial"/>
          <w:b/>
          <w:bCs/>
          <w:color w:val="000000"/>
          <w:sz w:val="20"/>
          <w:szCs w:val="20"/>
          <w:shd w:val="clear" w:color="auto" w:fill="FAFAFA"/>
        </w:rPr>
        <w:t>)</w:t>
      </w:r>
    </w:p>
    <w:p w14:paraId="5C5234F5" w14:textId="07EFE439" w:rsidR="00552D91" w:rsidRPr="00C7255E" w:rsidRDefault="007C322B" w:rsidP="00552D91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只會</w:t>
      </w:r>
      <w:r w:rsidR="00552D91"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在 Activity 被產生時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呼叫</w:t>
      </w:r>
      <w:r w:rsidR="00552D91"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一次</w:t>
      </w:r>
      <w:r w:rsidR="00552D91"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，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通常用來做程式的</w:t>
      </w:r>
      <w:proofErr w:type="gramStart"/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初使化</w:t>
      </w:r>
      <w:proofErr w:type="gramEnd"/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動作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，</w:t>
      </w:r>
      <w:r w:rsidR="00552D91"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一次性的功能</w:t>
      </w:r>
      <w:r w:rsidR="00552D91"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通常會放在</w:t>
      </w:r>
      <w:r w:rsidR="00552D91"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onCreate()</w:t>
      </w:r>
    </w:p>
    <w:p w14:paraId="323FCE76" w14:textId="4F057697" w:rsidR="00552D91" w:rsidRPr="00C7255E" w:rsidRDefault="00552D91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proofErr w:type="gramStart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onStart(</w:t>
      </w:r>
      <w:proofErr w:type="gramEnd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)</w:t>
      </w:r>
    </w:p>
    <w:p w14:paraId="1FA36F40" w14:textId="5D2B3594" w:rsidR="007C322B" w:rsidRPr="00C7255E" w:rsidRDefault="007C322B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當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Activity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變得可見時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呼叫</w:t>
      </w:r>
    </w:p>
    <w:p w14:paraId="2DAFACBA" w14:textId="5BEFAF68" w:rsidR="00552D91" w:rsidRPr="00C7255E" w:rsidRDefault="00552D91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proofErr w:type="gramStart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onResume(</w:t>
      </w:r>
      <w:proofErr w:type="gramEnd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)</w:t>
      </w:r>
    </w:p>
    <w:p w14:paraId="15291BB9" w14:textId="22AAC916" w:rsidR="007C322B" w:rsidRPr="00C7255E" w:rsidRDefault="007C322B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每次進到 Activity 都會被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呼叫，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中間因為一些操作過程離開目前的 Activity，之後又回到這個 Activity 的話，onResume() 也會再次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被呼叫</w:t>
      </w:r>
    </w:p>
    <w:p w14:paraId="38FC247A" w14:textId="6519541C" w:rsidR="00552D91" w:rsidRPr="00C7255E" w:rsidRDefault="00552D91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proofErr w:type="gramStart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onPause(</w:t>
      </w:r>
      <w:proofErr w:type="gramEnd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)</w:t>
      </w:r>
    </w:p>
    <w:p w14:paraId="17BC9017" w14:textId="3E5F9752" w:rsidR="007C322B" w:rsidRPr="00C7255E" w:rsidRDefault="007C322B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當 Activity 要進入背景時，在 Android 中通常只會有一個 Activity 在最上方，其餘不在最上方的Activity 都屬於存在背景中，當目前的 Activity 被另外一個 Activity 取代時，目前的 Activity 就會進入背景並且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呼叫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 xml:space="preserve"> onPause()</w:t>
      </w:r>
    </w:p>
    <w:p w14:paraId="6EDD7603" w14:textId="37F074A2" w:rsidR="00552D91" w:rsidRPr="00C7255E" w:rsidRDefault="00552D91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proofErr w:type="gramStart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onStop(</w:t>
      </w:r>
      <w:proofErr w:type="gramEnd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)</w:t>
      </w:r>
    </w:p>
    <w:p w14:paraId="1EB7401F" w14:textId="486E6D1A" w:rsidR="007C322B" w:rsidRPr="00C7255E" w:rsidRDefault="007C322B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當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Activity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變得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不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可見時呼叫</w:t>
      </w:r>
    </w:p>
    <w:p w14:paraId="4F2F1E6D" w14:textId="7723B3DC" w:rsidR="00552D91" w:rsidRPr="00C7255E" w:rsidRDefault="00552D91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proofErr w:type="gramStart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onDestroy(</w:t>
      </w:r>
      <w:proofErr w:type="gramEnd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)</w:t>
      </w:r>
    </w:p>
    <w:p w14:paraId="2FB7ED84" w14:textId="00999A7D" w:rsidR="007C322B" w:rsidRPr="00C7255E" w:rsidRDefault="007C322B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 w:hint="eastAsia"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當 Activity 要整個被完全結束掉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時被呼叫</w:t>
      </w:r>
    </w:p>
    <w:p w14:paraId="11FF4C32" w14:textId="4327490A" w:rsidR="00552D91" w:rsidRPr="00C7255E" w:rsidRDefault="00552D91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  <w:proofErr w:type="gramStart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onRestart(</w:t>
      </w:r>
      <w:proofErr w:type="gramEnd"/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)</w:t>
      </w:r>
    </w:p>
    <w:p w14:paraId="549684F0" w14:textId="518D7FD8" w:rsidR="00552D91" w:rsidRPr="00C7255E" w:rsidRDefault="007C322B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當一個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Activity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再次啟動之前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會被呼叫</w:t>
      </w:r>
    </w:p>
    <w:p w14:paraId="3C6E5E61" w14:textId="77777777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</w:pPr>
    </w:p>
    <w:p w14:paraId="2109C2C8" w14:textId="031A727B" w:rsidR="008E6370" w:rsidRPr="00C7255E" w:rsidRDefault="008E6370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Q3</w:t>
      </w:r>
    </w:p>
    <w:p w14:paraId="4C520504" w14:textId="7287A23C" w:rsidR="00CB776B" w:rsidRPr="00C7255E" w:rsidRDefault="00E56753" w:rsidP="00BF3F93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2018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 xml:space="preserve">年Google 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I/O 發佈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的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一系列輔助android開發者的實用工具，合稱 </w:t>
      </w:r>
      <w:r w:rsidRPr="00C7255E">
        <w:rPr>
          <w:rFonts w:ascii="微軟正黑體" w:eastAsia="微軟正黑體" w:hAnsi="微軟正黑體" w:cs="Arial"/>
          <w:b/>
          <w:bCs/>
          <w:color w:val="000000"/>
          <w:sz w:val="20"/>
          <w:szCs w:val="20"/>
          <w:shd w:val="clear" w:color="auto" w:fill="FAFAFA"/>
        </w:rPr>
        <w:t xml:space="preserve">Android </w:t>
      </w:r>
      <w:r w:rsidRPr="00C7255E">
        <w:rPr>
          <w:rFonts w:ascii="微軟正黑體" w:eastAsia="微軟正黑體" w:hAnsi="微軟正黑體" w:cs="Arial"/>
          <w:b/>
          <w:bCs/>
          <w:color w:val="000000"/>
          <w:sz w:val="20"/>
          <w:szCs w:val="20"/>
          <w:shd w:val="clear" w:color="auto" w:fill="FAFAFA"/>
        </w:rPr>
        <w:t>Jetpack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。</w:t>
      </w:r>
    </w:p>
    <w:p w14:paraId="40949D9E" w14:textId="7BBEFDAA" w:rsidR="00E56753" w:rsidRPr="00C7255E" w:rsidRDefault="00E56753" w:rsidP="00E56753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/>
          <w:b/>
          <w:bCs/>
          <w:color w:val="000000"/>
          <w:sz w:val="20"/>
          <w:szCs w:val="20"/>
          <w:shd w:val="clear" w:color="auto" w:fill="FAFAFA"/>
        </w:rPr>
        <w:t>Android Jetpack</w:t>
      </w:r>
      <w:r w:rsidRPr="00E56753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 包含4個部分的組件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>: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 xml:space="preserve"> </w:t>
      </w:r>
      <w:r w:rsidRPr="00E56753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Architecture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 xml:space="preserve"> 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 xml:space="preserve">/ </w:t>
      </w:r>
      <w:r w:rsidRPr="00E56753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Foundation</w:t>
      </w:r>
      <w:r w:rsidRPr="00C7255E"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  <w:t xml:space="preserve"> 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 xml:space="preserve">/ </w:t>
      </w:r>
      <w:r w:rsidRPr="00E56753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Behavior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 xml:space="preserve"> / </w:t>
      </w:r>
      <w:r w:rsidRPr="00E56753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UI 。</w:t>
      </w:r>
    </w:p>
    <w:p w14:paraId="4E8E874F" w14:textId="71279211" w:rsidR="00E56753" w:rsidRPr="00C7255E" w:rsidRDefault="00E56753" w:rsidP="00E56753">
      <w:pPr>
        <w:snapToGrid w:val="0"/>
        <w:spacing w:line="10" w:lineRule="atLeast"/>
        <w:contextualSpacing/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</w:pP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裡面是大量專為 Android 開發而設的資料庫 (Library) ，它們可以全面的幫助開發</w:t>
      </w:r>
      <w:proofErr w:type="gramStart"/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者掌掃</w:t>
      </w:r>
      <w:proofErr w:type="gramEnd"/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 xml:space="preserve"> Background ta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>sk</w:t>
      </w:r>
      <w:r w:rsidRPr="00C7255E">
        <w:rPr>
          <w:rFonts w:ascii="微軟正黑體" w:eastAsia="微軟正黑體" w:hAnsi="微軟正黑體" w:cs="Arial"/>
          <w:color w:val="000000"/>
          <w:sz w:val="20"/>
          <w:szCs w:val="20"/>
          <w:shd w:val="clear" w:color="auto" w:fill="FAFAFA"/>
        </w:rPr>
        <w:t xml:space="preserve"> 、導向(Navigation) 以及 Lifecycle management ，這些都是開發者需要處理的底層問題。</w:t>
      </w:r>
    </w:p>
    <w:p w14:paraId="161B866C" w14:textId="77777777" w:rsidR="00006C0C" w:rsidRPr="00C7255E" w:rsidRDefault="00006C0C" w:rsidP="00E56753">
      <w:pPr>
        <w:snapToGrid w:val="0"/>
        <w:spacing w:line="10" w:lineRule="atLeast"/>
        <w:contextualSpacing/>
        <w:rPr>
          <w:rFonts w:ascii="微軟正黑體" w:eastAsia="微軟正黑體" w:hAnsi="微軟正黑體" w:cs="Arial" w:hint="eastAsia"/>
          <w:color w:val="000000"/>
          <w:sz w:val="20"/>
          <w:szCs w:val="20"/>
          <w:shd w:val="clear" w:color="auto" w:fill="FAFAFA"/>
        </w:rPr>
      </w:pPr>
    </w:p>
    <w:p w14:paraId="7B7A86E6" w14:textId="77777777" w:rsidR="00FF65EB" w:rsidRPr="00C7255E" w:rsidRDefault="00FF65EB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Q4</w:t>
      </w:r>
    </w:p>
    <w:p w14:paraId="12AD0711" w14:textId="0D568351" w:rsidR="00785958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Activity</w:t>
      </w:r>
    </w:p>
    <w:p w14:paraId="4AF88295" w14:textId="16A39352" w:rsidR="00E56753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hyperlink r:id="rId6" w:history="1">
        <w:r w:rsidRPr="00C7255E">
          <w:rPr>
            <w:rFonts w:ascii="微軟正黑體" w:eastAsia="微軟正黑體" w:hAnsi="微軟正黑體" w:cstheme="majorHAnsi"/>
            <w:sz w:val="20"/>
            <w:szCs w:val="20"/>
          </w:rPr>
          <w:t>Activity</w:t>
        </w:r>
      </w:hyperlink>
      <w:r w:rsidRPr="00C7255E">
        <w:rPr>
          <w:rFonts w:ascii="微軟正黑體" w:eastAsia="微軟正黑體" w:hAnsi="微軟正黑體" w:cstheme="majorHAnsi"/>
          <w:sz w:val="20"/>
          <w:szCs w:val="20"/>
        </w:rPr>
        <w:t> 是提供畫面的應用程式元件，使用者可以與此畫面互動以執行動作，例如撥號、拍照、傳送電子郵件或檢視地圖。 每</w:t>
      </w:r>
      <w:proofErr w:type="gramStart"/>
      <w:r w:rsidRPr="00C7255E">
        <w:rPr>
          <w:rFonts w:ascii="微軟正黑體" w:eastAsia="微軟正黑體" w:hAnsi="微軟正黑體" w:cstheme="majorHAnsi"/>
          <w:sz w:val="20"/>
          <w:szCs w:val="20"/>
        </w:rPr>
        <w:t>個</w:t>
      </w:r>
      <w:proofErr w:type="gramEnd"/>
      <w:r w:rsidRPr="00C7255E">
        <w:rPr>
          <w:rFonts w:ascii="微軟正黑體" w:eastAsia="微軟正黑體" w:hAnsi="微軟正黑體" w:cstheme="majorHAnsi"/>
          <w:sz w:val="20"/>
          <w:szCs w:val="20"/>
        </w:rPr>
        <w:t xml:space="preserve"> Activity 都會有專屬視窗，用於繪製其使用者介面。視窗一般會</w:t>
      </w:r>
      <w:r w:rsidR="00006C0C" w:rsidRPr="00C7255E">
        <w:rPr>
          <w:rFonts w:ascii="微軟正黑體" w:eastAsia="微軟正黑體" w:hAnsi="微軟正黑體" w:cstheme="majorHAnsi" w:hint="eastAsia"/>
          <w:sz w:val="20"/>
          <w:szCs w:val="20"/>
        </w:rPr>
        <w:t>占</w:t>
      </w:r>
      <w:r w:rsidRPr="00C7255E">
        <w:rPr>
          <w:rFonts w:ascii="微軟正黑體" w:eastAsia="微軟正黑體" w:hAnsi="微軟正黑體" w:cstheme="majorHAnsi"/>
          <w:sz w:val="20"/>
          <w:szCs w:val="20"/>
        </w:rPr>
        <w:t>滿螢幕，但也可能小於螢幕或在其他視窗上方浮動。</w:t>
      </w:r>
    </w:p>
    <w:p w14:paraId="1C576325" w14:textId="77777777" w:rsidR="00B460FD" w:rsidRPr="00C7255E" w:rsidRDefault="00B460FD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 w:hint="eastAsia"/>
          <w:sz w:val="20"/>
          <w:szCs w:val="20"/>
        </w:rPr>
      </w:pPr>
    </w:p>
    <w:p w14:paraId="11A445E0" w14:textId="508D1F42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b/>
          <w:bCs/>
          <w:sz w:val="20"/>
          <w:szCs w:val="20"/>
        </w:rPr>
        <w:t>Serv</w:t>
      </w:r>
      <w:r w:rsidR="00006C0C" w:rsidRPr="00C7255E">
        <w:rPr>
          <w:rFonts w:ascii="微軟正黑體" w:eastAsia="微軟正黑體" w:hAnsi="微軟正黑體" w:cstheme="majorHAnsi" w:hint="eastAsia"/>
          <w:b/>
          <w:bCs/>
          <w:sz w:val="20"/>
          <w:szCs w:val="20"/>
        </w:rPr>
        <w:t>i</w:t>
      </w:r>
      <w:r w:rsidRPr="00C7255E">
        <w:rPr>
          <w:rFonts w:ascii="微軟正黑體" w:eastAsia="微軟正黑體" w:hAnsi="微軟正黑體" w:cstheme="majorHAnsi"/>
          <w:b/>
          <w:bCs/>
          <w:sz w:val="20"/>
          <w:szCs w:val="20"/>
        </w:rPr>
        <w:t>ce</w:t>
      </w:r>
    </w:p>
    <w:p w14:paraId="0A27A0CC" w14:textId="3900949B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hyperlink r:id="rId7" w:history="1">
        <w:r w:rsidRPr="00C7255E">
          <w:rPr>
            <w:rFonts w:ascii="微軟正黑體" w:eastAsia="微軟正黑體" w:hAnsi="微軟正黑體" w:cstheme="majorHAnsi"/>
            <w:sz w:val="20"/>
            <w:szCs w:val="20"/>
          </w:rPr>
          <w:t>Service</w:t>
        </w:r>
      </w:hyperlink>
      <w:r w:rsidRPr="00C7255E">
        <w:rPr>
          <w:rFonts w:ascii="微軟正黑體" w:eastAsia="微軟正黑體" w:hAnsi="微軟正黑體" w:cstheme="majorHAnsi"/>
          <w:sz w:val="20"/>
          <w:szCs w:val="20"/>
        </w:rPr>
        <w:t> 是可以在背景中長時間執行操作的應用程式元件，且不提供使用者介面。 也是另一個可以啟動服務的應用程式元件，就算使用者切換至其他應用程式，也會繼續在背景中執行。</w:t>
      </w:r>
    </w:p>
    <w:p w14:paraId="6651E110" w14:textId="77777777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 w:hint="eastAsia"/>
          <w:kern w:val="0"/>
          <w:sz w:val="20"/>
          <w:szCs w:val="20"/>
        </w:rPr>
      </w:pPr>
    </w:p>
    <w:p w14:paraId="403BE7B2" w14:textId="2842F54B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Content Provider</w:t>
      </w:r>
    </w:p>
    <w:p w14:paraId="2BC90E7F" w14:textId="5B8E5FCD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sz w:val="20"/>
          <w:szCs w:val="20"/>
        </w:rPr>
        <w:t>內容供應程式可管理中央資料存放庫的存取權。供應程式是 Android 應用程式的一部分，通常可提供本身的 UI 方便使用者處理資料。 不過，內容供應程式主要是供其他應用程式使用 (透過供應程式用戶端物件進行存取)。 供應程式與供應程式用戶端可提供一致的標準介面，除了可用於存取資料，還能用來處理程序間通訊以及保護資料存取的安全。</w:t>
      </w:r>
    </w:p>
    <w:p w14:paraId="2EA19D21" w14:textId="5B3DE637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lastRenderedPageBreak/>
        <w:t>Broadcast Receiver</w:t>
      </w:r>
    </w:p>
    <w:p w14:paraId="70B5C224" w14:textId="44A359CB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sz w:val="20"/>
          <w:szCs w:val="20"/>
        </w:rPr>
        <w:t>是一種系統級的全範圍通知，而不是針對單一位置，這樣的好處是，我們不必明確指出需要回應這個廣播的位置，就可以驅動需要回應此廣播的事件，在 android 中，我們時常需要利用此一機制，讓程式能在任何時候，對於不同的廣播訊息做出正確的反饋。</w:t>
      </w:r>
    </w:p>
    <w:p w14:paraId="49B89E8E" w14:textId="77777777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 w:hint="eastAsia"/>
          <w:sz w:val="20"/>
          <w:szCs w:val="20"/>
        </w:rPr>
      </w:pPr>
    </w:p>
    <w:p w14:paraId="37D7007F" w14:textId="07E5CA14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Notification</w:t>
      </w:r>
    </w:p>
    <w:p w14:paraId="1586236E" w14:textId="00F4200D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sz w:val="20"/>
          <w:szCs w:val="20"/>
        </w:rPr>
        <w:t>通知泛指 Android 在您應用程式 UI 以外的位置所顯示的訊息，可為使用者提供提醒內容、其他使用者傳來的通訊內容，或是來自您應用程式的即時資訊。使用者只要輕觸通知即可開啟應用程式，也可以直接透過通知執行相關動作。</w:t>
      </w:r>
    </w:p>
    <w:p w14:paraId="026D4008" w14:textId="5609F559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kern w:val="0"/>
          <w:sz w:val="20"/>
          <w:szCs w:val="20"/>
        </w:rPr>
        <w:t>Runtime Permission</w:t>
      </w:r>
    </w:p>
    <w:p w14:paraId="57162E9F" w14:textId="77777777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kern w:val="0"/>
          <w:sz w:val="20"/>
          <w:szCs w:val="20"/>
        </w:rPr>
      </w:pPr>
    </w:p>
    <w:p w14:paraId="3A227536" w14:textId="577515C4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ANR</w:t>
      </w:r>
      <w:r w:rsidR="00006C0C"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 xml:space="preserve"> - </w:t>
      </w:r>
      <w:r w:rsidR="00006C0C" w:rsidRPr="00C7255E">
        <w:rPr>
          <w:rFonts w:ascii="微軟正黑體" w:eastAsia="微軟正黑體" w:hAnsi="微軟正黑體"/>
          <w:b/>
          <w:bCs/>
          <w:color w:val="111111"/>
          <w:sz w:val="20"/>
          <w:szCs w:val="20"/>
          <w:shd w:val="clear" w:color="auto" w:fill="FFFFFF"/>
        </w:rPr>
        <w:t>Application Not Responding</w:t>
      </w:r>
    </w:p>
    <w:p w14:paraId="7F089422" w14:textId="363F5EDA" w:rsidR="00006C0C" w:rsidRPr="00C7255E" w:rsidRDefault="00CD36A7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在Android上，如果應用程式有一段時間響應不夠靈敏，系統會向使用者顯示一個對話方塊，這個對話方塊稱作應用程式無響應</w:t>
      </w: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（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ANR：Application Not Responding</w:t>
      </w: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）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對話方塊。使用者可以選擇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「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等待</w:t>
      </w:r>
      <w:proofErr w:type="gramStart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”</w:t>
      </w:r>
      <w:proofErr w:type="gramEnd"/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」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而讓程式繼續執行，也可以選擇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「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強制關閉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」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。所以一個流暢的合理的應用程式中不能出現</w:t>
      </w:r>
      <w:r w:rsidRPr="00C7255E">
        <w:rPr>
          <w:rFonts w:ascii="微軟正黑體" w:eastAsia="微軟正黑體" w:hAnsi="微軟正黑體" w:cstheme="majorHAnsi"/>
          <w:sz w:val="20"/>
          <w:szCs w:val="20"/>
        </w:rPr>
        <w:t>ANR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，而讓使用者每次都要處理這個對話方塊。因此，在程式裡對響應效能的設計很重要，這樣系統不會顯示ANR給使用者。</w:t>
      </w:r>
    </w:p>
    <w:p w14:paraId="5EC03BC8" w14:textId="77777777" w:rsidR="00CD36A7" w:rsidRPr="00C7255E" w:rsidRDefault="00CD36A7" w:rsidP="00CD36A7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kern w:val="0"/>
          <w:sz w:val="20"/>
          <w:szCs w:val="20"/>
        </w:rPr>
      </w:pPr>
    </w:p>
    <w:p w14:paraId="738301AD" w14:textId="2F36A763" w:rsidR="00CD36A7" w:rsidRPr="00C7255E" w:rsidRDefault="00E56753" w:rsidP="00CD36A7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OOM</w:t>
      </w:r>
      <w:r w:rsidR="00CD36A7"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 xml:space="preserve"> - </w:t>
      </w:r>
      <w:hyperlink r:id="rId8" w:history="1">
        <w:r w:rsidR="00CD36A7" w:rsidRPr="00C7255E">
          <w:rPr>
            <w:rFonts w:ascii="微軟正黑體" w:eastAsia="微軟正黑體" w:hAnsi="微軟正黑體" w:cs="ArialMT"/>
            <w:b/>
            <w:bCs/>
            <w:kern w:val="0"/>
            <w:sz w:val="20"/>
            <w:szCs w:val="20"/>
          </w:rPr>
          <w:t>Out Of Memory</w:t>
        </w:r>
      </w:hyperlink>
    </w:p>
    <w:p w14:paraId="6A1B2B42" w14:textId="09878644" w:rsidR="00E56753" w:rsidRPr="00C7255E" w:rsidRDefault="00CD36A7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C7255E">
        <w:rPr>
          <w:rFonts w:ascii="微軟正黑體" w:eastAsia="微軟正黑體" w:hAnsi="微軟正黑體" w:cstheme="majorHAnsi"/>
          <w:sz w:val="20"/>
          <w:szCs w:val="20"/>
        </w:rPr>
        <w:t>在Android中，一個Process 只能使用16M記憶體，要是超過了這個限定就會跳出這個異常。</w:t>
      </w:r>
    </w:p>
    <w:p w14:paraId="215E8D3A" w14:textId="77777777" w:rsidR="00006C0C" w:rsidRPr="00C7255E" w:rsidRDefault="00006C0C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kern w:val="0"/>
          <w:sz w:val="20"/>
          <w:szCs w:val="20"/>
        </w:rPr>
      </w:pPr>
    </w:p>
    <w:p w14:paraId="6552DC9F" w14:textId="435CA7A9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Exception</w:t>
      </w:r>
    </w:p>
    <w:p w14:paraId="5498E412" w14:textId="7D638C23" w:rsidR="00006C0C" w:rsidRPr="00C7255E" w:rsidRDefault="00CD36A7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java將所有的錯誤封裝為一個對象，其</w:t>
      </w:r>
      <w:proofErr w:type="gramStart"/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根本父類</w:t>
      </w:r>
      <w:proofErr w:type="gramEnd"/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為Throwable, Throwable有兩個子類：Error和Exception。</w:t>
      </w:r>
    </w:p>
    <w:p w14:paraId="6F040FD3" w14:textId="702545F0" w:rsidR="00CD36A7" w:rsidRPr="00C7255E" w:rsidRDefault="00CD36A7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 w:hint="eastAsia"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Exception是Throwable的一個主要子類。 Exception下面還有子類，其中一部分子類分別對應於Java程序運行時常常遇到的各種異常的處理，Exception子類下面的另一部分子類對應於Java程序中的非運行時異常的處理，這些異常也稱為顯式異常非RumtimeException。它們都是在程序中用語句拋出、並且也是用語句進行捕獲的，</w:t>
      </w:r>
      <w:proofErr w:type="gramStart"/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比如，</w:t>
      </w:r>
      <w:proofErr w:type="gramEnd"/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文件沒找到引起的異常、</w:t>
      </w:r>
      <w:proofErr w:type="gramStart"/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類沒找到</w:t>
      </w:r>
      <w:proofErr w:type="gramEnd"/>
      <w:r w:rsidRPr="00C7255E">
        <w:rPr>
          <w:rFonts w:ascii="微軟正黑體" w:eastAsia="微軟正黑體" w:hAnsi="微軟正黑體" w:cs="ArialMT" w:hint="eastAsia"/>
          <w:kern w:val="0"/>
          <w:sz w:val="20"/>
          <w:szCs w:val="20"/>
        </w:rPr>
        <w:t>引起的異常等。</w:t>
      </w:r>
    </w:p>
    <w:p w14:paraId="388B081D" w14:textId="77777777" w:rsidR="00CD36A7" w:rsidRPr="00C7255E" w:rsidRDefault="00CD36A7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 w:hint="eastAsia"/>
          <w:kern w:val="0"/>
          <w:sz w:val="20"/>
          <w:szCs w:val="20"/>
        </w:rPr>
      </w:pPr>
    </w:p>
    <w:p w14:paraId="23C75F18" w14:textId="0872730A" w:rsidR="00E56753" w:rsidRPr="00C7255E" w:rsidRDefault="00E56753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C7255E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Material Design</w:t>
      </w:r>
    </w:p>
    <w:p w14:paraId="29B3FAB6" w14:textId="5F833850" w:rsidR="00006C0C" w:rsidRDefault="00C7255E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sz w:val="20"/>
          <w:szCs w:val="20"/>
        </w:rPr>
      </w:pP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是 Google 公佈的一套同時適用於Android、iOS、Web 等各種平台，同時能適用於手機、平板、電視、電腦螢幕等不同裝置的跨平台/裝置的設計規則（仍需為各裝置設計，但鼓勵共用更多相同元素）</w:t>
      </w:r>
      <w:r w:rsidRPr="00C7255E">
        <w:rPr>
          <w:rFonts w:ascii="微軟正黑體" w:eastAsia="微軟正黑體" w:hAnsi="微軟正黑體" w:cstheme="majorHAnsi" w:hint="eastAsia"/>
          <w:sz w:val="20"/>
          <w:szCs w:val="20"/>
        </w:rPr>
        <w:t>。</w:t>
      </w:r>
    </w:p>
    <w:p w14:paraId="481445E8" w14:textId="77777777" w:rsidR="00B460FD" w:rsidRPr="00C7255E" w:rsidRDefault="00B460FD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 w:hint="eastAsia"/>
          <w:sz w:val="20"/>
          <w:szCs w:val="20"/>
        </w:rPr>
      </w:pPr>
    </w:p>
    <w:p w14:paraId="12F4DEF6" w14:textId="77777777" w:rsidR="00785958" w:rsidRPr="00C7255E" w:rsidRDefault="00785958" w:rsidP="00785958">
      <w:pPr>
        <w:snapToGrid w:val="0"/>
        <w:spacing w:line="10" w:lineRule="atLeast"/>
        <w:contextualSpacing/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</w:pPr>
      <w:r w:rsidRPr="00C7255E">
        <w:rPr>
          <w:rFonts w:ascii="微軟正黑體" w:eastAsia="微軟正黑體" w:hAnsi="微軟正黑體" w:cstheme="majorHAnsi"/>
          <w:b/>
          <w:bCs/>
          <w:i/>
          <w:iCs/>
          <w:sz w:val="20"/>
          <w:szCs w:val="20"/>
          <w:highlight w:val="yellow"/>
        </w:rPr>
        <w:t>Q5</w:t>
      </w:r>
    </w:p>
    <w:p w14:paraId="121CEC7D" w14:textId="5DBEF298" w:rsidR="004A55A7" w:rsidRPr="002F0F02" w:rsidRDefault="00B460FD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</w:pPr>
      <w:r w:rsidRPr="002F0F02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Coroutine</w:t>
      </w:r>
      <w:r w:rsidRPr="002F0F02">
        <w:rPr>
          <w:rFonts w:ascii="微軟正黑體" w:eastAsia="微軟正黑體" w:hAnsi="微軟正黑體" w:cs="ArialMT" w:hint="eastAsia"/>
          <w:b/>
          <w:bCs/>
          <w:kern w:val="0"/>
          <w:sz w:val="20"/>
          <w:szCs w:val="20"/>
        </w:rPr>
        <w:t xml:space="preserve"> </w:t>
      </w:r>
      <w:r w:rsidRPr="002F0F02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 xml:space="preserve">- </w:t>
      </w:r>
      <w:r w:rsidRPr="002F0F02">
        <w:rPr>
          <w:rFonts w:ascii="微軟正黑體" w:eastAsia="微軟正黑體" w:hAnsi="微軟正黑體" w:cs="ArialMT"/>
          <w:b/>
          <w:bCs/>
          <w:kern w:val="0"/>
          <w:sz w:val="20"/>
          <w:szCs w:val="20"/>
        </w:rPr>
        <w:t>協作程序</w:t>
      </w:r>
    </w:p>
    <w:p w14:paraId="016DA789" w14:textId="2B0D99DB" w:rsidR="00B460FD" w:rsidRPr="002F0F02" w:rsidRDefault="00B460FD" w:rsidP="00785958">
      <w:pPr>
        <w:snapToGrid w:val="0"/>
        <w:spacing w:line="10" w:lineRule="atLeast"/>
        <w:contextualSpacing/>
        <w:rPr>
          <w:rFonts w:ascii="微軟正黑體" w:eastAsia="微軟正黑體" w:hAnsi="微軟正黑體" w:cs="ArialMT"/>
          <w:kern w:val="0"/>
          <w:sz w:val="20"/>
          <w:szCs w:val="20"/>
        </w:rPr>
      </w:pPr>
      <w:r w:rsidRPr="002F0F02">
        <w:rPr>
          <w:rFonts w:ascii="微軟正黑體" w:eastAsia="微軟正黑體" w:hAnsi="微軟正黑體" w:cs="ArialMT"/>
          <w:kern w:val="0"/>
          <w:sz w:val="20"/>
          <w:szCs w:val="20"/>
        </w:rPr>
        <w:t>將 function 、method 協同其他更多的 function、method 共同作業</w:t>
      </w:r>
      <w:r w:rsidR="002F0F02">
        <w:rPr>
          <w:rFonts w:ascii="微軟正黑體" w:eastAsia="微軟正黑體" w:hAnsi="微軟正黑體" w:cs="ArialMT" w:hint="eastAsia"/>
          <w:kern w:val="0"/>
          <w:sz w:val="20"/>
          <w:szCs w:val="20"/>
        </w:rPr>
        <w:t>，</w:t>
      </w:r>
      <w:r w:rsidRPr="002F0F02">
        <w:rPr>
          <w:rFonts w:ascii="微軟正黑體" w:eastAsia="微軟正黑體" w:hAnsi="微軟正黑體" w:cs="ArialMT"/>
          <w:kern w:val="0"/>
          <w:sz w:val="20"/>
          <w:szCs w:val="20"/>
        </w:rPr>
        <w:t>這件事情稱為 Coroutine。允許 method 被暫停( suspended)執行之後再回復(resumed)執行，</w:t>
      </w:r>
      <w:bookmarkStart w:id="0" w:name="_GoBack"/>
      <w:bookmarkEnd w:id="0"/>
      <w:r w:rsidRPr="002F0F02">
        <w:rPr>
          <w:rFonts w:ascii="微軟正黑體" w:eastAsia="微軟正黑體" w:hAnsi="微軟正黑體" w:cs="ArialMT"/>
          <w:kern w:val="0"/>
          <w:sz w:val="20"/>
          <w:szCs w:val="20"/>
        </w:rPr>
        <w:t>而暫停執行的 method 狀態允許被保留，復原後再以暫停時的狀態繼續執行。</w:t>
      </w:r>
      <w:r w:rsidR="002C3F7D">
        <w:rPr>
          <w:rFonts w:ascii="微軟正黑體" w:eastAsia="微軟正黑體" w:hAnsi="微軟正黑體" w:cs="ArialMT" w:hint="eastAsia"/>
          <w:kern w:val="0"/>
          <w:sz w:val="20"/>
          <w:szCs w:val="20"/>
        </w:rPr>
        <w:t>需要長時間多線程</w:t>
      </w:r>
      <w:r w:rsidR="002C3F7D">
        <w:rPr>
          <w:rFonts w:ascii="微軟正黑體" w:eastAsia="微軟正黑體" w:hAnsi="微軟正黑體" w:cs="ArialMT" w:hint="eastAsia"/>
          <w:kern w:val="0"/>
          <w:sz w:val="20"/>
          <w:szCs w:val="20"/>
        </w:rPr>
        <w:t>(M</w:t>
      </w:r>
      <w:r w:rsidR="002C3F7D">
        <w:rPr>
          <w:rFonts w:ascii="微軟正黑體" w:eastAsia="微軟正黑體" w:hAnsi="微軟正黑體" w:cs="ArialMT"/>
          <w:kern w:val="0"/>
          <w:sz w:val="20"/>
          <w:szCs w:val="20"/>
        </w:rPr>
        <w:t>ultithread</w:t>
      </w:r>
      <w:r w:rsidR="002C3F7D">
        <w:rPr>
          <w:rFonts w:ascii="微軟正黑體" w:eastAsia="微軟正黑體" w:hAnsi="微軟正黑體" w:cs="ArialMT"/>
          <w:kern w:val="0"/>
          <w:sz w:val="20"/>
          <w:szCs w:val="20"/>
        </w:rPr>
        <w:t>ing</w:t>
      </w:r>
      <w:r w:rsidR="002C3F7D">
        <w:rPr>
          <w:rFonts w:ascii="微軟正黑體" w:eastAsia="微軟正黑體" w:hAnsi="微軟正黑體" w:cs="ArialMT" w:hint="eastAsia"/>
          <w:kern w:val="0"/>
          <w:sz w:val="20"/>
          <w:szCs w:val="20"/>
        </w:rPr>
        <w:t>)</w:t>
      </w:r>
      <w:r w:rsidR="002C3F7D">
        <w:rPr>
          <w:rFonts w:ascii="微軟正黑體" w:eastAsia="微軟正黑體" w:hAnsi="微軟正黑體" w:cs="ArialMT" w:hint="eastAsia"/>
          <w:kern w:val="0"/>
          <w:sz w:val="20"/>
          <w:szCs w:val="20"/>
        </w:rPr>
        <w:t>運行時使用。</w:t>
      </w:r>
    </w:p>
    <w:sectPr w:rsidR="00B460FD" w:rsidRPr="002F0F02" w:rsidSect="00E5675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7420D"/>
    <w:multiLevelType w:val="multilevel"/>
    <w:tmpl w:val="475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5260F4"/>
    <w:multiLevelType w:val="hybridMultilevel"/>
    <w:tmpl w:val="9B6A9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F06489"/>
    <w:multiLevelType w:val="hybridMultilevel"/>
    <w:tmpl w:val="5BD097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1"/>
    <w:rsid w:val="00006C0C"/>
    <w:rsid w:val="00152512"/>
    <w:rsid w:val="002C3F7D"/>
    <w:rsid w:val="002F0F02"/>
    <w:rsid w:val="003F5F2F"/>
    <w:rsid w:val="00415DDA"/>
    <w:rsid w:val="004A55A7"/>
    <w:rsid w:val="00552D91"/>
    <w:rsid w:val="00613427"/>
    <w:rsid w:val="00615181"/>
    <w:rsid w:val="006C5377"/>
    <w:rsid w:val="00785958"/>
    <w:rsid w:val="007C322B"/>
    <w:rsid w:val="008E6370"/>
    <w:rsid w:val="009335E9"/>
    <w:rsid w:val="00952A1D"/>
    <w:rsid w:val="00B460FD"/>
    <w:rsid w:val="00BA0E27"/>
    <w:rsid w:val="00BF3F93"/>
    <w:rsid w:val="00C21F7E"/>
    <w:rsid w:val="00C7255E"/>
    <w:rsid w:val="00CB776B"/>
    <w:rsid w:val="00CD36A7"/>
    <w:rsid w:val="00E56753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AC6D"/>
  <w15:chartTrackingRefBased/>
  <w15:docId w15:val="{E34C2679-AF79-484F-AE63-0F88E747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D36A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3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C5377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3F5F2F"/>
    <w:pPr>
      <w:ind w:leftChars="200" w:left="480"/>
    </w:pPr>
  </w:style>
  <w:style w:type="character" w:styleId="a4">
    <w:name w:val="Strong"/>
    <w:basedOn w:val="a0"/>
    <w:uiPriority w:val="22"/>
    <w:qFormat/>
    <w:rsid w:val="00E56753"/>
    <w:rPr>
      <w:b/>
      <w:bCs/>
    </w:rPr>
  </w:style>
  <w:style w:type="character" w:styleId="HTML1">
    <w:name w:val="HTML Code"/>
    <w:basedOn w:val="a0"/>
    <w:uiPriority w:val="99"/>
    <w:semiHidden/>
    <w:unhideWhenUsed/>
    <w:rsid w:val="00E56753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56753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D36A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phenandroiddv.blogspot.com/2017/10/androidout-of-memoryoo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/app/Servi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reference/android/app/Activity.html?hl=zh-T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2B32-FD47-47ED-860C-BD624EA7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2019-07-06T10:36:00Z</dcterms:created>
  <dcterms:modified xsi:type="dcterms:W3CDTF">2019-07-06T12:40:00Z</dcterms:modified>
</cp:coreProperties>
</file>