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263"/>
        <w:gridCol w:w="2127"/>
        <w:gridCol w:w="3906"/>
      </w:tblGrid>
      <w:tr w:rsidR="00B311F4" w:rsidRPr="0006130B" w14:paraId="3FE34533" w14:textId="77777777">
        <w:tc>
          <w:tcPr>
            <w:tcW w:w="1364" w:type="pct"/>
          </w:tcPr>
          <w:p w14:paraId="715B813E" w14:textId="77777777" w:rsidR="00B311F4" w:rsidRPr="0006130B" w:rsidRDefault="00B311F4">
            <w:pPr>
              <w:rPr>
                <w:rFonts w:hint="eastAsia"/>
              </w:rPr>
            </w:pPr>
            <w:bookmarkStart w:id="0" w:name="_Hlk201061945"/>
            <w:r w:rsidRPr="0006130B">
              <w:t xml:space="preserve">一级类别 </w:t>
            </w:r>
          </w:p>
        </w:tc>
        <w:tc>
          <w:tcPr>
            <w:tcW w:w="1282" w:type="pct"/>
          </w:tcPr>
          <w:p w14:paraId="5E7A228E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二级类别</w:t>
            </w:r>
          </w:p>
        </w:tc>
        <w:tc>
          <w:tcPr>
            <w:tcW w:w="2354" w:type="pct"/>
          </w:tcPr>
          <w:p w14:paraId="0E8C8552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典型示例和说明</w:t>
            </w:r>
          </w:p>
        </w:tc>
      </w:tr>
      <w:tr w:rsidR="00B311F4" w:rsidRPr="0006130B" w14:paraId="65DEC490" w14:textId="77777777">
        <w:tc>
          <w:tcPr>
            <w:tcW w:w="1364" w:type="pct"/>
          </w:tcPr>
          <w:p w14:paraId="0CE28807" w14:textId="77777777" w:rsidR="00B311F4" w:rsidRPr="0006130B" w:rsidRDefault="00B311F4">
            <w:pPr>
              <w:rPr>
                <w:rFonts w:hint="eastAsia"/>
              </w:rPr>
            </w:pPr>
            <w:r w:rsidRPr="0006130B">
              <w:rPr>
                <w:rFonts w:hint="eastAsia"/>
              </w:rPr>
              <w:t>个人基本资料</w:t>
            </w:r>
          </w:p>
        </w:tc>
        <w:tc>
          <w:tcPr>
            <w:tcW w:w="1282" w:type="pct"/>
          </w:tcPr>
          <w:p w14:paraId="6989277E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个人基本资料</w:t>
            </w:r>
          </w:p>
        </w:tc>
        <w:tc>
          <w:tcPr>
            <w:tcW w:w="2354" w:type="pct"/>
          </w:tcPr>
          <w:p w14:paraId="4DBCFA65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 xml:space="preserve">自然人基本情况信息，如个人姓名、生日、年龄、性别、民族、国籍、籍贯、政治面貌、婚姻状况、家庭关系、住址、个人电话号码、电子邮件地址、兴趣爱好等 </w:t>
            </w:r>
          </w:p>
        </w:tc>
      </w:tr>
      <w:tr w:rsidR="00B311F4" w:rsidRPr="0006130B" w14:paraId="53C3BFA7" w14:textId="77777777">
        <w:tc>
          <w:tcPr>
            <w:tcW w:w="1364" w:type="pct"/>
          </w:tcPr>
          <w:p w14:paraId="2E27BA48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个人身份信息</w:t>
            </w:r>
          </w:p>
        </w:tc>
        <w:tc>
          <w:tcPr>
            <w:tcW w:w="1282" w:type="pct"/>
          </w:tcPr>
          <w:p w14:paraId="45221A32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个人身份信息</w:t>
            </w:r>
          </w:p>
        </w:tc>
        <w:tc>
          <w:tcPr>
            <w:tcW w:w="2354" w:type="pct"/>
          </w:tcPr>
          <w:p w14:paraId="4853D94A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 xml:space="preserve">可直接标识自然人身份的信息，如身份证、军官证、护照、驾驶证、工作证、社保卡、居住证、港澳台通行证等证件号 码、证件照片或影印件等。其中特定身份信息属于敏感个人 信息，具体参见敏感个人信息国家标准 </w:t>
            </w:r>
          </w:p>
        </w:tc>
      </w:tr>
      <w:tr w:rsidR="00B311F4" w:rsidRPr="0006130B" w14:paraId="1A7204D9" w14:textId="77777777">
        <w:tc>
          <w:tcPr>
            <w:tcW w:w="1364" w:type="pct"/>
          </w:tcPr>
          <w:p w14:paraId="179C465B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个人生物识别信息</w:t>
            </w:r>
          </w:p>
        </w:tc>
        <w:tc>
          <w:tcPr>
            <w:tcW w:w="1282" w:type="pct"/>
          </w:tcPr>
          <w:p w14:paraId="6143DEFB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生物识别信息</w:t>
            </w:r>
          </w:p>
        </w:tc>
        <w:tc>
          <w:tcPr>
            <w:tcW w:w="2354" w:type="pct"/>
          </w:tcPr>
          <w:p w14:paraId="03CE3FCB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 xml:space="preserve">个人面部识别特征、虹膜、指纹、基因、声纹、步态、耳廓、眼纹等生物特征识别信息，包括生物特征识别原始信息 （如样本、图像）、比对信息（如特征值、模板）等 </w:t>
            </w:r>
          </w:p>
        </w:tc>
      </w:tr>
      <w:tr w:rsidR="00B311F4" w:rsidRPr="0006130B" w14:paraId="39EA8026" w14:textId="77777777">
        <w:tc>
          <w:tcPr>
            <w:tcW w:w="1364" w:type="pct"/>
          </w:tcPr>
          <w:p w14:paraId="2330B1DB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网络身份标识信息</w:t>
            </w:r>
          </w:p>
        </w:tc>
        <w:tc>
          <w:tcPr>
            <w:tcW w:w="1282" w:type="pct"/>
          </w:tcPr>
          <w:p w14:paraId="1E23DACE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网络身份标识信息</w:t>
            </w:r>
          </w:p>
        </w:tc>
        <w:tc>
          <w:tcPr>
            <w:tcW w:w="2354" w:type="pct"/>
          </w:tcPr>
          <w:p w14:paraId="608DC5CF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可标识网络或通信用户身份的信息及账户相关资料信息（金融账户除外），如用户账号、用户ID、即时通信账号、网络 社交用户账号、用户头像、昵称、个性签名、IP地址等</w:t>
            </w:r>
          </w:p>
        </w:tc>
      </w:tr>
      <w:tr w:rsidR="00B311F4" w:rsidRPr="0006130B" w14:paraId="4322AD32" w14:textId="77777777">
        <w:trPr>
          <w:trHeight w:val="1048"/>
        </w:trPr>
        <w:tc>
          <w:tcPr>
            <w:tcW w:w="1364" w:type="pct"/>
          </w:tcPr>
          <w:p w14:paraId="7443057F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个人健康生理信息</w:t>
            </w:r>
          </w:p>
        </w:tc>
        <w:tc>
          <w:tcPr>
            <w:tcW w:w="1282" w:type="pct"/>
          </w:tcPr>
          <w:p w14:paraId="4A36D538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健康状况信息</w:t>
            </w:r>
          </w:p>
        </w:tc>
        <w:tc>
          <w:tcPr>
            <w:tcW w:w="2354" w:type="pct"/>
          </w:tcPr>
          <w:p w14:paraId="349E9764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 xml:space="preserve">与个人身体健康状况相关的个人信息，如体重、身高、体温、肺活量、血压、血型等 </w:t>
            </w:r>
          </w:p>
        </w:tc>
      </w:tr>
      <w:tr w:rsidR="00B311F4" w:rsidRPr="0006130B" w14:paraId="4882A93F" w14:textId="77777777">
        <w:tc>
          <w:tcPr>
            <w:tcW w:w="1364" w:type="pct"/>
          </w:tcPr>
          <w:p w14:paraId="245B3726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5A5F7A6E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医疗健康信息</w:t>
            </w:r>
          </w:p>
        </w:tc>
        <w:tc>
          <w:tcPr>
            <w:tcW w:w="2354" w:type="pct"/>
          </w:tcPr>
          <w:p w14:paraId="1BE8AEB2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个人因疾病诊疗等医疗健康服务产生的相关信息，如医疗就诊记录、生育信息、既往病史等，具体范围参见敏感个人信 息国家标准</w:t>
            </w:r>
          </w:p>
        </w:tc>
      </w:tr>
      <w:tr w:rsidR="00B311F4" w:rsidRPr="0006130B" w14:paraId="2E0FE52F" w14:textId="77777777">
        <w:tc>
          <w:tcPr>
            <w:tcW w:w="1364" w:type="pct"/>
          </w:tcPr>
          <w:p w14:paraId="57A3B3C5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个人教育信息</w:t>
            </w:r>
          </w:p>
        </w:tc>
        <w:tc>
          <w:tcPr>
            <w:tcW w:w="1282" w:type="pct"/>
          </w:tcPr>
          <w:p w14:paraId="3E347D42" w14:textId="77777777" w:rsidR="00B311F4" w:rsidRPr="0006130B" w:rsidRDefault="00B311F4">
            <w:pPr>
              <w:rPr>
                <w:rFonts w:hint="eastAsia"/>
              </w:rPr>
            </w:pPr>
            <w:r w:rsidRPr="0006130B">
              <w:rPr>
                <w:rFonts w:hint="eastAsia"/>
              </w:rPr>
              <w:t>个人教育信息</w:t>
            </w:r>
          </w:p>
        </w:tc>
        <w:tc>
          <w:tcPr>
            <w:tcW w:w="2354" w:type="pct"/>
          </w:tcPr>
          <w:p w14:paraId="7EB62E01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个人教育和培训的相关信息，如学历、学位、教育经历、学号、成绩单、资质证书、培训记录、奖惩信息、受资助信息等</w:t>
            </w:r>
          </w:p>
        </w:tc>
      </w:tr>
      <w:tr w:rsidR="00B311F4" w:rsidRPr="0006130B" w14:paraId="107F17EC" w14:textId="77777777">
        <w:tc>
          <w:tcPr>
            <w:tcW w:w="1364" w:type="pct"/>
          </w:tcPr>
          <w:p w14:paraId="32D809A0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24F618E4" w14:textId="77777777" w:rsidR="00B311F4" w:rsidRPr="0006130B" w:rsidRDefault="00B311F4">
            <w:pPr>
              <w:rPr>
                <w:rFonts w:hint="eastAsia"/>
              </w:rPr>
            </w:pPr>
            <w:r w:rsidRPr="0006130B">
              <w:rPr>
                <w:rFonts w:hint="eastAsia"/>
              </w:rPr>
              <w:t>个人工作信息</w:t>
            </w:r>
          </w:p>
        </w:tc>
        <w:tc>
          <w:tcPr>
            <w:tcW w:w="2354" w:type="pct"/>
          </w:tcPr>
          <w:p w14:paraId="1025AD89" w14:textId="77777777" w:rsidR="00B311F4" w:rsidRPr="0006130B" w:rsidRDefault="00B311F4">
            <w:pPr>
              <w:rPr>
                <w:rFonts w:hint="eastAsia"/>
              </w:rPr>
            </w:pPr>
            <w:r w:rsidRPr="0006130B">
              <w:rPr>
                <w:rFonts w:hint="eastAsia"/>
              </w:rPr>
              <w:t>个人求职和工作的相关信息，如个人职业、职位、职称、工作单位、工作地点、工作经历、工资、工作表现、简历、离 退休状况等 金融账户及鉴别相关信息，如银行、证券等账户的账号、密码等，具体参见敏感个人信息国家标准</w:t>
            </w:r>
          </w:p>
        </w:tc>
      </w:tr>
      <w:tr w:rsidR="00B311F4" w:rsidRPr="0006130B" w14:paraId="0D6827F5" w14:textId="77777777">
        <w:tc>
          <w:tcPr>
            <w:tcW w:w="1364" w:type="pct"/>
          </w:tcPr>
          <w:p w14:paraId="76C56038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个人财产信息</w:t>
            </w:r>
          </w:p>
        </w:tc>
        <w:tc>
          <w:tcPr>
            <w:tcW w:w="1282" w:type="pct"/>
          </w:tcPr>
          <w:p w14:paraId="0D0939FC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金融账户信息</w:t>
            </w:r>
          </w:p>
        </w:tc>
        <w:tc>
          <w:tcPr>
            <w:tcW w:w="2354" w:type="pct"/>
          </w:tcPr>
          <w:p w14:paraId="360232EB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交易过程中产生的交易信息和消费记录，如交易订单、交易 金额、支付记录、透支记录、交易状态、交易日志、交易凭 证、账单，证券委托、成交、持仓信息，保单信息、理赔信息等</w:t>
            </w:r>
          </w:p>
        </w:tc>
      </w:tr>
      <w:tr w:rsidR="00B311F4" w:rsidRPr="0006130B" w14:paraId="6C8729F3" w14:textId="77777777">
        <w:tc>
          <w:tcPr>
            <w:tcW w:w="1364" w:type="pct"/>
          </w:tcPr>
          <w:p w14:paraId="6FD19986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56FB9A5F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个人交易信息</w:t>
            </w:r>
          </w:p>
        </w:tc>
        <w:tc>
          <w:tcPr>
            <w:tcW w:w="2354" w:type="pct"/>
          </w:tcPr>
          <w:p w14:paraId="0D5E0F8C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个人实体和虚拟财产信息，如个人收入状</w:t>
            </w:r>
            <w:r w:rsidRPr="0006130B">
              <w:lastRenderedPageBreak/>
              <w:t>况、房产信息、存 款信息、车辆信息、纳税额、公积金缴存明细、银行流水、</w:t>
            </w:r>
          </w:p>
        </w:tc>
      </w:tr>
      <w:tr w:rsidR="00B311F4" w:rsidRPr="0006130B" w14:paraId="6757493B" w14:textId="77777777">
        <w:tc>
          <w:tcPr>
            <w:tcW w:w="1364" w:type="pct"/>
          </w:tcPr>
          <w:p w14:paraId="1861430B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6655C8E5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个人资产信息</w:t>
            </w:r>
          </w:p>
        </w:tc>
        <w:tc>
          <w:tcPr>
            <w:tcW w:w="2354" w:type="pct"/>
          </w:tcPr>
          <w:p w14:paraId="0408F979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 xml:space="preserve">虚拟财产（如虚拟货币、虚拟交易、游戏类兑换码等）等 </w:t>
            </w:r>
          </w:p>
        </w:tc>
      </w:tr>
      <w:tr w:rsidR="00B311F4" w:rsidRPr="0006130B" w14:paraId="20DD466B" w14:textId="77777777">
        <w:tc>
          <w:tcPr>
            <w:tcW w:w="1364" w:type="pct"/>
          </w:tcPr>
          <w:p w14:paraId="1AA15811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3ABC52C7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个人借贷信息</w:t>
            </w:r>
          </w:p>
        </w:tc>
        <w:tc>
          <w:tcPr>
            <w:tcW w:w="2354" w:type="pct"/>
          </w:tcPr>
          <w:p w14:paraId="65C06486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个人在借贷过程中产生的信息，如个人借款信息、还款信息、欠款信息、信贷记录、征信信息、担保情况等</w:t>
            </w:r>
          </w:p>
        </w:tc>
      </w:tr>
      <w:tr w:rsidR="00B311F4" w:rsidRPr="0006130B" w14:paraId="5E86DF77" w14:textId="77777777">
        <w:tc>
          <w:tcPr>
            <w:tcW w:w="1364" w:type="pct"/>
          </w:tcPr>
          <w:p w14:paraId="63E33343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身份鉴别信息</w:t>
            </w:r>
          </w:p>
        </w:tc>
        <w:tc>
          <w:tcPr>
            <w:tcW w:w="1282" w:type="pct"/>
          </w:tcPr>
          <w:p w14:paraId="1E327A9E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身份鉴别信息</w:t>
            </w:r>
          </w:p>
        </w:tc>
        <w:tc>
          <w:tcPr>
            <w:tcW w:w="2354" w:type="pct"/>
          </w:tcPr>
          <w:p w14:paraId="1196BABF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用于个人身份鉴别的数据，如账号口令、数字证书、短信验 证码、密码提示问题等</w:t>
            </w:r>
          </w:p>
        </w:tc>
      </w:tr>
      <w:tr w:rsidR="00B311F4" w:rsidRPr="0006130B" w14:paraId="77705F6C" w14:textId="77777777">
        <w:tc>
          <w:tcPr>
            <w:tcW w:w="1364" w:type="pct"/>
          </w:tcPr>
          <w:p w14:paraId="7737CD44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个人通信信息</w:t>
            </w:r>
          </w:p>
        </w:tc>
        <w:tc>
          <w:tcPr>
            <w:tcW w:w="1282" w:type="pct"/>
          </w:tcPr>
          <w:p w14:paraId="32CA9F44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个人通信信息</w:t>
            </w:r>
          </w:p>
        </w:tc>
        <w:tc>
          <w:tcPr>
            <w:tcW w:w="2354" w:type="pct"/>
          </w:tcPr>
          <w:p w14:paraId="224CCD65" w14:textId="6D8D3C25" w:rsidR="00B311F4" w:rsidRPr="0006130B" w:rsidRDefault="00B311F4">
            <w:pPr>
              <w:rPr>
                <w:rFonts w:hint="eastAsia"/>
              </w:rPr>
            </w:pPr>
            <w:r w:rsidRPr="0006130B">
              <w:t>通信记录，短信、彩信、话音、电子邮件、即时通信等通信内容（如文字、图片、音频、视频、文件等），及描述个人 通信的元数据（如通话时长）等</w:t>
            </w:r>
          </w:p>
        </w:tc>
      </w:tr>
      <w:tr w:rsidR="00B311F4" w:rsidRPr="0006130B" w14:paraId="625C36C4" w14:textId="77777777">
        <w:tc>
          <w:tcPr>
            <w:tcW w:w="1364" w:type="pct"/>
          </w:tcPr>
          <w:p w14:paraId="2D09BA3B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联系人信息</w:t>
            </w:r>
          </w:p>
        </w:tc>
        <w:tc>
          <w:tcPr>
            <w:tcW w:w="1282" w:type="pct"/>
          </w:tcPr>
          <w:p w14:paraId="693A36FB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联系人信息</w:t>
            </w:r>
          </w:p>
        </w:tc>
        <w:tc>
          <w:tcPr>
            <w:tcW w:w="2354" w:type="pct"/>
          </w:tcPr>
          <w:p w14:paraId="795C3B4F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描述个人与关联方关系的信息，如通讯录、好友列表、群列 表、电子邮件地址列表、家庭关系、工作关系、社交关系、 父母或监护人信息、配偶信息等</w:t>
            </w:r>
          </w:p>
        </w:tc>
      </w:tr>
      <w:tr w:rsidR="00B311F4" w:rsidRPr="0006130B" w14:paraId="2E8BB0F4" w14:textId="77777777">
        <w:tc>
          <w:tcPr>
            <w:tcW w:w="1364" w:type="pct"/>
          </w:tcPr>
          <w:p w14:paraId="06ADDACB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个人上网记录</w:t>
            </w:r>
          </w:p>
        </w:tc>
        <w:tc>
          <w:tcPr>
            <w:tcW w:w="1282" w:type="pct"/>
          </w:tcPr>
          <w:p w14:paraId="0DCEAC6D" w14:textId="77777777" w:rsidR="00B311F4" w:rsidRPr="00BE7A51" w:rsidRDefault="00B311F4">
            <w:pPr>
              <w:rPr>
                <w:rFonts w:hint="eastAsia"/>
                <w:color w:val="EE0000"/>
              </w:rPr>
            </w:pPr>
            <w:r w:rsidRPr="00BE7A51">
              <w:rPr>
                <w:color w:val="EE0000"/>
              </w:rPr>
              <w:t>个人操作记录</w:t>
            </w:r>
          </w:p>
          <w:p w14:paraId="56AF4C33" w14:textId="637FA5C5" w:rsidR="00BE7A51" w:rsidRPr="00BE7A51" w:rsidRDefault="00BE7A51">
            <w:pPr>
              <w:rPr>
                <w:rFonts w:hint="eastAsia"/>
                <w:color w:val="EE0000"/>
              </w:rPr>
            </w:pPr>
            <w:r w:rsidRPr="00BE7A51">
              <w:rPr>
                <w:rFonts w:hint="eastAsia"/>
                <w:color w:val="EE0000"/>
              </w:rPr>
              <w:t>（基本操作）</w:t>
            </w:r>
          </w:p>
        </w:tc>
        <w:tc>
          <w:tcPr>
            <w:tcW w:w="2354" w:type="pct"/>
          </w:tcPr>
          <w:p w14:paraId="1E0B320C" w14:textId="70E0443B" w:rsidR="00B311F4" w:rsidRPr="0006130B" w:rsidRDefault="00B311F4">
            <w:pPr>
              <w:rPr>
                <w:rFonts w:hint="eastAsia"/>
              </w:rPr>
            </w:pPr>
            <w:r w:rsidRPr="0006130B">
              <w:t>个人在业务服务过程中的操作记录和行为数据，包括</w:t>
            </w:r>
            <w:r w:rsidR="00BE7A51" w:rsidRPr="00BE7A51">
              <w:rPr>
                <w:rFonts w:hint="eastAsia"/>
                <w:color w:val="EE0000"/>
              </w:rPr>
              <w:t>用户登录注册时间、</w:t>
            </w:r>
            <w:r w:rsidRPr="0006130B">
              <w:t>网页浏览记录、软件使用记录、点击记录、Cookie、</w:t>
            </w:r>
            <w:r w:rsidRPr="0006130B">
              <w:rPr>
                <w:strike/>
                <w:color w:val="EE0000"/>
              </w:rPr>
              <w:t>发布的社交信息、</w:t>
            </w:r>
            <w:r w:rsidRPr="0006130B">
              <w:t>点击记录、收藏列表、搜索记录、服务使用时间、下载记录</w:t>
            </w:r>
            <w:r w:rsidR="004A0729">
              <w:rPr>
                <w:rFonts w:hint="eastAsia"/>
              </w:rPr>
              <w:t>、</w:t>
            </w:r>
            <w:r w:rsidR="004A0729" w:rsidRPr="004A0729">
              <w:rPr>
                <w:rFonts w:hint="eastAsia"/>
                <w:color w:val="EE0000"/>
              </w:rPr>
              <w:t>不良行为记录</w:t>
            </w:r>
            <w:r w:rsidRPr="0006130B">
              <w:t>等</w:t>
            </w:r>
          </w:p>
        </w:tc>
      </w:tr>
      <w:tr w:rsidR="00B311F4" w:rsidRPr="0006130B" w14:paraId="7D1EFC76" w14:textId="77777777">
        <w:tc>
          <w:tcPr>
            <w:tcW w:w="1364" w:type="pct"/>
          </w:tcPr>
          <w:p w14:paraId="40105C21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4EAB2F82" w14:textId="270A6ADD" w:rsidR="00B311F4" w:rsidRPr="00BE7A51" w:rsidRDefault="00BE7A51">
            <w:pPr>
              <w:rPr>
                <w:rFonts w:hint="eastAsia"/>
                <w:color w:val="EE0000"/>
              </w:rPr>
            </w:pPr>
            <w:r w:rsidRPr="00BE7A51">
              <w:rPr>
                <w:rFonts w:hint="eastAsia"/>
                <w:color w:val="EE0000"/>
              </w:rPr>
              <w:t>UGC内容数据</w:t>
            </w:r>
          </w:p>
        </w:tc>
        <w:tc>
          <w:tcPr>
            <w:tcW w:w="2354" w:type="pct"/>
          </w:tcPr>
          <w:p w14:paraId="184A800C" w14:textId="3F8C760A" w:rsidR="00B311F4" w:rsidRPr="0006130B" w:rsidRDefault="00B311F4">
            <w:pPr>
              <w:rPr>
                <w:rFonts w:hint="eastAsia"/>
              </w:rPr>
            </w:pPr>
            <w:r w:rsidRPr="001E1E47">
              <w:rPr>
                <w:rFonts w:hint="eastAsia"/>
              </w:rPr>
              <w:t>发布的图文/视频、弹幕内容、直播画面、自建歌单、创作模板、空间留言</w:t>
            </w:r>
            <w:r w:rsidR="00BE7A51">
              <w:rPr>
                <w:rFonts w:hint="eastAsia"/>
              </w:rPr>
              <w:t>、上传的文件</w:t>
            </w:r>
          </w:p>
        </w:tc>
      </w:tr>
      <w:tr w:rsidR="00B311F4" w:rsidRPr="0006130B" w14:paraId="7952D4B1" w14:textId="77777777">
        <w:tc>
          <w:tcPr>
            <w:tcW w:w="1364" w:type="pct"/>
          </w:tcPr>
          <w:p w14:paraId="28C82C3C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3A2EBC84" w14:textId="77777777" w:rsidR="00B311F4" w:rsidRPr="00BE7A51" w:rsidRDefault="00B311F4">
            <w:pPr>
              <w:rPr>
                <w:rFonts w:hint="eastAsia"/>
                <w:color w:val="EE0000"/>
              </w:rPr>
            </w:pPr>
            <w:r w:rsidRPr="00BE7A51">
              <w:rPr>
                <w:color w:val="EE0000"/>
              </w:rPr>
              <w:t>业务行为数据</w:t>
            </w:r>
          </w:p>
          <w:p w14:paraId="2255CCE5" w14:textId="38EEC2D9" w:rsidR="00BE7A51" w:rsidRPr="00BE7A51" w:rsidRDefault="00BE7A51">
            <w:pPr>
              <w:rPr>
                <w:rFonts w:hint="eastAsia"/>
                <w:color w:val="EE0000"/>
              </w:rPr>
            </w:pPr>
            <w:r w:rsidRPr="00BE7A51">
              <w:rPr>
                <w:rFonts w:hint="eastAsia"/>
                <w:color w:val="EE0000"/>
              </w:rPr>
              <w:t>（社交、音频娱乐、教育、售后等场景化的操作）</w:t>
            </w:r>
          </w:p>
        </w:tc>
        <w:tc>
          <w:tcPr>
            <w:tcW w:w="2354" w:type="pct"/>
          </w:tcPr>
          <w:p w14:paraId="50A23186" w14:textId="21E30157" w:rsidR="00B311F4" w:rsidRPr="0006130B" w:rsidRDefault="00B311F4">
            <w:pPr>
              <w:rPr>
                <w:rFonts w:hint="eastAsia"/>
              </w:rPr>
            </w:pPr>
            <w:r w:rsidRPr="0006130B">
              <w:t>用户使用某业务的行为记录（如游戏业务：</w:t>
            </w:r>
            <w:r w:rsidRPr="00BE7A51">
              <w:rPr>
                <w:strike/>
                <w:color w:val="EE0000"/>
              </w:rPr>
              <w:t>用户游戏登录时间、</w:t>
            </w:r>
            <w:r w:rsidRPr="0006130B">
              <w:t>最近充值时间、累计充值额度、用户通关记录）</w:t>
            </w:r>
            <w:r w:rsidR="00BE7A51">
              <w:rPr>
                <w:rFonts w:hint="eastAsia"/>
              </w:rPr>
              <w:t>、</w:t>
            </w:r>
            <w:r w:rsidR="00BE7A51" w:rsidRPr="00BE7A51">
              <w:rPr>
                <w:rFonts w:hint="eastAsia"/>
                <w:color w:val="EE0000"/>
              </w:rPr>
              <w:t>视频观看记录、文章停留时长、音乐播放列表、内容收藏行为、广告点击记录</w:t>
            </w:r>
            <w:r w:rsidR="004A0729">
              <w:rPr>
                <w:rFonts w:hint="eastAsia"/>
                <w:color w:val="EE0000"/>
              </w:rPr>
              <w:t>、</w:t>
            </w:r>
            <w:r w:rsidR="004A0729" w:rsidRPr="004A0729">
              <w:rPr>
                <w:rFonts w:hint="eastAsia"/>
                <w:color w:val="EE0000"/>
              </w:rPr>
              <w:t>涉及投诉、纠纷的信息</w:t>
            </w:r>
            <w:r w:rsidRPr="0006130B">
              <w:t>等</w:t>
            </w:r>
          </w:p>
        </w:tc>
      </w:tr>
      <w:tr w:rsidR="00B311F4" w:rsidRPr="0006130B" w14:paraId="311C48EA" w14:textId="77777777">
        <w:tc>
          <w:tcPr>
            <w:tcW w:w="1364" w:type="pct"/>
          </w:tcPr>
          <w:p w14:paraId="79B68388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个人设备信息</w:t>
            </w:r>
          </w:p>
        </w:tc>
        <w:tc>
          <w:tcPr>
            <w:tcW w:w="1282" w:type="pct"/>
          </w:tcPr>
          <w:p w14:paraId="69E0F4B6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可变更的唯一设备识别码</w:t>
            </w:r>
          </w:p>
        </w:tc>
        <w:tc>
          <w:tcPr>
            <w:tcW w:w="2354" w:type="pct"/>
          </w:tcPr>
          <w:p w14:paraId="7618D124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AndroidID、广告标识符（IDFA）、应用开发商标识符 （IDFV）、开放匿名设备标识符（OAID）等</w:t>
            </w:r>
          </w:p>
        </w:tc>
      </w:tr>
      <w:tr w:rsidR="00B311F4" w:rsidRPr="0006130B" w14:paraId="149DEAC3" w14:textId="77777777">
        <w:tc>
          <w:tcPr>
            <w:tcW w:w="1364" w:type="pct"/>
          </w:tcPr>
          <w:p w14:paraId="25261625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412C5AD0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不可变更的唯一设备识别码</w:t>
            </w:r>
          </w:p>
        </w:tc>
        <w:tc>
          <w:tcPr>
            <w:tcW w:w="2354" w:type="pct"/>
          </w:tcPr>
          <w:p w14:paraId="5DA4C171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国际移动设备识别码（IMEI）、移动设备识别码 （MEID）、设备媒体访问控制（MAC）地址、硬件序列号 等</w:t>
            </w:r>
          </w:p>
        </w:tc>
      </w:tr>
      <w:tr w:rsidR="00B311F4" w:rsidRPr="0006130B" w14:paraId="3A1268D3" w14:textId="77777777">
        <w:tc>
          <w:tcPr>
            <w:tcW w:w="1364" w:type="pct"/>
          </w:tcPr>
          <w:p w14:paraId="09440519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118443C9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应用软件列表</w:t>
            </w:r>
          </w:p>
        </w:tc>
        <w:tc>
          <w:tcPr>
            <w:tcW w:w="2354" w:type="pct"/>
          </w:tcPr>
          <w:p w14:paraId="1A29363C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用户在终端上安装的应用程序列表，如每款应用软件的名称、版本等</w:t>
            </w:r>
          </w:p>
        </w:tc>
      </w:tr>
      <w:tr w:rsidR="00B311F4" w:rsidRPr="0006130B" w14:paraId="5730D16A" w14:textId="77777777">
        <w:tc>
          <w:tcPr>
            <w:tcW w:w="1364" w:type="pct"/>
          </w:tcPr>
          <w:p w14:paraId="6F4C3600" w14:textId="77777777" w:rsidR="00B311F4" w:rsidRPr="001E1E47" w:rsidRDefault="00B311F4">
            <w:pPr>
              <w:rPr>
                <w:rFonts w:hint="eastAsia"/>
                <w:color w:val="EE0000"/>
              </w:rPr>
            </w:pPr>
          </w:p>
        </w:tc>
        <w:tc>
          <w:tcPr>
            <w:tcW w:w="1282" w:type="pct"/>
          </w:tcPr>
          <w:p w14:paraId="59C0858D" w14:textId="77777777" w:rsidR="00B311F4" w:rsidRPr="001E1E47" w:rsidRDefault="00B311F4">
            <w:pPr>
              <w:rPr>
                <w:rFonts w:hint="eastAsia"/>
                <w:color w:val="EE0000"/>
              </w:rPr>
            </w:pPr>
            <w:r w:rsidRPr="001E1E47">
              <w:rPr>
                <w:rFonts w:hint="eastAsia"/>
                <w:color w:val="EE0000"/>
              </w:rPr>
              <w:t>设备参数</w:t>
            </w:r>
          </w:p>
        </w:tc>
        <w:tc>
          <w:tcPr>
            <w:tcW w:w="2354" w:type="pct"/>
          </w:tcPr>
          <w:p w14:paraId="49D04D43" w14:textId="77777777" w:rsidR="00B311F4" w:rsidRPr="0006130B" w:rsidRDefault="00B311F4">
            <w:pPr>
              <w:rPr>
                <w:rFonts w:hint="eastAsia"/>
              </w:rPr>
            </w:pPr>
            <w:r w:rsidRPr="001E1E47">
              <w:rPr>
                <w:rFonts w:hint="eastAsia"/>
              </w:rPr>
              <w:t>设备型号、品牌、操作系统版本、屏幕分辨率、CPU型号、内存大小、电池状态、传感器数据（加速度计/陀螺仪）、网络类</w:t>
            </w:r>
            <w:r w:rsidRPr="001E1E47">
              <w:rPr>
                <w:rFonts w:hint="eastAsia"/>
              </w:rPr>
              <w:lastRenderedPageBreak/>
              <w:t>型（WiFi/4G）、蓝牙设备列表、WLAN热点列表</w:t>
            </w:r>
          </w:p>
        </w:tc>
      </w:tr>
      <w:tr w:rsidR="00B311F4" w:rsidRPr="0006130B" w14:paraId="74524E51" w14:textId="77777777">
        <w:tc>
          <w:tcPr>
            <w:tcW w:w="1364" w:type="pct"/>
          </w:tcPr>
          <w:p w14:paraId="06DEB3B1" w14:textId="77777777" w:rsidR="00B311F4" w:rsidRPr="001E1E47" w:rsidRDefault="00B311F4">
            <w:pPr>
              <w:rPr>
                <w:rFonts w:hint="eastAsia"/>
                <w:color w:val="EE0000"/>
              </w:rPr>
            </w:pPr>
          </w:p>
        </w:tc>
        <w:tc>
          <w:tcPr>
            <w:tcW w:w="1282" w:type="pct"/>
          </w:tcPr>
          <w:p w14:paraId="28A03B29" w14:textId="77777777" w:rsidR="00B311F4" w:rsidRPr="001E1E47" w:rsidRDefault="00B311F4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技术</w:t>
            </w:r>
            <w:r w:rsidRPr="001E1E47">
              <w:rPr>
                <w:rFonts w:hint="eastAsia"/>
                <w:color w:val="EE0000"/>
              </w:rPr>
              <w:t>运维数据</w:t>
            </w:r>
          </w:p>
        </w:tc>
        <w:tc>
          <w:tcPr>
            <w:tcW w:w="2354" w:type="pct"/>
          </w:tcPr>
          <w:p w14:paraId="260A4DAB" w14:textId="77777777" w:rsidR="00B311F4" w:rsidRPr="0006130B" w:rsidRDefault="00B311F4">
            <w:pPr>
              <w:rPr>
                <w:rFonts w:hint="eastAsia"/>
              </w:rPr>
            </w:pPr>
            <w:r w:rsidRPr="001E1E47">
              <w:rPr>
                <w:rFonts w:hint="eastAsia"/>
              </w:rPr>
              <w:t>崩溃日志、错误日志、性能数据、接口调用记录、网络质量数据、传感器原始数据</w:t>
            </w:r>
          </w:p>
        </w:tc>
      </w:tr>
      <w:tr w:rsidR="00B311F4" w:rsidRPr="0006130B" w14:paraId="72B029FC" w14:textId="77777777">
        <w:tc>
          <w:tcPr>
            <w:tcW w:w="1364" w:type="pct"/>
          </w:tcPr>
          <w:p w14:paraId="14937848" w14:textId="77777777" w:rsidR="00B311F4" w:rsidRPr="001E1E47" w:rsidRDefault="00B311F4">
            <w:pPr>
              <w:rPr>
                <w:rFonts w:hint="eastAsia"/>
                <w:color w:val="EE0000"/>
              </w:rPr>
            </w:pPr>
          </w:p>
        </w:tc>
        <w:tc>
          <w:tcPr>
            <w:tcW w:w="1282" w:type="pct"/>
          </w:tcPr>
          <w:p w14:paraId="787A298F" w14:textId="0B442751" w:rsidR="00BE7A51" w:rsidRDefault="00B311F4">
            <w:pPr>
              <w:rPr>
                <w:rFonts w:hint="eastAsia"/>
                <w:color w:val="EE0000"/>
              </w:rPr>
            </w:pPr>
            <w:r w:rsidRPr="001E1E47">
              <w:rPr>
                <w:rFonts w:hint="eastAsia"/>
                <w:color w:val="EE0000"/>
              </w:rPr>
              <w:t>设备状态数据</w:t>
            </w:r>
          </w:p>
        </w:tc>
        <w:tc>
          <w:tcPr>
            <w:tcW w:w="2354" w:type="pct"/>
          </w:tcPr>
          <w:p w14:paraId="01995720" w14:textId="0AE6CAD9" w:rsidR="00B311F4" w:rsidRPr="0006130B" w:rsidRDefault="00B311F4">
            <w:pPr>
              <w:rPr>
                <w:rFonts w:hint="eastAsia"/>
              </w:rPr>
            </w:pPr>
            <w:r w:rsidRPr="001E1E47">
              <w:rPr>
                <w:rFonts w:hint="eastAsia"/>
              </w:rPr>
              <w:t>网络信号强度、电池温度、CPU使用率、内存占用</w:t>
            </w:r>
            <w:r w:rsidR="00BE7A51">
              <w:rPr>
                <w:rFonts w:hint="eastAsia"/>
              </w:rPr>
              <w:t>、</w:t>
            </w:r>
            <w:r w:rsidR="00BE7A51" w:rsidRPr="00BE7A51">
              <w:rPr>
                <w:rFonts w:hint="eastAsia"/>
              </w:rPr>
              <w:t>通知栏状态</w:t>
            </w:r>
          </w:p>
        </w:tc>
      </w:tr>
      <w:tr w:rsidR="00BE7A51" w:rsidRPr="0006130B" w14:paraId="1893A233" w14:textId="77777777">
        <w:tc>
          <w:tcPr>
            <w:tcW w:w="1364" w:type="pct"/>
          </w:tcPr>
          <w:p w14:paraId="2D456A1F" w14:textId="77777777" w:rsidR="00BE7A51" w:rsidRPr="001E1E47" w:rsidRDefault="00BE7A51">
            <w:pPr>
              <w:rPr>
                <w:rFonts w:hint="eastAsia"/>
                <w:color w:val="EE0000"/>
              </w:rPr>
            </w:pPr>
          </w:p>
        </w:tc>
        <w:tc>
          <w:tcPr>
            <w:tcW w:w="1282" w:type="pct"/>
          </w:tcPr>
          <w:p w14:paraId="5B04E5C0" w14:textId="1FC8993E" w:rsidR="00BE7A51" w:rsidRPr="001E1E47" w:rsidRDefault="00BE7A51">
            <w:pPr>
              <w:rPr>
                <w:rFonts w:hint="eastAsia"/>
                <w:color w:val="EE0000"/>
              </w:rPr>
            </w:pPr>
            <w:r w:rsidRPr="00BE7A51">
              <w:rPr>
                <w:rFonts w:hint="eastAsia"/>
                <w:color w:val="EE0000"/>
              </w:rPr>
              <w:t>网络状态信息</w:t>
            </w:r>
          </w:p>
        </w:tc>
        <w:tc>
          <w:tcPr>
            <w:tcW w:w="2354" w:type="pct"/>
          </w:tcPr>
          <w:p w14:paraId="65EEE352" w14:textId="30CDE1DF" w:rsidR="00BE7A51" w:rsidRPr="001E1E47" w:rsidRDefault="00BE7A51" w:rsidP="00BE7A51">
            <w:pPr>
              <w:rPr>
                <w:rFonts w:hint="eastAsia"/>
              </w:rPr>
            </w:pPr>
            <w:r>
              <w:rPr>
                <w:rFonts w:hint="eastAsia"/>
              </w:rPr>
              <w:t>网络变化监听广播、Wi-Fi状态、网络环境、用户网络状态、域名解析的IP地址、蜂窝网络IP/WIFIIP</w:t>
            </w:r>
          </w:p>
        </w:tc>
      </w:tr>
      <w:tr w:rsidR="00B311F4" w:rsidRPr="0006130B" w14:paraId="306B012F" w14:textId="77777777">
        <w:tc>
          <w:tcPr>
            <w:tcW w:w="1364" w:type="pct"/>
          </w:tcPr>
          <w:p w14:paraId="6B478DB3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个人位置信息</w:t>
            </w:r>
          </w:p>
        </w:tc>
        <w:tc>
          <w:tcPr>
            <w:tcW w:w="1282" w:type="pct"/>
          </w:tcPr>
          <w:p w14:paraId="3313F9A6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粗略位置信息</w:t>
            </w:r>
          </w:p>
        </w:tc>
        <w:tc>
          <w:tcPr>
            <w:tcW w:w="2354" w:type="pct"/>
          </w:tcPr>
          <w:p w14:paraId="205D2541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仅能定位到行政区、县级等的位置信息，如地区代码、城市 代码等</w:t>
            </w:r>
          </w:p>
        </w:tc>
      </w:tr>
      <w:tr w:rsidR="00B311F4" w:rsidRPr="0006130B" w14:paraId="5DAB469B" w14:textId="77777777">
        <w:tc>
          <w:tcPr>
            <w:tcW w:w="1364" w:type="pct"/>
          </w:tcPr>
          <w:p w14:paraId="1419485C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28F9B48F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行踪轨迹信息</w:t>
            </w:r>
          </w:p>
        </w:tc>
        <w:tc>
          <w:tcPr>
            <w:tcW w:w="2354" w:type="pct"/>
          </w:tcPr>
          <w:p w14:paraId="0E90A233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与个人所处地理位置、活动地点和活动轨迹等相关的信息， 具体范围参见敏感个人信息国家标准</w:t>
            </w:r>
          </w:p>
        </w:tc>
      </w:tr>
      <w:tr w:rsidR="00B311F4" w:rsidRPr="0006130B" w14:paraId="719DE2FC" w14:textId="77777777">
        <w:tc>
          <w:tcPr>
            <w:tcW w:w="1364" w:type="pct"/>
          </w:tcPr>
          <w:p w14:paraId="0EC09E79" w14:textId="77777777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0E8C4C98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住宿出行信息</w:t>
            </w:r>
          </w:p>
        </w:tc>
        <w:tc>
          <w:tcPr>
            <w:tcW w:w="2354" w:type="pct"/>
          </w:tcPr>
          <w:p w14:paraId="37632562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个人住宿信息，及乘坐飞机、火车、汽车、轮船等交通出行 信息等</w:t>
            </w:r>
          </w:p>
        </w:tc>
      </w:tr>
      <w:tr w:rsidR="00B311F4" w:rsidRPr="0006130B" w14:paraId="789A4E1A" w14:textId="77777777">
        <w:tc>
          <w:tcPr>
            <w:tcW w:w="1364" w:type="pct"/>
          </w:tcPr>
          <w:p w14:paraId="5119DB33" w14:textId="77777777" w:rsidR="00B311F4" w:rsidRPr="00BE7A51" w:rsidRDefault="00B311F4">
            <w:pPr>
              <w:rPr>
                <w:rFonts w:hint="eastAsia"/>
              </w:rPr>
            </w:pPr>
            <w:r w:rsidRPr="00BE7A51">
              <w:t>个人标签信息</w:t>
            </w:r>
          </w:p>
          <w:p w14:paraId="67FB24E4" w14:textId="0A992292" w:rsidR="00B311F4" w:rsidRPr="0006130B" w:rsidRDefault="00B311F4">
            <w:pPr>
              <w:rPr>
                <w:rFonts w:hint="eastAsia"/>
              </w:rPr>
            </w:pPr>
          </w:p>
        </w:tc>
        <w:tc>
          <w:tcPr>
            <w:tcW w:w="1282" w:type="pct"/>
          </w:tcPr>
          <w:p w14:paraId="28C33837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个人标签信息</w:t>
            </w:r>
          </w:p>
        </w:tc>
        <w:tc>
          <w:tcPr>
            <w:tcW w:w="2354" w:type="pct"/>
          </w:tcPr>
          <w:p w14:paraId="64505358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基于个人上网记录等加工产生的个人用户标签、画像信息， 如行为习惯、兴趣偏好等</w:t>
            </w:r>
          </w:p>
        </w:tc>
      </w:tr>
      <w:tr w:rsidR="00B311F4" w:rsidRPr="0006130B" w14:paraId="1A20D9B7" w14:textId="77777777">
        <w:tc>
          <w:tcPr>
            <w:tcW w:w="1364" w:type="pct"/>
          </w:tcPr>
          <w:p w14:paraId="1321A944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个人运动信息</w:t>
            </w:r>
          </w:p>
        </w:tc>
        <w:tc>
          <w:tcPr>
            <w:tcW w:w="1282" w:type="pct"/>
          </w:tcPr>
          <w:p w14:paraId="0D67503A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个人运动信息</w:t>
            </w:r>
          </w:p>
        </w:tc>
        <w:tc>
          <w:tcPr>
            <w:tcW w:w="2354" w:type="pct"/>
          </w:tcPr>
          <w:p w14:paraId="4F7D6F3A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步数、步频、运动时长、运动距离、运动方式、运动心率等</w:t>
            </w:r>
          </w:p>
        </w:tc>
      </w:tr>
      <w:tr w:rsidR="00B311F4" w:rsidRPr="0006130B" w14:paraId="44E5FC21" w14:textId="77777777">
        <w:tc>
          <w:tcPr>
            <w:tcW w:w="1364" w:type="pct"/>
          </w:tcPr>
          <w:p w14:paraId="794D0C8E" w14:textId="77777777" w:rsidR="00B311F4" w:rsidRPr="001E1E47" w:rsidRDefault="00B311F4">
            <w:pPr>
              <w:rPr>
                <w:rFonts w:hint="eastAsia"/>
                <w:color w:val="EE0000"/>
              </w:rPr>
            </w:pPr>
            <w:r w:rsidRPr="001E1E47">
              <w:rPr>
                <w:rFonts w:hint="eastAsia"/>
                <w:color w:val="EE0000"/>
              </w:rPr>
              <w:t>第三方关联信息</w:t>
            </w:r>
          </w:p>
        </w:tc>
        <w:tc>
          <w:tcPr>
            <w:tcW w:w="1282" w:type="pct"/>
          </w:tcPr>
          <w:p w14:paraId="1BE7A3F1" w14:textId="77777777" w:rsidR="00B311F4" w:rsidRPr="001E1E47" w:rsidRDefault="00B311F4">
            <w:pPr>
              <w:rPr>
                <w:rFonts w:hint="eastAsia"/>
                <w:color w:val="EE0000"/>
              </w:rPr>
            </w:pPr>
            <w:r w:rsidRPr="001E1E47">
              <w:rPr>
                <w:rFonts w:hint="eastAsia"/>
                <w:color w:val="EE0000"/>
              </w:rPr>
              <w:t>第三方关联信息</w:t>
            </w:r>
          </w:p>
        </w:tc>
        <w:tc>
          <w:tcPr>
            <w:tcW w:w="2354" w:type="pct"/>
          </w:tcPr>
          <w:p w14:paraId="20890DE0" w14:textId="77777777" w:rsidR="00B311F4" w:rsidRPr="0006130B" w:rsidRDefault="00B311F4">
            <w:pPr>
              <w:rPr>
                <w:rFonts w:hint="eastAsia"/>
              </w:rPr>
            </w:pPr>
            <w:r w:rsidRPr="001E1E47">
              <w:rPr>
                <w:rFonts w:hint="eastAsia"/>
              </w:rPr>
              <w:t>微信好友关系、QQ群公告、企业域名、第三方账号绑定状态</w:t>
            </w:r>
          </w:p>
        </w:tc>
      </w:tr>
      <w:tr w:rsidR="00B311F4" w:rsidRPr="0006130B" w14:paraId="6907EA43" w14:textId="77777777">
        <w:tc>
          <w:tcPr>
            <w:tcW w:w="1364" w:type="pct"/>
          </w:tcPr>
          <w:p w14:paraId="460648D7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其他个人信息</w:t>
            </w:r>
          </w:p>
        </w:tc>
        <w:tc>
          <w:tcPr>
            <w:tcW w:w="1282" w:type="pct"/>
          </w:tcPr>
          <w:p w14:paraId="7A254B8D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其他个人信息</w:t>
            </w:r>
          </w:p>
        </w:tc>
        <w:tc>
          <w:tcPr>
            <w:tcW w:w="2354" w:type="pct"/>
          </w:tcPr>
          <w:p w14:paraId="03D04C33" w14:textId="77777777" w:rsidR="00B311F4" w:rsidRPr="0006130B" w:rsidRDefault="00B311F4">
            <w:pPr>
              <w:rPr>
                <w:rFonts w:hint="eastAsia"/>
              </w:rPr>
            </w:pPr>
            <w:r w:rsidRPr="0006130B">
              <w:t>性取向、婚史、宗教信仰、未公开的违法犯罪记录等</w:t>
            </w:r>
          </w:p>
        </w:tc>
      </w:tr>
      <w:bookmarkEnd w:id="0"/>
    </w:tbl>
    <w:p w14:paraId="4603F6D1" w14:textId="77777777" w:rsidR="004A0729" w:rsidRDefault="004A0729">
      <w:pPr>
        <w:rPr>
          <w:rFonts w:hint="eastAsia"/>
        </w:rPr>
      </w:pPr>
    </w:p>
    <w:p w14:paraId="4FE70CA9" w14:textId="62E6A990" w:rsidR="009F415A" w:rsidRDefault="003202B8">
      <w:pPr>
        <w:rPr>
          <w:rFonts w:hint="eastAsia"/>
          <w:color w:val="EE0000"/>
        </w:rPr>
      </w:pPr>
      <w:r w:rsidRPr="003202B8">
        <w:rPr>
          <w:rFonts w:hint="eastAsia"/>
          <w:color w:val="EE0000"/>
        </w:rPr>
        <w:t>网络安全标准实践指南——网络数据分类分级指引【2022】 和</w:t>
      </w:r>
      <w:bookmarkStart w:id="1" w:name="_Hlk201062123"/>
      <w:r w:rsidRPr="003202B8">
        <w:rPr>
          <w:rFonts w:hint="eastAsia"/>
          <w:color w:val="EE0000"/>
        </w:rPr>
        <w:t xml:space="preserve"> 数据安全标准【2024】</w:t>
      </w:r>
      <w:bookmarkEnd w:id="1"/>
      <w:r w:rsidRPr="003202B8">
        <w:rPr>
          <w:rFonts w:hint="eastAsia"/>
          <w:color w:val="EE0000"/>
        </w:rPr>
        <w:t>的变动情况</w:t>
      </w:r>
    </w:p>
    <w:p w14:paraId="53E27F56" w14:textId="6D0E61A1" w:rsidR="004E2D5D" w:rsidRPr="003202B8" w:rsidRDefault="004E2D5D">
      <w:pPr>
        <w:rPr>
          <w:rFonts w:hint="eastAsia"/>
          <w:color w:val="EE0000"/>
        </w:rPr>
      </w:pPr>
      <w:r w:rsidRPr="004E4465">
        <w:rPr>
          <w:rFonts w:hint="eastAsia"/>
          <w:color w:val="EE0000"/>
          <w:highlight w:val="yellow"/>
        </w:rPr>
        <w:t>流程：</w:t>
      </w:r>
      <w:r>
        <w:rPr>
          <w:rFonts w:hint="eastAsia"/>
          <w:color w:val="EE0000"/>
        </w:rPr>
        <w:t>LLM打上一级和二级标签，提取具体的实体，如果实体间有表述不一致和重复的情况，人工进行筛查</w:t>
      </w:r>
    </w:p>
    <w:p w14:paraId="54A64D60" w14:textId="3DDB651C" w:rsidR="003202B8" w:rsidRDefault="00711017">
      <w:pPr>
        <w:rPr>
          <w:rFonts w:hint="eastAsia"/>
        </w:rPr>
      </w:pPr>
      <w:r>
        <w:rPr>
          <w:rFonts w:hint="eastAsia"/>
        </w:rPr>
        <w:t>修改新增情况：</w:t>
      </w:r>
    </w:p>
    <w:p w14:paraId="5F389DFB" w14:textId="3E39FBA3" w:rsidR="00711017" w:rsidRDefault="00711017" w:rsidP="00711017">
      <w:pPr>
        <w:pStyle w:val="a9"/>
        <w:numPr>
          <w:ilvl w:val="0"/>
          <w:numId w:val="4"/>
        </w:numPr>
        <w:rPr>
          <w:rFonts w:hint="eastAsia"/>
        </w:rPr>
      </w:pPr>
      <w:bookmarkStart w:id="2" w:name="_Hlk201062263"/>
      <w:r>
        <w:rPr>
          <w:rFonts w:hint="eastAsia"/>
        </w:rPr>
        <w:t>个人上网记录可以进一步细化（UGC内容）</w:t>
      </w:r>
    </w:p>
    <w:p w14:paraId="5442CBBF" w14:textId="51057482" w:rsidR="00711017" w:rsidRDefault="00711017" w:rsidP="00711017">
      <w:pPr>
        <w:pStyle w:val="a9"/>
        <w:numPr>
          <w:ilvl w:val="0"/>
          <w:numId w:val="4"/>
        </w:numPr>
        <w:rPr>
          <w:rFonts w:hint="eastAsia"/>
        </w:rPr>
      </w:pPr>
      <w:r w:rsidRPr="00711017">
        <w:rPr>
          <w:rFonts w:hint="eastAsia"/>
        </w:rPr>
        <w:t>设备信息</w:t>
      </w:r>
      <w:r>
        <w:rPr>
          <w:rFonts w:hint="eastAsia"/>
        </w:rPr>
        <w:t>可以进一步细化</w:t>
      </w:r>
    </w:p>
    <w:p w14:paraId="4E2A6DBD" w14:textId="101BBEB7" w:rsidR="00CB47D7" w:rsidRDefault="00CB47D7" w:rsidP="0071101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新增第三方关联信息</w:t>
      </w:r>
    </w:p>
    <w:p w14:paraId="1CF9585E" w14:textId="77777777" w:rsidR="00711017" w:rsidRDefault="00711017" w:rsidP="009E4FD3">
      <w:pPr>
        <w:pStyle w:val="a9"/>
        <w:numPr>
          <w:ilvl w:val="0"/>
          <w:numId w:val="4"/>
        </w:numPr>
        <w:rPr>
          <w:rFonts w:hint="eastAsia"/>
        </w:rPr>
      </w:pPr>
      <w:bookmarkStart w:id="3" w:name="_Hlk201062315"/>
      <w:bookmarkEnd w:id="2"/>
      <w:r>
        <w:rPr>
          <w:rFonts w:hint="eastAsia"/>
        </w:rPr>
        <w:t>过于宽泛的信息</w:t>
      </w:r>
      <w:bookmarkEnd w:id="3"/>
      <w:r>
        <w:rPr>
          <w:rFonts w:hint="eastAsia"/>
        </w:rPr>
        <w:t>（作为合规点的一项重要内容？不能泛泛而谈，需要列举出具体数据）</w:t>
      </w:r>
    </w:p>
    <w:p w14:paraId="33431268" w14:textId="77777777" w:rsidR="003202B8" w:rsidRDefault="003202B8">
      <w:pPr>
        <w:rPr>
          <w:rFonts w:hint="eastAsia"/>
        </w:rPr>
      </w:pPr>
    </w:p>
    <w:p w14:paraId="36EABC2A" w14:textId="5B6936DD" w:rsidR="003202B8" w:rsidRDefault="003202B8" w:rsidP="003202B8">
      <w:pPr>
        <w:pStyle w:val="a9"/>
        <w:numPr>
          <w:ilvl w:val="0"/>
          <w:numId w:val="1"/>
        </w:numPr>
        <w:rPr>
          <w:rFonts w:hint="eastAsia"/>
        </w:rPr>
      </w:pPr>
      <w:r w:rsidRPr="003202B8">
        <w:rPr>
          <w:rFonts w:hint="eastAsia"/>
        </w:rPr>
        <w:t>电信和互联网服务用户个人信息保护分级指南</w:t>
      </w:r>
    </w:p>
    <w:p w14:paraId="7F57E441" w14:textId="5EDEB655" w:rsidR="003202B8" w:rsidRDefault="003202B8" w:rsidP="003202B8">
      <w:pPr>
        <w:rPr>
          <w:rFonts w:hint="eastAsia"/>
        </w:rPr>
      </w:pPr>
      <w:hyperlink r:id="rId7" w:history="1">
        <w:r w:rsidRPr="00407848">
          <w:rPr>
            <w:rStyle w:val="af"/>
            <w:rFonts w:hint="eastAsia"/>
          </w:rPr>
          <w:t>https://mp.weixin.qq.com/s/kdJkE3uMhTAD4IfDYKmj-g</w:t>
        </w:r>
      </w:hyperlink>
    </w:p>
    <w:p w14:paraId="603285AB" w14:textId="51D79864" w:rsidR="003202B8" w:rsidRDefault="003202B8" w:rsidP="003202B8">
      <w:pPr>
        <w:pStyle w:val="a9"/>
        <w:numPr>
          <w:ilvl w:val="0"/>
          <w:numId w:val="1"/>
        </w:numPr>
        <w:rPr>
          <w:rFonts w:hint="eastAsia"/>
        </w:rPr>
      </w:pPr>
      <w:r w:rsidRPr="003202B8">
        <w:rPr>
          <w:rFonts w:hint="eastAsia"/>
        </w:rPr>
        <w:t>[1]何维群.基于分类分级的个人信息保护[J].信息安全与通信保密,2021(10):107-114.</w:t>
      </w:r>
    </w:p>
    <w:p w14:paraId="1B0DC901" w14:textId="3346B9B4" w:rsidR="003202B8" w:rsidRDefault="003202B8" w:rsidP="003202B8">
      <w:pPr>
        <w:rPr>
          <w:rFonts w:hint="eastAsia"/>
        </w:rPr>
      </w:pPr>
      <w:r w:rsidRPr="003202B8">
        <w:rPr>
          <w:rFonts w:hint="eastAsia"/>
        </w:rPr>
        <w:t>https://mp.weixin.qq.com/s/CHzgpP_6zsPDvwcVxas8vw</w:t>
      </w:r>
    </w:p>
    <w:p w14:paraId="4BBF38CD" w14:textId="64446A5A" w:rsidR="003202B8" w:rsidRDefault="003202B8" w:rsidP="003202B8">
      <w:pPr>
        <w:rPr>
          <w:rFonts w:hint="eastAsia"/>
        </w:rPr>
      </w:pPr>
      <w:r w:rsidRPr="003202B8">
        <w:rPr>
          <w:rFonts w:hint="eastAsia"/>
        </w:rPr>
        <w:t>分级两要素：识别个人信息主体的难易程度；数据受到泄露或篡改后对个人信息主体造成影响程度</w:t>
      </w:r>
    </w:p>
    <w:p w14:paraId="3D61AC83" w14:textId="2EEDBCD7" w:rsidR="003202B8" w:rsidRDefault="003202B8" w:rsidP="003202B8">
      <w:pPr>
        <w:rPr>
          <w:rFonts w:hint="eastAsia"/>
        </w:rPr>
      </w:pPr>
      <w:r w:rsidRPr="003202B8">
        <w:rPr>
          <w:noProof/>
        </w:rPr>
        <w:lastRenderedPageBreak/>
        <w:drawing>
          <wp:inline distT="0" distB="0" distL="0" distR="0" wp14:anchorId="71724930" wp14:editId="5A5C9129">
            <wp:extent cx="5274310" cy="2718435"/>
            <wp:effectExtent l="0" t="0" r="2540" b="5715"/>
            <wp:docPr id="437725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25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735" w14:textId="5DC1637A" w:rsidR="003202B8" w:rsidRDefault="003202B8" w:rsidP="003202B8">
      <w:pPr>
        <w:rPr>
          <w:rFonts w:hint="eastAsia"/>
        </w:rPr>
      </w:pPr>
      <w:r w:rsidRPr="003202B8">
        <w:rPr>
          <w:noProof/>
        </w:rPr>
        <w:drawing>
          <wp:inline distT="0" distB="0" distL="0" distR="0" wp14:anchorId="5F12200D" wp14:editId="3335675B">
            <wp:extent cx="5274310" cy="4140835"/>
            <wp:effectExtent l="0" t="0" r="2540" b="0"/>
            <wp:docPr id="1253437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37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26EF" w14:textId="6763233D" w:rsidR="003202B8" w:rsidRDefault="003202B8" w:rsidP="003202B8">
      <w:pPr>
        <w:pStyle w:val="a9"/>
        <w:numPr>
          <w:ilvl w:val="0"/>
          <w:numId w:val="1"/>
        </w:numPr>
        <w:rPr>
          <w:rFonts w:hint="eastAsia"/>
        </w:rPr>
      </w:pPr>
      <w:r w:rsidRPr="003202B8">
        <w:rPr>
          <w:rFonts w:hint="eastAsia"/>
        </w:rPr>
        <w:t>个人信息分类分级分类探讨</w:t>
      </w:r>
    </w:p>
    <w:p w14:paraId="66897B2B" w14:textId="0C5D914C" w:rsidR="003202B8" w:rsidRDefault="003202B8" w:rsidP="003202B8">
      <w:pPr>
        <w:rPr>
          <w:rFonts w:hint="eastAsia"/>
        </w:rPr>
      </w:pPr>
      <w:hyperlink r:id="rId10" w:history="1">
        <w:r w:rsidRPr="00407848">
          <w:rPr>
            <w:rStyle w:val="af"/>
            <w:rFonts w:hint="eastAsia"/>
          </w:rPr>
          <w:t>https://mp.weixin.qq.com/s/4LIZ4G5N_tD_ChoDOChImQ</w:t>
        </w:r>
      </w:hyperlink>
    </w:p>
    <w:p w14:paraId="248BC581" w14:textId="2E256222" w:rsidR="003202B8" w:rsidRPr="003202B8" w:rsidRDefault="003202B8" w:rsidP="003202B8">
      <w:pPr>
        <w:rPr>
          <w:rFonts w:hint="eastAsia"/>
        </w:rPr>
      </w:pPr>
      <w:r w:rsidRPr="003202B8">
        <w:rPr>
          <w:noProof/>
        </w:rPr>
        <w:lastRenderedPageBreak/>
        <w:drawing>
          <wp:inline distT="0" distB="0" distL="0" distR="0" wp14:anchorId="6B3282E6" wp14:editId="697FB21D">
            <wp:extent cx="5274310" cy="2007870"/>
            <wp:effectExtent l="0" t="0" r="2540" b="0"/>
            <wp:docPr id="1574157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7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2B8" w:rsidRPr="0032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2A4EB" w14:textId="77777777" w:rsidR="001177D8" w:rsidRDefault="001177D8" w:rsidP="004E2D5D">
      <w:pPr>
        <w:rPr>
          <w:rFonts w:hint="eastAsia"/>
        </w:rPr>
      </w:pPr>
      <w:r>
        <w:separator/>
      </w:r>
    </w:p>
  </w:endnote>
  <w:endnote w:type="continuationSeparator" w:id="0">
    <w:p w14:paraId="124799FA" w14:textId="77777777" w:rsidR="001177D8" w:rsidRDefault="001177D8" w:rsidP="004E2D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5E444" w14:textId="77777777" w:rsidR="001177D8" w:rsidRDefault="001177D8" w:rsidP="004E2D5D">
      <w:pPr>
        <w:rPr>
          <w:rFonts w:hint="eastAsia"/>
        </w:rPr>
      </w:pPr>
      <w:r>
        <w:separator/>
      </w:r>
    </w:p>
  </w:footnote>
  <w:footnote w:type="continuationSeparator" w:id="0">
    <w:p w14:paraId="65E1C5A1" w14:textId="77777777" w:rsidR="001177D8" w:rsidRDefault="001177D8" w:rsidP="004E2D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4A10"/>
    <w:multiLevelType w:val="hybridMultilevel"/>
    <w:tmpl w:val="B26C72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B935CC1"/>
    <w:multiLevelType w:val="hybridMultilevel"/>
    <w:tmpl w:val="6C30E17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9BE5297"/>
    <w:multiLevelType w:val="hybridMultilevel"/>
    <w:tmpl w:val="5D04C7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AA97010"/>
    <w:multiLevelType w:val="hybridMultilevel"/>
    <w:tmpl w:val="6D9090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0414779">
    <w:abstractNumId w:val="3"/>
  </w:num>
  <w:num w:numId="2" w16cid:durableId="121316626">
    <w:abstractNumId w:val="2"/>
  </w:num>
  <w:num w:numId="3" w16cid:durableId="346174545">
    <w:abstractNumId w:val="1"/>
  </w:num>
  <w:num w:numId="4" w16cid:durableId="203418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5A"/>
    <w:rsid w:val="001177D8"/>
    <w:rsid w:val="003202B8"/>
    <w:rsid w:val="00321CAC"/>
    <w:rsid w:val="003665E6"/>
    <w:rsid w:val="00402969"/>
    <w:rsid w:val="00441BF2"/>
    <w:rsid w:val="004650E1"/>
    <w:rsid w:val="0048064A"/>
    <w:rsid w:val="004A0729"/>
    <w:rsid w:val="004E2D5D"/>
    <w:rsid w:val="004E4465"/>
    <w:rsid w:val="00555A89"/>
    <w:rsid w:val="005B7D1E"/>
    <w:rsid w:val="00711017"/>
    <w:rsid w:val="007C2A9E"/>
    <w:rsid w:val="007C36C9"/>
    <w:rsid w:val="007D14DD"/>
    <w:rsid w:val="00881811"/>
    <w:rsid w:val="009A4F5D"/>
    <w:rsid w:val="009F415A"/>
    <w:rsid w:val="00B311F4"/>
    <w:rsid w:val="00BE7A51"/>
    <w:rsid w:val="00C4172E"/>
    <w:rsid w:val="00CB47D7"/>
    <w:rsid w:val="00EE396A"/>
    <w:rsid w:val="00F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89EBA"/>
  <w15:chartTrackingRefBased/>
  <w15:docId w15:val="{A581C96A-95A8-4A02-B8DA-F5A57E7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1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1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15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15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15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1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1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1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415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4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4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415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415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415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41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41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41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41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1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41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41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41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41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415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4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415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415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9F4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3202B8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202B8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4E2D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E2D5D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E2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E2D5D"/>
    <w:rPr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FA2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kdJkE3uMhTAD4IfDYKmj-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mp.weixin.qq.com/s/4LIZ4G5N_tD_ChoDOChIm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1353</Words>
  <Characters>1489</Characters>
  <Application>Microsoft Office Word</Application>
  <DocSecurity>0</DocSecurity>
  <Lines>124</Lines>
  <Paragraphs>109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miss</dc:creator>
  <cp:keywords/>
  <dc:description/>
  <cp:lastModifiedBy>悦 刘</cp:lastModifiedBy>
  <cp:revision>2</cp:revision>
  <dcterms:created xsi:type="dcterms:W3CDTF">2025-06-20T01:25:00Z</dcterms:created>
  <dcterms:modified xsi:type="dcterms:W3CDTF">2025-06-20T01:25:00Z</dcterms:modified>
</cp:coreProperties>
</file>