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我会按“主论文</w:t>
      </w:r>
      <w:r>
        <w:t xml:space="preserve"> A + </w:t>
      </w:r>
      <w:r>
        <w:rPr>
          <w:rFonts w:hint="eastAsia"/>
        </w:rPr>
        <w:t xml:space="preserve">可迁移新方法</w:t>
      </w:r>
      <w:r>
        <w:t xml:space="preserve"> B + </w:t>
      </w:r>
      <w:r>
        <w:rPr>
          <w:rFonts w:hint="eastAsia"/>
        </w:rPr>
        <w:t xml:space="preserve">我们的实验设计</w:t>
      </w:r>
      <w:r>
        <w:t xml:space="preserve"> </w:t>
      </w:r>
      <w:r>
        <w:rPr>
          <w:rFonts w:hint="eastAsia"/>
        </w:rPr>
        <w:t xml:space="preserve">C”重新筛选，不再只追炫概念。重点会放在能否像实验设计比赛一样讲清目标、装置、变量、测量、判据和创新。</w:t>
      </w:r>
    </w:p>
    <w:p>
      <w:pPr>
        <w:pStyle w:val="a0"/>
      </w:pPr>
      <w:r>
        <w:rPr>
          <w:rFonts w:hint="eastAsia"/>
        </w:rPr>
        <w:t xml:space="preserve">我会把候选筛成几个“主实验</w:t>
      </w:r>
      <w:r>
        <w:t xml:space="preserve"> + </w:t>
      </w:r>
      <w:r>
        <w:rPr>
          <w:rFonts w:hint="eastAsia"/>
        </w:rPr>
        <w:t xml:space="preserve">可迁移新方法”的组合，并优先看</w:t>
      </w:r>
      <w:r>
        <w:t xml:space="preserve"> 2025–2026 </w:t>
      </w:r>
      <w:r>
        <w:rPr>
          <w:rFonts w:hint="eastAsia"/>
        </w:rPr>
        <w:t xml:space="preserve">光控/电控光场调控里能用</w:t>
      </w:r>
      <w:r>
        <w:t xml:space="preserve"> Python </w:t>
      </w:r>
      <w:r>
        <w:rPr>
          <w:rFonts w:hint="eastAsia"/>
        </w:rPr>
        <w:t xml:space="preserve">验证的方案。重点避免创新点退化成换电极或多测一个量。</w:t>
      </w:r>
    </w:p>
    <w:p>
      <w:pPr>
        <w:pStyle w:val="a0"/>
      </w:pPr>
      <w:r>
        <w:rPr>
          <w:rFonts w:hint="eastAsia"/>
        </w:rPr>
        <w:t xml:space="preserve">对，这次我按你说的“</w:t>
      </w:r>
      <w:r>
        <w:rPr>
          <w:rFonts w:hint="eastAsia"/>
          <w:b/>
          <w:bCs/>
        </w:rPr>
        <w:t xml:space="preserve">主论文</w:t>
      </w:r>
      <w:r>
        <w:rPr>
          <w:b/>
          <w:bCs/>
        </w:rPr>
        <w:t xml:space="preserve"> A + </w:t>
      </w:r>
      <w:r>
        <w:rPr>
          <w:rFonts w:hint="eastAsia"/>
          <w:b/>
          <w:bCs/>
        </w:rPr>
        <w:t xml:space="preserve">新方法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B，把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挪到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上</w:t>
      </w:r>
      <w:r>
        <w:rPr>
          <w:rFonts w:hint="eastAsia"/>
        </w:rPr>
        <w:t xml:space="preserve">”重新筛，而不是再凭空拼概念。</w:t>
      </w:r>
    </w:p>
    <w:p>
      <w:pPr>
        <w:pStyle w:val="a0"/>
      </w:pPr>
      <w:r>
        <w:rPr>
          <w:rFonts w:hint="eastAsia"/>
        </w:rPr>
        <w:t xml:space="preserve">我先给结论：</w:t>
      </w:r>
      <w:r>
        <w:rPr>
          <w:rFonts w:hint="eastAsia"/>
          <w:b/>
          <w:bCs/>
        </w:rPr>
        <w:t xml:space="preserve">最适合你们这个课程/实验设计竞赛口径的方案，我现在推荐这个：</w:t>
      </w:r>
    </w:p>
    <w:p>
      <w:pPr>
        <w:pStyle w:val="a9"/>
      </w:pPr>
      <w:r>
        <w:rPr>
          <w:rFonts w:hint="eastAsia"/>
          <w:b/>
          <w:bCs/>
        </w:rPr>
        <w:t xml:space="preserve">主论文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A：MoSe₂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激子超表面的</w:t>
      </w:r>
      <w:r>
        <w:rPr>
          <w:b/>
          <w:bCs/>
        </w:rPr>
        <w:t xml:space="preserve"> active beam steering</w:t>
      </w:r>
    </w:p>
    <w:p>
      <w:pPr>
        <w:pStyle w:val="a9"/>
      </w:pPr>
      <w:r>
        <w:rPr>
          <w:rFonts w:hint="eastAsia"/>
          <w:b/>
          <w:bCs/>
        </w:rPr>
        <w:t xml:space="preserve">新方法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B：电控强耦合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双</w:t>
      </w:r>
      <w:r>
        <w:rPr>
          <w:b/>
          <w:bCs/>
        </w:rPr>
        <w:t xml:space="preserve"> TMD </w:t>
      </w:r>
      <w:r>
        <w:rPr>
          <w:rFonts w:hint="eastAsia"/>
          <w:b/>
          <w:bCs/>
        </w:rPr>
        <w:t xml:space="preserve">幅相解耦</w:t>
      </w:r>
    </w:p>
    <w:p>
      <w:pPr>
        <w:pStyle w:val="a9"/>
      </w:pPr>
      <w:r>
        <w:rPr>
          <w:rFonts w:hint="eastAsia"/>
          <w:b/>
          <w:bCs/>
        </w:rPr>
        <w:t xml:space="preserve">我们的创新：把裸激子相控阵升级成“电控强耦合极化激元相控阵”，实现更稳定的幅度—相位联合调控和可编程光束偏转。</w:t>
      </w:r>
    </w:p>
    <w:p>
      <w:pPr>
        <w:pStyle w:val="FirstParagraph"/>
      </w:pPr>
      <w:r>
        <w:rPr>
          <w:rFonts w:hint="eastAsia"/>
        </w:rPr>
        <w:t xml:space="preserve">最终题目可以叫：</w:t>
      </w:r>
    </w:p>
    <w:p>
      <w:pPr>
        <w:pStyle w:val="a9"/>
      </w:pPr>
      <w:r>
        <w:rPr>
          <w:rFonts w:hint="eastAsia"/>
          <w:b/>
          <w:bCs/>
        </w:rPr>
        <w:t xml:space="preserve">基于电控强耦合</w:t>
      </w:r>
      <w:r>
        <w:rPr>
          <w:b/>
          <w:bCs/>
        </w:rPr>
        <w:t xml:space="preserve"> MoSe₂/WS₂ </w:t>
      </w:r>
      <w:r>
        <w:rPr>
          <w:rFonts w:hint="eastAsia"/>
          <w:b/>
          <w:bCs/>
        </w:rPr>
        <w:t xml:space="preserve">激子超表面的可编程光束偏转实验设计</w:t>
      </w:r>
    </w:p>
    <w:p>
      <w:pPr>
        <w:pStyle w:val="a9"/>
      </w:pPr>
      <w:r>
        <w:rPr>
          <w:b/>
          <w:bCs/>
        </w:rPr>
        <w:t xml:space="preserve">Electrically Programmable Beam Steering in a Strong-Coupling Hybrid-2D Excitonic Metasurface</w:t>
      </w:r>
    </w:p>
    <w:p>
      <w:pPr>
        <w:pStyle w:val="FirstParagraph"/>
      </w:pPr>
      <w:r>
        <w:rPr>
          <w:rFonts w:hint="eastAsia"/>
        </w:rPr>
        <w:t xml:space="preserve">这个方案最像“实验设计创新大赛”的题：有主论文、有新方法、有明确物理闭环、有测试方案、有</w:t>
      </w:r>
      <w:r>
        <w:t xml:space="preserve"> Python </w:t>
      </w:r>
      <w:r>
        <w:rPr>
          <w:rFonts w:hint="eastAsia"/>
        </w:rPr>
        <w:t xml:space="preserve">建模图，而且不靠“我分几个局域电极”这种弱创新。</w:t>
      </w:r>
    </w:p>
    <w:bookmarkStart w:id="17" w:name="我按实验设计竞赛标准重新筛的原则"/>
    <w:p>
      <w:pPr>
        <w:pStyle w:val="10"/>
      </w:pPr>
      <w:r>
        <w:t xml:space="preserve">1. </w:t>
      </w:r>
      <w:r>
        <w:rPr>
          <w:rFonts w:hint="eastAsia"/>
        </w:rPr>
        <w:t xml:space="preserve">我按“实验设计竞赛”标准重新筛的原则</w:t>
      </w:r>
    </w:p>
    <w:p>
      <w:pPr>
        <w:pStyle w:val="FirstParagraph"/>
      </w:pPr>
      <w:r>
        <w:rPr>
          <w:rFonts w:hint="eastAsia"/>
        </w:rPr>
        <w:t xml:space="preserve">这种题不能只是“我找到一篇论文讲一讲”。它要像一个小</w:t>
      </w:r>
      <w:r>
        <w:t xml:space="preserve"> </w:t>
      </w:r>
      <w:r>
        <w:rPr>
          <w:rFonts w:hint="eastAsia"/>
        </w:rPr>
        <w:t xml:space="preserve">proposal：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主论文已有清楚实验基础</w:t>
      </w:r>
      <w:r>
        <w:rPr>
          <w:rFonts w:hint="eastAsia"/>
        </w:rPr>
        <w:t xml:space="preserve">：别人已经证明某个二维材料体系能调光。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找一个新方法解决主论文短板</w:t>
      </w:r>
      <w:r>
        <w:rPr>
          <w:rFonts w:hint="eastAsia"/>
        </w:rPr>
        <w:t xml:space="preserve">：比如强耦合、幅相解耦、闭环优化、相位匹配成像。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把新方法挪到主论文体系上</w:t>
      </w:r>
      <w:r>
        <w:rPr>
          <w:rFonts w:hint="eastAsia"/>
        </w:rPr>
        <w:t xml:space="preserve">：形成一个新实验方案。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能自圆其说地测出来</w:t>
      </w:r>
      <w:r>
        <w:rPr>
          <w:rFonts w:hint="eastAsia"/>
        </w:rPr>
        <w:t xml:space="preserve">：有光路、电路、测量量、对照组。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能用</w:t>
      </w:r>
      <w:r>
        <w:rPr>
          <w:b/>
          <w:bCs/>
        </w:rPr>
        <w:t xml:space="preserve"> Python/MATLAB </w:t>
      </w:r>
      <w:r>
        <w:rPr>
          <w:rFonts w:hint="eastAsia"/>
          <w:b/>
          <w:bCs/>
        </w:rPr>
        <w:t xml:space="preserve">先画趋势图</w:t>
      </w:r>
      <w:r>
        <w:rPr>
          <w:rFonts w:hint="eastAsia"/>
        </w:rPr>
        <w:t xml:space="preserve">：说明方案不是纯口嗨。</w:t>
      </w:r>
    </w:p>
    <w:p>
      <w:pPr>
        <w:pStyle w:val="FirstParagraph"/>
      </w:pPr>
      <w:r>
        <w:rPr>
          <w:rFonts w:hint="eastAsia"/>
        </w:rPr>
        <w:t xml:space="preserve">你之前上传的深度研究材料里也反复强调，这门课更看重“可追溯的物理操控链条、可信测试方案、基于文献再组合的新</w:t>
      </w:r>
      <w:r>
        <w:t xml:space="preserve"> </w:t>
      </w:r>
      <w:r>
        <w:rPr>
          <w:rFonts w:hint="eastAsia"/>
        </w:rPr>
        <w:t xml:space="preserve">idea”，而不是普通文献综述。deep-research-report</w:t>
      </w:r>
      <w:r>
        <w:t xml:space="preserve"> (6)</w:t>
      </w:r>
    </w:p>
    <w:bookmarkEnd w:id="17"/>
    <w:bookmarkStart w:id="22" w:name="最推荐方案强耦合增强的二维激子相控阵"/>
    <w:p>
      <w:pPr>
        <w:pStyle w:val="10"/>
      </w:pPr>
      <w:r>
        <w:t xml:space="preserve">2. </w:t>
      </w:r>
      <w:r>
        <w:rPr>
          <w:rFonts w:hint="eastAsia"/>
        </w:rPr>
        <w:t xml:space="preserve">最推荐方案：强耦合增强的二维激子相控阵</w:t>
      </w:r>
    </w:p>
    <w:bookmarkStart w:id="18" w:name="主论文-amose₂-激子超表面光束偏转"/>
    <w:p>
      <w:pPr>
        <w:pStyle w:val="20"/>
      </w:pPr>
      <w:r>
        <w:rPr>
          <w:rFonts w:hint="eastAsia"/>
        </w:rPr>
        <w:t xml:space="preserve">主论文</w:t>
      </w:r>
      <w:r>
        <w:t xml:space="preserve"> </w:t>
      </w:r>
      <w:r>
        <w:rPr>
          <w:rFonts w:hint="eastAsia"/>
        </w:rPr>
        <w:t xml:space="preserve">A：MoSe₂</w:t>
      </w:r>
      <w:r>
        <w:t xml:space="preserve"> </w:t>
      </w:r>
      <w:r>
        <w:rPr>
          <w:rFonts w:hint="eastAsia"/>
        </w:rPr>
        <w:t xml:space="preserve">激子超表面光束偏转</w:t>
      </w:r>
    </w:p>
    <w:p>
      <w:pPr>
        <w:pStyle w:val="FirstParagraph"/>
      </w:pPr>
      <w:r>
        <w:rPr>
          <w:rFonts w:hint="eastAsia"/>
        </w:rPr>
        <w:t xml:space="preserve">主论文：</w:t>
      </w:r>
    </w:p>
    <w:p>
      <w:pPr>
        <w:pStyle w:val="a9"/>
      </w:pPr>
      <w:r>
        <w:rPr>
          <w:b/>
          <w:bCs/>
        </w:rPr>
        <w:t xml:space="preserve">Melissa Li, Claudio U. Hail, Souvik Biswas, Harry A. Atwater, “Excitonic beam steering in an active van der Waals metasurface,” Nano Letters, 2023.</w:t>
      </w:r>
    </w:p>
    <w:p>
      <w:pPr>
        <w:pStyle w:val="FirstParagraph"/>
      </w:pPr>
      <w:r>
        <w:rPr>
          <w:rFonts w:hint="eastAsia"/>
        </w:rPr>
        <w:t xml:space="preserve">这篇做了什么？</w:t>
      </w:r>
    </w:p>
    <w:p>
      <w:pPr>
        <w:pStyle w:val="a0"/>
      </w:pPr>
      <w:r>
        <w:rPr>
          <w:rFonts w:hint="eastAsia"/>
        </w:rPr>
        <w:t xml:space="preserve">它用单层</w:t>
      </w:r>
      <w:r>
        <w:t xml:space="preserve"> </w:t>
      </w:r>
      <w:r>
        <w:rPr>
          <w:b/>
          <w:bCs/>
        </w:rPr>
        <w:t xml:space="preserve">MoSe₂</w:t>
      </w:r>
      <w:r>
        <w:t xml:space="preserve"> </w:t>
      </w:r>
      <w:r>
        <w:rPr>
          <w:rFonts w:hint="eastAsia"/>
        </w:rPr>
        <w:t xml:space="preserve">的激子共振做</w:t>
      </w:r>
      <w:r>
        <w:t xml:space="preserve"> active van der Waals </w:t>
      </w:r>
      <w:r>
        <w:rPr>
          <w:rFonts w:hint="eastAsia"/>
        </w:rPr>
        <w:t xml:space="preserve">metasurface。通过调节激子的辐射和非辐射速率，动态控制反射光的</w:t>
      </w:r>
      <w:r>
        <w:rPr>
          <w:rFonts w:hint="eastAsia"/>
          <w:b/>
          <w:bCs/>
        </w:rPr>
        <w:t xml:space="preserve">幅度和相位分布</w:t>
      </w:r>
      <w:r>
        <w:rPr>
          <w:rFonts w:hint="eastAsia"/>
        </w:rPr>
        <w:t xml:space="preserve">，最终实现反射光束在</w:t>
      </w:r>
      <w:r>
        <w:t xml:space="preserve"> A exciton、B exciton </w:t>
      </w:r>
      <w:r>
        <w:rPr>
          <w:rFonts w:hint="eastAsia"/>
        </w:rPr>
        <w:t xml:space="preserve">和</w:t>
      </w:r>
      <w:r>
        <w:t xml:space="preserve"> trion </w:t>
      </w:r>
      <w:r>
        <w:rPr>
          <w:rFonts w:hint="eastAsia"/>
        </w:rPr>
        <w:t xml:space="preserve">共振附近，从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的光束偏转。换句话说，它已经把二维</w:t>
      </w:r>
      <w:r>
        <w:t xml:space="preserve"> TMD </w:t>
      </w:r>
      <w:r>
        <w:rPr>
          <w:rFonts w:hint="eastAsia"/>
        </w:rPr>
        <w:t xml:space="preserve">激子做成了一个</w:t>
      </w:r>
      <w:r>
        <w:t xml:space="preserve"> excitonic phased array metasurface。</w:t>
      </w:r>
    </w:p>
    <w:p>
      <w:pPr>
        <w:pStyle w:val="a0"/>
      </w:pPr>
      <w:r>
        <w:rPr>
          <w:rFonts w:hint="eastAsia"/>
        </w:rPr>
        <w:t xml:space="preserve">主论文的物理链条是：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MoSe</m:t>
              </m:r>
            </m:e>
            <m:sub>
              <m:r>
                <m:t>2</m:t>
              </m:r>
            </m:sub>
          </m:sSub>
          <m:r>
            <m:t> </m:t>
          </m:r>
          <m:r>
            <m:rPr>
              <m:nor/>
              <m:sty m:val="p"/>
            </m:rPr>
            <m:t>exciton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→</m:t>
          </m:r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phase gradient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beam steering</m:t>
          </m:r>
        </m:oMath>
      </m:oMathPara>
    </w:p>
    <w:p>
      <w:pPr>
        <w:pStyle w:val="FirstParagraph"/>
      </w:pPr>
      <w:r>
        <w:rPr>
          <w:rFonts w:hint="eastAsia"/>
        </w:rPr>
        <w:t xml:space="preserve">它非常符合课程要求，因为它直接调控：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光的幅度；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光的相位；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光的波前；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光束传播方向。</w:t>
      </w:r>
    </w:p>
    <w:bookmarkEnd w:id="18"/>
    <w:bookmarkStart w:id="19" w:name="主论文-a-的短板"/>
    <w:p>
      <w:pPr>
        <w:pStyle w:val="20"/>
      </w:pPr>
      <w:r>
        <w:rPr>
          <w:rFonts w:hint="eastAsia"/>
        </w:rPr>
        <w:t xml:space="preserve">主论文</w:t>
      </w:r>
      <w:r>
        <w:t xml:space="preserve"> A </w:t>
      </w:r>
      <w:r>
        <w:rPr>
          <w:rFonts w:hint="eastAsia"/>
        </w:rPr>
        <w:t xml:space="preserve">的短板</w:t>
      </w:r>
    </w:p>
    <w:p>
      <w:pPr>
        <w:pStyle w:val="FirstParagraph"/>
      </w:pPr>
      <w:r>
        <w:rPr>
          <w:rFonts w:hint="eastAsia"/>
        </w:rPr>
        <w:t xml:space="preserve">主论文</w:t>
      </w:r>
      <w:r>
        <w:t xml:space="preserve"> A </w:t>
      </w:r>
      <w:r>
        <w:rPr>
          <w:rFonts w:hint="eastAsia"/>
        </w:rPr>
        <w:t xml:space="preserve">的问题是：它主要依赖</w:t>
      </w:r>
      <w:r>
        <w:rPr>
          <w:rFonts w:hint="eastAsia"/>
          <w:b/>
          <w:bCs/>
        </w:rPr>
        <w:t xml:space="preserve">裸激子共振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裸激子调控有一个典型难点：</w:t>
      </w:r>
    </w:p>
    <w:p>
      <w:pPr>
        <w:pStyle w:val="a9"/>
      </w:pPr>
      <w:r>
        <w:rPr>
          <w:rFonts w:hint="eastAsia"/>
        </w:rPr>
        <w:t xml:space="preserve">相位变化和幅度损耗强耦合。</w:t>
      </w:r>
    </w:p>
    <w:p>
      <w:pPr>
        <w:pStyle w:val="a9"/>
      </w:pPr>
      <w:r>
        <w:rPr>
          <w:rFonts w:hint="eastAsia"/>
        </w:rPr>
        <w:t xml:space="preserve">你想要较大的相位变化，通常要靠近激子吸收峰；但靠近吸收峰，反射强度会下降，偏转效率也会受影响。</w:t>
      </w:r>
    </w:p>
    <w:p>
      <w:pPr>
        <w:pStyle w:val="FirstParagraph"/>
      </w:pPr>
      <w:r>
        <w:rPr>
          <w:rFonts w:hint="eastAsia"/>
        </w:rPr>
        <w:t xml:space="preserve">所以它的短板可以归纳成：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bare exciton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phase tunability exists, but amplitude loss is hard to avoid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这正好给我们留出创新空间。</w:t>
      </w:r>
    </w:p>
    <w:bookmarkEnd w:id="19"/>
    <w:bookmarkStart w:id="20" w:name="Xe5e44dee8a4a42138e857267beee9afc995d6ef"/>
    <w:p>
      <w:pPr>
        <w:pStyle w:val="20"/>
      </w:pPr>
      <w:r>
        <w:rPr>
          <w:rFonts w:hint="eastAsia"/>
        </w:rPr>
        <w:t xml:space="preserve">新方法</w:t>
      </w:r>
      <w:r>
        <w:t xml:space="preserve"> </w:t>
      </w:r>
      <w:r>
        <w:rPr>
          <w:rFonts w:hint="eastAsia"/>
        </w:rPr>
        <w:t xml:space="preserve">B1：电控强耦合</w:t>
      </w:r>
      <w:r>
        <w:t xml:space="preserve"> hybrid-2D excitonic metasurface</w:t>
      </w:r>
    </w:p>
    <w:p>
      <w:pPr>
        <w:pStyle w:val="FirstParagraph"/>
      </w:pPr>
      <w:r>
        <w:rPr>
          <w:rFonts w:hint="eastAsia"/>
        </w:rPr>
        <w:t xml:space="preserve">新方法论文：</w:t>
      </w:r>
    </w:p>
    <w:p>
      <w:pPr>
        <w:pStyle w:val="a9"/>
      </w:pPr>
      <w:r>
        <w:rPr>
          <w:b/>
          <w:bCs/>
        </w:rPr>
        <w:t xml:space="preserve">Tom Hoekstra, Jorik van de Groep, “Electrically tunable strong coupling in a hybrid-2D excitonic metasurface for optical modulation,” 2025.</w:t>
      </w:r>
    </w:p>
    <w:p>
      <w:pPr>
        <w:pStyle w:val="FirstParagraph"/>
      </w:pPr>
      <w:r>
        <w:rPr>
          <w:rFonts w:hint="eastAsia"/>
        </w:rPr>
        <w:t xml:space="preserve">这篇提供的新方法是：</w:t>
      </w:r>
    </w:p>
    <w:p>
      <w:pPr>
        <w:pStyle w:val="a9"/>
      </w:pPr>
      <w:r>
        <w:rPr>
          <w:rFonts w:hint="eastAsia"/>
        </w:rPr>
        <w:t xml:space="preserve">把二维半导体激子和</w:t>
      </w:r>
      <w:r>
        <w:t xml:space="preserve"> non-local dielectric metasurface </w:t>
      </w:r>
      <w:r>
        <w:rPr>
          <w:rFonts w:hint="eastAsia"/>
        </w:rPr>
        <w:t xml:space="preserve">结合，形成室温下可电控的</w:t>
      </w:r>
      <w:r>
        <w:t xml:space="preserve"> exciton-photon strong coupling。</w:t>
      </w:r>
    </w:p>
    <w:p>
      <w:pPr>
        <w:pStyle w:val="FirstParagraph"/>
      </w:pPr>
      <w:r>
        <w:rPr>
          <w:rFonts w:hint="eastAsia"/>
        </w:rPr>
        <w:t xml:space="preserve">它的关键结果是：通过</w:t>
      </w:r>
      <w:r>
        <w:t xml:space="preserve"> gate </w:t>
      </w:r>
      <w:r>
        <w:rPr>
          <w:rFonts w:hint="eastAsia"/>
        </w:rPr>
        <w:t xml:space="preserve">改变自由载流子浓度，从而改变</w:t>
      </w:r>
      <w:r>
        <w:t xml:space="preserve"> exciton </w:t>
      </w:r>
      <w:r>
        <w:rPr>
          <w:rFonts w:hint="eastAsia"/>
        </w:rPr>
        <w:t xml:space="preserve">的非辐射衰减率，让系统从</w:t>
      </w:r>
      <w:r>
        <w:t xml:space="preserve"> strong coupling </w:t>
      </w:r>
      <w:r>
        <w:rPr>
          <w:rFonts w:hint="eastAsia"/>
        </w:rPr>
        <w:t xml:space="preserve">连续过渡到</w:t>
      </w:r>
      <w:r>
        <w:t xml:space="preserve"> weak </w:t>
      </w:r>
      <w:r>
        <w:rPr>
          <w:rFonts w:hint="eastAsia"/>
        </w:rPr>
        <w:t xml:space="preserve">coupling，并实验展示了</w:t>
      </w:r>
      <w:r>
        <w:t xml:space="preserve"> </w:t>
      </w:r>
      <w:r>
        <w:rPr>
          <w:b/>
          <w:bCs/>
        </w:rPr>
        <w:t xml:space="preserve">9.9 dB reflectance modulation</w:t>
      </w:r>
      <w:r>
        <w:rPr>
          <w:rFonts w:hint="eastAsia"/>
        </w:rPr>
        <w:t xml:space="preserve">。论文摘要还明确说，这类</w:t>
      </w:r>
      <w:r>
        <w:t xml:space="preserve"> hybrid-2D excitonic metasurface </w:t>
      </w:r>
      <w:r>
        <w:rPr>
          <w:rFonts w:hint="eastAsia"/>
        </w:rPr>
        <w:t xml:space="preserve">可用于</w:t>
      </w:r>
      <w:r>
        <w:t xml:space="preserve"> active wavefront manipulation </w:t>
      </w:r>
      <w:r>
        <w:rPr>
          <w:rFonts w:hint="eastAsia"/>
        </w:rPr>
        <w:t xml:space="preserve">和</w:t>
      </w:r>
      <w:r>
        <w:t xml:space="preserve"> optical communication。</w:t>
      </w:r>
    </w:p>
    <w:p>
      <w:pPr>
        <w:pStyle w:val="a0"/>
      </w:pPr>
      <w:r>
        <w:rPr>
          <w:rFonts w:hint="eastAsia"/>
        </w:rPr>
        <w:t xml:space="preserve">这个方法解决的是主论文</w:t>
      </w:r>
      <w:r>
        <w:t xml:space="preserve"> A </w:t>
      </w:r>
      <w:r>
        <w:rPr>
          <w:rFonts w:hint="eastAsia"/>
        </w:rPr>
        <w:t xml:space="preserve">的短板：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bare exciton response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exciton-polariton response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也就是把“裸激子相位调控”升级为“强耦合极化激元相位调控”。</w:t>
      </w:r>
    </w:p>
    <w:bookmarkEnd w:id="20"/>
    <w:bookmarkStart w:id="21" w:name="新方法-b2双-tmd-幅度相位解耦"/>
    <w:p>
      <w:pPr>
        <w:pStyle w:val="20"/>
      </w:pPr>
      <w:r>
        <w:rPr>
          <w:rFonts w:hint="eastAsia"/>
        </w:rPr>
        <w:t xml:space="preserve">新方法</w:t>
      </w:r>
      <w:r>
        <w:t xml:space="preserve"> </w:t>
      </w:r>
      <w:r>
        <w:rPr>
          <w:rFonts w:hint="eastAsia"/>
        </w:rPr>
        <w:t xml:space="preserve">B2：双</w:t>
      </w:r>
      <w:r>
        <w:t xml:space="preserve"> TMD </w:t>
      </w:r>
      <w:r>
        <w:rPr>
          <w:rFonts w:hint="eastAsia"/>
        </w:rPr>
        <w:t xml:space="preserve">幅度—相位解耦</w:t>
      </w:r>
    </w:p>
    <w:p>
      <w:pPr>
        <w:pStyle w:val="FirstParagraph"/>
      </w:pPr>
      <w:r>
        <w:rPr>
          <w:rFonts w:hint="eastAsia"/>
        </w:rPr>
        <w:t xml:space="preserve">还有一个今年更新的思路也很有用：</w:t>
      </w:r>
    </w:p>
    <w:p>
      <w:pPr>
        <w:pStyle w:val="a9"/>
      </w:pPr>
      <w:r>
        <w:rPr>
          <w:b/>
          <w:bCs/>
        </w:rPr>
        <w:t xml:space="preserve">Tom Hoekstra, Mark L. Brongersma, Jorik van de Groep, “Hybrid-2D Excitonic Metasurfaces for Complex Amplitude Modulation,” 2026.</w:t>
      </w:r>
    </w:p>
    <w:p>
      <w:pPr>
        <w:pStyle w:val="FirstParagraph"/>
      </w:pPr>
      <w:r>
        <w:rPr>
          <w:rFonts w:hint="eastAsia"/>
        </w:rPr>
        <w:t xml:space="preserve">这篇提出用</w:t>
      </w:r>
      <w:r>
        <w:t xml:space="preserve"> hybrid-2D excitonic metasurface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独立幅度和相位控制</w:t>
      </w:r>
      <w:r>
        <w:rPr>
          <w:rFonts w:hint="eastAsia"/>
        </w:rPr>
        <w:t xml:space="preserve">。它指出，普通动态相位调制常常会伴随散射幅度变化；他们用从实验提取的单层</w:t>
      </w:r>
      <w:r>
        <w:t xml:space="preserve"> WS₂ gate-tunable excitonic response </w:t>
      </w:r>
      <w:r>
        <w:rPr>
          <w:rFonts w:hint="eastAsia"/>
        </w:rPr>
        <w:t xml:space="preserve">设计了保持近似均匀幅度的</w:t>
      </w:r>
      <w:r>
        <w:t xml:space="preserve"> </w:t>
      </w:r>
      <m:oMath>
        <m:r>
          <m:t>π</m:t>
        </m:r>
      </m:oMath>
      <w:r>
        <w:t xml:space="preserve">-phase </w:t>
      </w:r>
      <w:r>
        <w:rPr>
          <w:rFonts w:hint="eastAsia"/>
        </w:rPr>
        <w:t xml:space="preserve">modulator，并进一步用第二层可调单层材料实现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全相位范围内的独立幅度和相位控制，用于</w:t>
      </w:r>
      <w:r>
        <w:t xml:space="preserve"> reconfigurable beam steering。</w:t>
      </w:r>
    </w:p>
    <w:p>
      <w:pPr>
        <w:pStyle w:val="a0"/>
      </w:pPr>
      <w:r>
        <w:rPr>
          <w:rFonts w:hint="eastAsia"/>
        </w:rPr>
        <w:t xml:space="preserve">这篇是预印本，不要在</w:t>
      </w:r>
      <w:r>
        <w:t xml:space="preserve"> PPT </w:t>
      </w:r>
      <w:r>
        <w:rPr>
          <w:rFonts w:hint="eastAsia"/>
        </w:rPr>
        <w:t xml:space="preserve">里说成“已发表顶刊”，但作为“今年的新方法灵感”很合适。</w:t>
      </w:r>
    </w:p>
    <w:bookmarkEnd w:id="21"/>
    <w:bookmarkEnd w:id="22"/>
    <w:bookmarkStart w:id="23" w:name="我们的创新是什么"/>
    <w:p>
      <w:pPr>
        <w:pStyle w:val="10"/>
      </w:pPr>
      <w:r>
        <w:t xml:space="preserve">3. </w:t>
      </w:r>
      <w:r>
        <w:rPr>
          <w:rFonts w:hint="eastAsia"/>
        </w:rPr>
        <w:t xml:space="preserve">我们的创新是什么？</w:t>
      </w:r>
    </w:p>
    <w:p>
      <w:pPr>
        <w:pStyle w:val="FirstParagraph"/>
      </w:pPr>
      <w:r>
        <w:rPr>
          <w:rFonts w:hint="eastAsia"/>
        </w:rPr>
        <w:t xml:space="preserve">我们的创新不是：</w:t>
      </w:r>
    </w:p>
    <w:p>
      <w:pPr>
        <w:pStyle w:val="a9"/>
      </w:pPr>
      <w:r>
        <w:rPr>
          <w:rFonts w:hint="eastAsia"/>
        </w:rPr>
        <w:t xml:space="preserve">把全局调控变成局域电极。</w:t>
      </w:r>
    </w:p>
    <w:p>
      <w:pPr>
        <w:pStyle w:val="FirstParagraph"/>
      </w:pPr>
      <w:r>
        <w:rPr>
          <w:rFonts w:hint="eastAsia"/>
        </w:rPr>
        <w:t xml:space="preserve">这个太弱。</w:t>
      </w:r>
    </w:p>
    <w:p>
      <w:pPr>
        <w:pStyle w:val="a0"/>
      </w:pPr>
      <w:r>
        <w:rPr>
          <w:rFonts w:hint="eastAsia"/>
        </w:rPr>
        <w:t xml:space="preserve">我们的创新应该写成：</w:t>
      </w:r>
    </w:p>
    <w:p>
      <w:pPr>
        <w:pStyle w:val="a9"/>
      </w:pPr>
      <w:r>
        <w:rPr>
          <w:rFonts w:hint="eastAsia"/>
          <w:b/>
          <w:bCs/>
        </w:rPr>
        <w:t xml:space="preserve">把主论文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的裸</w:t>
      </w:r>
      <w:r>
        <w:rPr>
          <w:b/>
          <w:bCs/>
        </w:rPr>
        <w:t xml:space="preserve"> MoSe₂ </w:t>
      </w:r>
      <w:r>
        <w:rPr>
          <w:rFonts w:hint="eastAsia"/>
          <w:b/>
          <w:bCs/>
        </w:rPr>
        <w:t xml:space="preserve">激子相控阵，升级为电控强耦合</w:t>
      </w:r>
      <w:r>
        <w:rPr>
          <w:b/>
          <w:bCs/>
        </w:rPr>
        <w:t xml:space="preserve"> hybrid-2D exciton-polariton </w:t>
      </w:r>
      <w:r>
        <w:rPr>
          <w:rFonts w:hint="eastAsia"/>
          <w:b/>
          <w:bCs/>
        </w:rPr>
        <w:t xml:space="preserve">相控阵；再引入双</w:t>
      </w:r>
      <w:r>
        <w:rPr>
          <w:b/>
          <w:bCs/>
        </w:rPr>
        <w:t xml:space="preserve"> TMD </w:t>
      </w:r>
      <w:r>
        <w:rPr>
          <w:rFonts w:hint="eastAsia"/>
          <w:b/>
          <w:bCs/>
        </w:rPr>
        <w:t xml:space="preserve">幅相解耦思路，使每个单元的复反射系数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t>i</m:t>
            </m:r>
            <m:r>
              <m:t>ϕ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可以更稳定地被</w:t>
      </w:r>
      <w:r>
        <w:rPr>
          <w:b/>
          <w:bCs/>
        </w:rPr>
        <w:t xml:space="preserve"> gate </w:t>
      </w:r>
      <w:r>
        <w:rPr>
          <w:rFonts w:hint="eastAsia"/>
          <w:b/>
          <w:bCs/>
        </w:rPr>
        <w:t xml:space="preserve">调控，从而实现更高效率、更可编程的光束偏转。</w:t>
      </w:r>
    </w:p>
    <w:p>
      <w:pPr>
        <w:pStyle w:val="FirstParagraph"/>
      </w:pPr>
      <w:r>
        <w:rPr>
          <w:rFonts w:hint="eastAsia"/>
        </w:rPr>
        <w:t xml:space="preserve">简化成一句话：</w:t>
      </w:r>
    </w:p>
    <w:p>
      <w:pPr>
        <w:pStyle w:val="a9"/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bare-exciton phased array </w:t>
      </w:r>
      <w:r>
        <w:rPr>
          <w:rFonts w:hint="eastAsia"/>
          <w:b/>
          <w:bCs/>
        </w:rPr>
        <w:t xml:space="preserve">升级到</w:t>
      </w:r>
      <w:r>
        <w:rPr>
          <w:b/>
          <w:bCs/>
        </w:rPr>
        <w:t xml:space="preserve"> gate-tunable exciton-polariton phased array。</w:t>
      </w:r>
    </w:p>
    <w:p>
      <w:pPr>
        <w:pStyle w:val="FirstParagraph"/>
      </w:pPr>
      <w:r>
        <w:rPr>
          <w:rFonts w:hint="eastAsia"/>
        </w:rPr>
        <w:t xml:space="preserve">这就不是简单换实验装置，而是换了调控机制。</w:t>
      </w:r>
    </w:p>
    <w:bookmarkEnd w:id="23"/>
    <w:bookmarkStart w:id="26" w:name="物理原理怎么讲"/>
    <w:p>
      <w:pPr>
        <w:pStyle w:val="10"/>
      </w:pPr>
      <w:r>
        <w:t xml:space="preserve">4. </w:t>
      </w:r>
      <w:r>
        <w:rPr>
          <w:rFonts w:hint="eastAsia"/>
        </w:rPr>
        <w:t xml:space="preserve">物理原理怎么讲？</w:t>
      </w:r>
    </w:p>
    <w:bookmarkStart w:id="24" w:name="单元响应强耦合模型"/>
    <w:p>
      <w:pPr>
        <w:pStyle w:val="20"/>
      </w:pPr>
      <w:r>
        <w:t xml:space="preserve">4.1 </w:t>
      </w:r>
      <w:r>
        <w:rPr>
          <w:rFonts w:hint="eastAsia"/>
        </w:rPr>
        <w:t xml:space="preserve">单元响应：强耦合模型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meta-atom / pixel </w:t>
      </w:r>
      <w:r>
        <w:rPr>
          <w:rFonts w:hint="eastAsia"/>
        </w:rPr>
        <w:t xml:space="preserve">可以用一个耦合振子模型表示：</w:t>
      </w:r>
    </w:p>
    <w:p>
      <w:pPr>
        <w:pStyle w:val="a0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g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：metasurface</w:t>
      </w:r>
      <w:r>
        <w:t xml:space="preserve"> </w:t>
      </w:r>
      <w:r>
        <w:rPr>
          <w:rFonts w:hint="eastAsia"/>
        </w:rPr>
        <w:t xml:space="preserve">光学模式频率；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ω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：TMD</w:t>
      </w:r>
      <w:r>
        <w:t xml:space="preserve"> exciton </w:t>
      </w:r>
      <w:r>
        <w:rPr>
          <w:rFonts w:hint="eastAsia"/>
        </w:rPr>
        <w:t xml:space="preserve">频率；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</m:oMath>
      <w:r>
        <w:rPr>
          <w:rFonts w:hint="eastAsia"/>
        </w:rPr>
        <w:t xml:space="preserve">：光-物质耦合强度；</w:t>
      </w:r>
    </w:p>
    <w:p>
      <w:pPr>
        <w:pStyle w:val="Compact"/>
        <w:numPr>
          <w:ilvl w:val="0"/>
          <w:numId w:val="1003"/>
        </w:numPr>
      </w:pPr>
      <m:oMath>
        <m:r>
          <m:t>κ</m:t>
        </m:r>
      </m:oMath>
      <w:r>
        <w:rPr>
          <w:rFonts w:hint="eastAsia"/>
        </w:rPr>
        <w:t xml:space="preserve">：光学模式损耗；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γ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：gate-dependent</w:t>
      </w:r>
      <w:r>
        <w:t xml:space="preserve"> exciton </w:t>
      </w:r>
      <w:r>
        <w:rPr>
          <w:rFonts w:hint="eastAsia"/>
        </w:rPr>
        <w:t xml:space="preserve">非辐射衰减。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gate </w:t>
      </w:r>
      <w:r>
        <w:rPr>
          <w:rFonts w:hint="eastAsia"/>
        </w:rPr>
        <w:t xml:space="preserve">改变载流子浓度时：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→</m:t>
          </m:r>
          <m:r>
            <m:t>n</m:t>
          </m:r>
          <m:r>
            <m:rPr>
              <m:sty m:val="p"/>
            </m:rPr>
            <m:t>→</m:t>
          </m:r>
          <m:sSub>
            <m:e>
              <m:r>
                <m:t>γ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强耦合会逐渐变弱，反射谱和反射相位会改变：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这就是我们的电控机制。</w:t>
      </w:r>
    </w:p>
    <w:bookmarkEnd w:id="24"/>
    <w:bookmarkStart w:id="25" w:name="多个单元组成相位梯度"/>
    <w:p>
      <w:pPr>
        <w:pStyle w:val="20"/>
      </w:pPr>
      <w:r>
        <w:t xml:space="preserve">4.2 </w:t>
      </w:r>
      <w:r>
        <w:rPr>
          <w:rFonts w:hint="eastAsia"/>
        </w:rPr>
        <w:t xml:space="preserve">多个单元组成相位梯度</w:t>
      </w:r>
    </w:p>
    <w:p>
      <w:pPr>
        <w:pStyle w:val="FirstParagraph"/>
      </w:pPr>
      <w:r>
        <w:rPr>
          <w:rFonts w:hint="eastAsia"/>
        </w:rPr>
        <w:t xml:space="preserve">每个位置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的反射单元有自己的电压：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对应复反射系数：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ϕ</m:t>
                  </m:r>
                </m:e>
                <m:sub>
                  <m:r>
                    <m:t>j</m:t>
                  </m:r>
                </m:sub>
              </m:sSub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如果我们希望反射光偏到角度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，就让相位满足：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远场光强由阵列因子决定：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θ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这样：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target angle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phase gradient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voltage map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far-field beam steering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这条链很清楚，适合比赛式汇报。</w:t>
      </w:r>
    </w:p>
    <w:bookmarkEnd w:id="25"/>
    <w:bookmarkEnd w:id="26"/>
    <w:bookmarkStart w:id="29" w:name="实验方案怎么设计"/>
    <w:p>
      <w:pPr>
        <w:pStyle w:val="10"/>
      </w:pPr>
      <w:r>
        <w:t xml:space="preserve">5. </w:t>
      </w:r>
      <w:r>
        <w:rPr>
          <w:rFonts w:hint="eastAsia"/>
        </w:rPr>
        <w:t xml:space="preserve">实验方案怎么设计？</w:t>
      </w:r>
    </w:p>
    <w:bookmarkStart w:id="27" w:name="样品结构"/>
    <w:p>
      <w:pPr>
        <w:pStyle w:val="20"/>
      </w:pPr>
      <w:r>
        <w:rPr>
          <w:rFonts w:hint="eastAsia"/>
        </w:rPr>
        <w:t xml:space="preserve">样品结构</w:t>
      </w:r>
    </w:p>
    <w:p>
      <w:pPr>
        <w:pStyle w:val="FirstParagraph"/>
      </w:pPr>
      <w:r>
        <w:rPr>
          <w:rFonts w:hint="eastAsia"/>
        </w:rPr>
        <w:t xml:space="preserve">画一个反射式器件：</w:t>
      </w:r>
    </w:p>
    <w:p>
      <w:pPr>
        <w:pStyle w:val="a9"/>
      </w:pPr>
      <w:r>
        <w:t xml:space="preserve">non-local dielectric metasurface</w:t>
      </w:r>
    </w:p>
    <w:p>
      <w:pPr>
        <w:pStyle w:val="a9"/>
      </w:pPr>
      <w:r>
        <w:t xml:space="preserve">hBN / monolayer MoSe₂ or WS₂ / hBN</w:t>
      </w:r>
    </w:p>
    <w:p>
      <w:pPr>
        <w:pStyle w:val="a9"/>
      </w:pPr>
      <w:r>
        <w:t xml:space="preserve">transparent top gate or patterned local gates</w:t>
      </w:r>
    </w:p>
    <w:p>
      <w:pPr>
        <w:pStyle w:val="a9"/>
      </w:pPr>
      <w:r>
        <w:t xml:space="preserve">bottom gate / substrate</w:t>
      </w:r>
    </w:p>
    <w:p>
      <w:pPr>
        <w:pStyle w:val="FirstParagraph"/>
      </w:pPr>
      <w:r>
        <w:rPr>
          <w:rFonts w:hint="eastAsia"/>
        </w:rPr>
        <w:t xml:space="preserve">如果想讲“双</w:t>
      </w:r>
      <w:r>
        <w:t xml:space="preserve"> TMD </w:t>
      </w:r>
      <w:r>
        <w:rPr>
          <w:rFonts w:hint="eastAsia"/>
        </w:rPr>
        <w:t xml:space="preserve">幅相解耦”，可以画成：</w:t>
      </w:r>
    </w:p>
    <w:p>
      <w:pPr>
        <w:pStyle w:val="a9"/>
      </w:pPr>
      <w:r>
        <w:t xml:space="preserve">hBN / WS₂ / hBN / MoSe₂ / hBN + gate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PPT </w:t>
      </w:r>
      <w:r>
        <w:rPr>
          <w:rFonts w:hint="eastAsia"/>
        </w:rPr>
        <w:t xml:space="preserve">里别讲得太复杂。主线可以先是</w:t>
      </w:r>
      <w:r>
        <w:t xml:space="preserve"> single-TMD strong </w:t>
      </w:r>
      <w:r>
        <w:rPr>
          <w:rFonts w:hint="eastAsia"/>
        </w:rPr>
        <w:t xml:space="preserve">coupling，创新拓展再讲</w:t>
      </w:r>
      <w:r>
        <w:t xml:space="preserve"> dual-TMD amplitude compensation。</w:t>
      </w:r>
    </w:p>
    <w:bookmarkEnd w:id="27"/>
    <w:bookmarkStart w:id="28" w:name="光路"/>
    <w:p>
      <w:pPr>
        <w:pStyle w:val="20"/>
      </w:pPr>
      <w:r>
        <w:rPr>
          <w:rFonts w:hint="eastAsia"/>
        </w:rPr>
        <w:t xml:space="preserve">光路</w:t>
      </w:r>
    </w:p>
    <w:p>
      <w:pPr>
        <w:pStyle w:val="FirstParagraph"/>
      </w:pPr>
      <w:r>
        <w:rPr>
          <w:rFonts w:hint="eastAsia"/>
        </w:rPr>
        <w:t xml:space="preserve">实验光路非常清楚：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tunable laser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polarizer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objective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sample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Fourier-plane imaging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CCD/sCMOS</m:t>
          </m:r>
        </m:oMath>
      </m:oMathPara>
    </w:p>
    <w:p>
      <w:pPr>
        <w:pStyle w:val="FirstParagraph"/>
      </w:pPr>
      <w:r>
        <w:rPr>
          <w:rFonts w:hint="eastAsia"/>
        </w:rPr>
        <w:t xml:space="preserve">测试步骤：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先测反射谱</w:t>
      </w:r>
      <w:r>
        <w:br/>
      </w:r>
      <w:r>
        <w:rPr>
          <w:rFonts w:hint="eastAsia"/>
        </w:rPr>
        <w:t xml:space="preserve">扫波长和</w:t>
      </w:r>
      <w:r>
        <w:t xml:space="preserve"> gate </w:t>
      </w:r>
      <w:r>
        <w:rPr>
          <w:rFonts w:hint="eastAsia"/>
        </w:rPr>
        <w:t xml:space="preserve">voltage，得到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提取复反射系数</w:t>
      </w:r>
      <w:r>
        <w:br/>
      </w:r>
      <w:r>
        <w:rPr>
          <w:rFonts w:hint="eastAsia"/>
        </w:rPr>
        <w:t xml:space="preserve">用模型拟合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t>i</m:t>
            </m:r>
            <m:r>
              <m:t>ϕ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设计目标偏转角</w:t>
      </w:r>
      <w:r>
        <w:br/>
      </w:r>
      <w:r>
        <w:rPr>
          <w:rFonts w:hint="eastAsia"/>
        </w:rPr>
        <w:t xml:space="preserve">给定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，计算目标相位梯度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反查电压分布</w:t>
      </w:r>
      <w:r>
        <w:br/>
      </w:r>
      <w:r>
        <w:rPr>
          <w:rFonts w:hint="eastAsia"/>
        </w:rPr>
        <w:t xml:space="preserve">从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反推每个单元的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测远场偏转</w:t>
      </w:r>
      <w:r>
        <w:br/>
      </w:r>
      <w:r>
        <w:rPr>
          <w:rFonts w:hint="eastAsia"/>
        </w:rPr>
        <w:t xml:space="preserve">在</w:t>
      </w:r>
      <w:r>
        <w:t xml:space="preserve"> Fourier plane </w:t>
      </w:r>
      <w:r>
        <w:rPr>
          <w:rFonts w:hint="eastAsia"/>
        </w:rPr>
        <w:t xml:space="preserve">里看反射光主峰是否移到目标角度。</w:t>
      </w:r>
    </w:p>
    <w:p>
      <w:pPr>
        <w:pStyle w:val="FirstParagraph"/>
      </w:pPr>
      <w:r>
        <w:rPr>
          <w:rFonts w:hint="eastAsia"/>
        </w:rPr>
        <w:t xml:space="preserve">这很像实验设计比赛，因为它有完整的“设计—预测—测量—验证”闭环。</w:t>
      </w:r>
    </w:p>
    <w:bookmarkEnd w:id="28"/>
    <w:bookmarkEnd w:id="29"/>
    <w:bookmarkStart w:id="35" w:name="python-matlab-可以模拟什么"/>
    <w:p>
      <w:pPr>
        <w:pStyle w:val="10"/>
      </w:pPr>
      <w:r>
        <w:t xml:space="preserve">6. Python / MATLAB </w:t>
      </w:r>
      <w:r>
        <w:rPr>
          <w:rFonts w:hint="eastAsia"/>
        </w:rPr>
        <w:t xml:space="preserve">可以模拟什么？</w:t>
      </w:r>
    </w:p>
    <w:p>
      <w:pPr>
        <w:pStyle w:val="FirstParagraph"/>
      </w:pPr>
      <w:r>
        <w:rPr>
          <w:rFonts w:hint="eastAsia"/>
        </w:rPr>
        <w:t xml:space="preserve">这个方案非常适合</w:t>
      </w:r>
      <w:r>
        <w:t xml:space="preserve"> </w:t>
      </w:r>
      <w:r>
        <w:rPr>
          <w:rFonts w:hint="eastAsia"/>
        </w:rPr>
        <w:t xml:space="preserve">Python。你不需要</w:t>
      </w:r>
      <w:r>
        <w:t xml:space="preserve"> COMSOL。</w:t>
      </w:r>
    </w:p>
    <w:bookmarkStart w:id="30" w:name="模拟-1强耦合反射谱随-gate-变化"/>
    <w:p>
      <w:pPr>
        <w:pStyle w:val="20"/>
      </w:pPr>
      <w:r>
        <w:rPr>
          <w:rFonts w:hint="eastAsia"/>
        </w:rPr>
        <w:t xml:space="preserve">模拟</w:t>
      </w:r>
      <w:r>
        <w:t xml:space="preserve"> </w:t>
      </w:r>
      <w:r>
        <w:rPr>
          <w:rFonts w:hint="eastAsia"/>
        </w:rPr>
        <w:t xml:space="preserve">1：强耦合反射谱随</w:t>
      </w:r>
      <w:r>
        <w:t xml:space="preserve"> gate </w:t>
      </w:r>
      <w:r>
        <w:rPr>
          <w:rFonts w:hint="eastAsia"/>
        </w:rPr>
        <w:t xml:space="preserve">变化</w:t>
      </w:r>
    </w:p>
    <w:p>
      <w:pPr>
        <w:pStyle w:val="FirstParagraph"/>
      </w:pPr>
      <w:r>
        <w:rPr>
          <w:rFonts w:hint="eastAsia"/>
        </w:rPr>
        <w:t xml:space="preserve">用耦合振子模型生成：</w:t>
      </w:r>
    </w:p>
    <w:p>
      <w:pPr>
        <w:pStyle w:val="a0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预期图：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低载流子浓度：strong</w:t>
      </w:r>
      <w:r>
        <w:t xml:space="preserve"> </w:t>
      </w:r>
      <w:r>
        <w:rPr>
          <w:rFonts w:hint="eastAsia"/>
        </w:rPr>
        <w:t xml:space="preserve">coupling，反射谱有</w:t>
      </w:r>
      <w:r>
        <w:t xml:space="preserve"> upper/lower polariton </w:t>
      </w:r>
      <w:r>
        <w:rPr>
          <w:rFonts w:hint="eastAsia"/>
        </w:rPr>
        <w:t xml:space="preserve">特征；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高载流子浓度：</w:t>
      </w:r>
      <m:oMath>
        <m:sSub>
          <m:e>
            <m:r>
              <m:t>γ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变大，强耦合被破坏；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反射谱的峰位、深度和相位都变化。</w:t>
      </w:r>
    </w:p>
    <w:p>
      <w:pPr>
        <w:pStyle w:val="FirstParagraph"/>
      </w:pPr>
      <w:r>
        <w:rPr>
          <w:rFonts w:hint="eastAsia"/>
        </w:rPr>
        <w:t xml:space="preserve">图名：</w:t>
      </w:r>
    </w:p>
    <w:p>
      <w:pPr>
        <w:pStyle w:val="a9"/>
      </w:pPr>
      <w:r>
        <w:rPr>
          <w:b/>
          <w:bCs/>
        </w:rPr>
        <w:t xml:space="preserve">Gate-tunable strong-to-weak coupling</w:t>
      </w:r>
    </w:p>
    <w:bookmarkEnd w:id="30"/>
    <w:bookmarkStart w:id="31" w:name="模拟-2单个像素的复反射系数"/>
    <w:p>
      <w:pPr>
        <w:pStyle w:val="20"/>
      </w:pPr>
      <w:r>
        <w:rPr>
          <w:rFonts w:hint="eastAsia"/>
        </w:rPr>
        <w:t xml:space="preserve">模拟</w:t>
      </w:r>
      <w:r>
        <w:t xml:space="preserve"> </w:t>
      </w:r>
      <w:r>
        <w:rPr>
          <w:rFonts w:hint="eastAsia"/>
        </w:rPr>
        <w:t xml:space="preserve">2：单个像素的复反射系数</w:t>
      </w:r>
    </w:p>
    <w:p>
      <w:pPr>
        <w:pStyle w:val="FirstParagraph"/>
      </w:pPr>
      <w:r>
        <w:rPr>
          <w:rFonts w:hint="eastAsia"/>
        </w:rPr>
        <w:t xml:space="preserve">从反射模型提取：</w:t>
      </w:r>
    </w:p>
    <w:p>
      <w:pPr>
        <w:pStyle w:val="a0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画三张小图：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m:oMath>
        <m:r>
          <m:t>ϕ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复平面轨迹。</w:t>
      </w:r>
    </w:p>
    <w:p>
      <w:pPr>
        <w:pStyle w:val="FirstParagraph"/>
      </w:pPr>
      <w:r>
        <w:rPr>
          <w:rFonts w:hint="eastAsia"/>
        </w:rPr>
        <w:t xml:space="preserve">图名：</w:t>
      </w:r>
    </w:p>
    <w:p>
      <w:pPr>
        <w:pStyle w:val="a9"/>
      </w:pPr>
      <w:r>
        <w:rPr>
          <w:b/>
          <w:bCs/>
        </w:rPr>
        <w:t xml:space="preserve">Gate-controlled complex reflection coefficient</w:t>
      </w:r>
    </w:p>
    <w:p>
      <w:pPr>
        <w:pStyle w:val="FirstParagraph"/>
      </w:pPr>
      <w:r>
        <w:rPr>
          <w:rFonts w:hint="eastAsia"/>
        </w:rPr>
        <w:t xml:space="preserve">这张图是核心，因为课程要求里明确有幅度调控和相位调控。</w:t>
      </w:r>
    </w:p>
    <w:bookmarkEnd w:id="31"/>
    <w:bookmarkStart w:id="32" w:name="模拟-3目标角度对应的电压分布"/>
    <w:p>
      <w:pPr>
        <w:pStyle w:val="20"/>
      </w:pPr>
      <w:r>
        <w:rPr>
          <w:rFonts w:hint="eastAsia"/>
        </w:rPr>
        <w:t xml:space="preserve">模拟</w:t>
      </w:r>
      <w:r>
        <w:t xml:space="preserve"> </w:t>
      </w:r>
      <w:r>
        <w:rPr>
          <w:rFonts w:hint="eastAsia"/>
        </w:rPr>
        <w:t xml:space="preserve">3：目标角度对应的电压分布</w:t>
      </w:r>
    </w:p>
    <w:p>
      <w:pPr>
        <w:pStyle w:val="FirstParagraph"/>
      </w:pPr>
      <w:r>
        <w:rPr>
          <w:rFonts w:hint="eastAsia"/>
        </w:rPr>
        <w:t xml:space="preserve">设目标偏转角：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sSup>
            <m:e>
              <m:r>
                <m:t>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计算目标相位：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然后从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曲线反查：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图名：</w:t>
      </w:r>
    </w:p>
    <w:p>
      <w:pPr>
        <w:pStyle w:val="a9"/>
      </w:pPr>
      <w:r>
        <w:rPr>
          <w:b/>
          <w:bCs/>
        </w:rPr>
        <w:t xml:space="preserve">Inverse-designed gate voltage profile</w:t>
      </w:r>
    </w:p>
    <w:p>
      <w:pPr>
        <w:pStyle w:val="FirstParagraph"/>
      </w:pPr>
      <w:r>
        <w:rPr>
          <w:rFonts w:hint="eastAsia"/>
        </w:rPr>
        <w:t xml:space="preserve">这张图体现“实验设计”味道：不是只看现象，而是根据目标光学状态反推控制量。</w:t>
      </w:r>
    </w:p>
    <w:bookmarkEnd w:id="32"/>
    <w:bookmarkStart w:id="33" w:name="模拟-4远场光束偏转"/>
    <w:p>
      <w:pPr>
        <w:pStyle w:val="20"/>
      </w:pPr>
      <w:r>
        <w:rPr>
          <w:rFonts w:hint="eastAsia"/>
        </w:rPr>
        <w:t xml:space="preserve">模拟</w:t>
      </w:r>
      <w:r>
        <w:t xml:space="preserve"> </w:t>
      </w:r>
      <w:r>
        <w:rPr>
          <w:rFonts w:hint="eastAsia"/>
        </w:rPr>
        <w:t xml:space="preserve">4：远场光束偏转</w:t>
      </w:r>
    </w:p>
    <w:p>
      <w:pPr>
        <w:pStyle w:val="FirstParagraph"/>
      </w:pPr>
      <w:r>
        <w:rPr>
          <w:rFonts w:hint="eastAsia"/>
        </w:rPr>
        <w:t xml:space="preserve">用阵列因子：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画：</w:t>
      </w:r>
    </w:p>
    <w:p>
      <w:pPr>
        <w:pStyle w:val="a0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预期：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无相位梯度：主峰在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设计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：主峰在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设计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：主峰在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图名：</w:t>
      </w:r>
    </w:p>
    <w:p>
      <w:pPr>
        <w:pStyle w:val="a9"/>
      </w:pPr>
      <w:r>
        <w:rPr>
          <w:b/>
          <w:bCs/>
        </w:rPr>
        <w:t xml:space="preserve">Electrically programmable beam steering</w:t>
      </w:r>
    </w:p>
    <w:bookmarkEnd w:id="33"/>
    <w:bookmarkStart w:id="34" w:name="可选模拟-5单层-vs-双层-tmd-幅相解耦对比"/>
    <w:p>
      <w:pPr>
        <w:pStyle w:val="20"/>
      </w:pPr>
      <w:r>
        <w:rPr>
          <w:rFonts w:hint="eastAsia"/>
        </w:rPr>
        <w:t xml:space="preserve">可选模拟</w:t>
      </w:r>
      <w:r>
        <w:t xml:space="preserve"> </w:t>
      </w:r>
      <w:r>
        <w:rPr>
          <w:rFonts w:hint="eastAsia"/>
        </w:rPr>
        <w:t xml:space="preserve">5：单层</w:t>
      </w:r>
      <w:r>
        <w:t xml:space="preserve"> vs </w:t>
      </w:r>
      <w:r>
        <w:rPr>
          <w:rFonts w:hint="eastAsia"/>
        </w:rPr>
        <w:t xml:space="preserve">双层</w:t>
      </w:r>
      <w:r>
        <w:t xml:space="preserve"> TMD </w:t>
      </w:r>
      <w:r>
        <w:rPr>
          <w:rFonts w:hint="eastAsia"/>
        </w:rPr>
        <w:t xml:space="preserve">幅相解耦对比</w:t>
      </w:r>
    </w:p>
    <w:p>
      <w:pPr>
        <w:pStyle w:val="FirstParagraph"/>
      </w:pPr>
      <w:r>
        <w:rPr>
          <w:rFonts w:hint="eastAsia"/>
        </w:rPr>
        <w:t xml:space="preserve">这是加分图。</w:t>
      </w:r>
    </w:p>
    <w:p>
      <w:pPr>
        <w:pStyle w:val="a0"/>
      </w:pPr>
      <w:r>
        <w:rPr>
          <w:rFonts w:hint="eastAsia"/>
        </w:rPr>
        <w:t xml:space="preserve">对比：</w:t>
      </w:r>
    </w:p>
    <w:p>
      <w:pPr>
        <w:pStyle w:val="Compact"/>
        <w:numPr>
          <w:ilvl w:val="0"/>
          <w:numId w:val="1008"/>
        </w:numPr>
      </w:pPr>
      <w:r>
        <w:t xml:space="preserve">single </w:t>
      </w:r>
      <w:r>
        <w:rPr>
          <w:rFonts w:hint="eastAsia"/>
        </w:rPr>
        <w:t xml:space="preserve">TMD：相位变化时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大幅波动；</w:t>
      </w:r>
    </w:p>
    <w:p>
      <w:pPr>
        <w:pStyle w:val="Compact"/>
        <w:numPr>
          <w:ilvl w:val="0"/>
          <w:numId w:val="1008"/>
        </w:numPr>
      </w:pPr>
      <w:r>
        <w:t xml:space="preserve">dual TMD / strong-coupling </w:t>
      </w:r>
      <w:r>
        <w:rPr>
          <w:rFonts w:hint="eastAsia"/>
        </w:rPr>
        <w:t xml:space="preserve">design：在较大相位范围内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更稳定。</w:t>
      </w:r>
    </w:p>
    <w:p>
      <w:pPr>
        <w:pStyle w:val="FirstParagraph"/>
      </w:pPr>
      <w:r>
        <w:rPr>
          <w:rFonts w:hint="eastAsia"/>
        </w:rPr>
        <w:t xml:space="preserve">图名：</w:t>
      </w:r>
    </w:p>
    <w:p>
      <w:pPr>
        <w:pStyle w:val="a9"/>
      </w:pPr>
      <w:r>
        <w:rPr>
          <w:b/>
          <w:bCs/>
        </w:rPr>
        <w:t xml:space="preserve">Amplitude-compensated phase modulation</w:t>
      </w:r>
    </w:p>
    <w:p>
      <w:pPr>
        <w:pStyle w:val="FirstParagraph"/>
      </w:pPr>
      <w:r>
        <w:rPr>
          <w:rFonts w:hint="eastAsia"/>
        </w:rPr>
        <w:t xml:space="preserve">这个图能解释为什么我们的方案不只是复述主论文。</w:t>
      </w:r>
    </w:p>
    <w:bookmarkEnd w:id="34"/>
    <w:bookmarkEnd w:id="35"/>
    <w:bookmarkStart w:id="41" w:name="这个方案的-ppt-结构"/>
    <w:p>
      <w:pPr>
        <w:pStyle w:val="10"/>
      </w:pPr>
      <w:r>
        <w:t xml:space="preserve">7. </w:t>
      </w:r>
      <w:r>
        <w:rPr>
          <w:rFonts w:hint="eastAsia"/>
        </w:rPr>
        <w:t xml:space="preserve">这个方案的</w:t>
      </w:r>
      <w:r>
        <w:t xml:space="preserve"> PPT </w:t>
      </w:r>
      <w:r>
        <w:rPr>
          <w:rFonts w:hint="eastAsia"/>
        </w:rPr>
        <w:t xml:space="preserve">结构</w:t>
      </w:r>
    </w:p>
    <w:bookmarkStart w:id="36" w:name="第-1-页主论文-a"/>
    <w:p>
      <w:pPr>
        <w:pStyle w:val="20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页：主论文</w:t>
      </w:r>
      <w:r>
        <w:t xml:space="preserve"> A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a9"/>
      </w:pPr>
      <w:r>
        <w:rPr>
          <w:b/>
          <w:bCs/>
        </w:rPr>
        <w:t xml:space="preserve">Excitonic beam steering in active van der Waals metasurfaces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主论文用</w:t>
      </w:r>
      <w:r>
        <w:t xml:space="preserve"> monolayer MoSe₂ </w:t>
      </w:r>
      <w:r>
        <w:rPr>
          <w:rFonts w:hint="eastAsia"/>
        </w:rPr>
        <w:t xml:space="preserve">激子做</w:t>
      </w:r>
      <w:r>
        <w:t xml:space="preserve"> active phased </w:t>
      </w:r>
      <w:r>
        <w:rPr>
          <w:rFonts w:hint="eastAsia"/>
        </w:rPr>
        <w:t xml:space="preserve">array；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已实现反射光束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偏转；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但裸激子调相位时幅度损耗难避免。</w:t>
      </w:r>
    </w:p>
    <w:bookmarkEnd w:id="36"/>
    <w:bookmarkStart w:id="37" w:name="第-2-页新方法-b"/>
    <w:p>
      <w:pPr>
        <w:pStyle w:val="20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页：新方法</w:t>
      </w:r>
      <w:r>
        <w:t xml:space="preserve"> B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a9"/>
      </w:pPr>
      <w:r>
        <w:rPr>
          <w:b/>
          <w:bCs/>
        </w:rPr>
        <w:t xml:space="preserve">New method: electrically tunable strong coupling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10"/>
        </w:numPr>
      </w:pPr>
      <w:r>
        <w:t xml:space="preserve">hybrid-2D excitonic metasurface </w:t>
      </w:r>
      <w:r>
        <w:rPr>
          <w:rFonts w:hint="eastAsia"/>
        </w:rPr>
        <w:t xml:space="preserve">可以在室温下实现</w:t>
      </w:r>
      <w:r>
        <w:t xml:space="preserve"> gate-tunable exciton-photon strong </w:t>
      </w:r>
      <w:r>
        <w:rPr>
          <w:rFonts w:hint="eastAsia"/>
        </w:rPr>
        <w:t xml:space="preserve">coupling；</w:t>
      </w:r>
    </w:p>
    <w:p>
      <w:pPr>
        <w:pStyle w:val="Compact"/>
        <w:numPr>
          <w:ilvl w:val="0"/>
          <w:numId w:val="1010"/>
        </w:numPr>
      </w:pPr>
      <w:r>
        <w:t xml:space="preserve">gate </w:t>
      </w:r>
      <w:r>
        <w:rPr>
          <w:rFonts w:hint="eastAsia"/>
        </w:rPr>
        <w:t xml:space="preserve">通过改变</w:t>
      </w:r>
      <w:r>
        <w:t xml:space="preserve"> exciton </w:t>
      </w:r>
      <w:r>
        <w:rPr>
          <w:rFonts w:hint="eastAsia"/>
        </w:rPr>
        <w:t xml:space="preserve">非辐射衰减，使系统从</w:t>
      </w:r>
      <w:r>
        <w:t xml:space="preserve"> strong coupling </w:t>
      </w:r>
      <w:r>
        <w:rPr>
          <w:rFonts w:hint="eastAsia"/>
        </w:rPr>
        <w:t xml:space="preserve">转到</w:t>
      </w:r>
      <w:r>
        <w:t xml:space="preserve"> weak </w:t>
      </w:r>
      <w:r>
        <w:rPr>
          <w:rFonts w:hint="eastAsia"/>
        </w:rPr>
        <w:t xml:space="preserve">coupling；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已展示</w:t>
      </w:r>
      <w:r>
        <w:t xml:space="preserve"> 9.9 dB </w:t>
      </w:r>
      <w:r>
        <w:rPr>
          <w:rFonts w:hint="eastAsia"/>
        </w:rPr>
        <w:t xml:space="preserve">反射调制。</w:t>
      </w:r>
    </w:p>
    <w:bookmarkEnd w:id="37"/>
    <w:bookmarkStart w:id="38" w:name="第-3-页我们的创新实验设计"/>
    <w:p>
      <w:pPr>
        <w:pStyle w:val="20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页：我们的创新实验设计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a9"/>
      </w:pPr>
      <w:r>
        <w:rPr>
          <w:b/>
          <w:bCs/>
        </w:rPr>
        <w:t xml:space="preserve">Our proposal: polaritonic phased array</w:t>
      </w:r>
    </w:p>
    <w:p>
      <w:pPr>
        <w:pStyle w:val="FirstParagraph"/>
      </w:pPr>
      <w:r>
        <w:rPr>
          <w:rFonts w:hint="eastAsia"/>
        </w:rPr>
        <w:t xml:space="preserve">核心图：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bare exciton phased array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strong-coupling exciton-polariton phased array</m:t>
          </m:r>
        </m:oMath>
      </m:oMathPara>
    </w:p>
    <w:p>
      <w:pPr>
        <w:pStyle w:val="FirstParagraph"/>
      </w:pPr>
      <w:r>
        <w:rPr>
          <w:rFonts w:hint="eastAsia"/>
        </w:rPr>
        <w:t xml:space="preserve">三条创新点：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用强耦合极化激元替代裸激子作为调制单元；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目标是更稳定的复反射系数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t>i</m:t>
            </m:r>
            <m:r>
              <m:t>ϕ</m:t>
            </m:r>
          </m:sup>
        </m:sSup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用反向设计从目标角度求</w:t>
      </w:r>
      <w:r>
        <w:t xml:space="preserve"> gate voltage map。</w:t>
      </w:r>
    </w:p>
    <w:bookmarkEnd w:id="38"/>
    <w:bookmarkStart w:id="39" w:name="第-4-页python-模拟结果"/>
    <w:p>
      <w:pPr>
        <w:pStyle w:val="20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页：Python</w:t>
      </w:r>
      <w:r>
        <w:t xml:space="preserve"> </w:t>
      </w:r>
      <w:r>
        <w:rPr>
          <w:rFonts w:hint="eastAsia"/>
        </w:rPr>
        <w:t xml:space="preserve">模拟结果</w:t>
      </w:r>
    </w:p>
    <w:p>
      <w:pPr>
        <w:pStyle w:val="FirstParagraph"/>
      </w:pPr>
      <w:r>
        <w:rPr>
          <w:rFonts w:hint="eastAsia"/>
        </w:rPr>
        <w:t xml:space="preserve">放四张图：</w:t>
      </w:r>
    </w:p>
    <w:p>
      <w:pPr>
        <w:pStyle w:val="Compact"/>
        <w:numPr>
          <w:ilvl w:val="0"/>
          <w:numId w:val="1012"/>
        </w:numPr>
      </w:pPr>
      <m:oMath>
        <m:r>
          <m:t>R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ϕ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vs pixel </w:t>
      </w:r>
      <w:r>
        <w:rPr>
          <w:rFonts w:hint="eastAsia"/>
        </w:rPr>
        <w:t xml:space="preserve">index；</w:t>
      </w:r>
    </w:p>
    <w:p>
      <w:pPr>
        <w:pStyle w:val="Compact"/>
        <w:numPr>
          <w:ilvl w:val="0"/>
          <w:numId w:val="1012"/>
        </w:numPr>
      </w:pPr>
      <m:oMath>
        <m: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far-field beam steering。</w:t>
      </w:r>
    </w:p>
    <w:bookmarkEnd w:id="39"/>
    <w:bookmarkStart w:id="40" w:name="第-5-页测试方案-总结"/>
    <w:p>
      <w:pPr>
        <w:pStyle w:val="20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页：测试方案</w:t>
      </w:r>
      <w:r>
        <w:t xml:space="preserve"> +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测试方案：</w:t>
      </w:r>
    </w:p>
    <w:p>
      <w:pPr>
        <w:pStyle w:val="a9"/>
      </w:pPr>
      <w:r>
        <w:t xml:space="preserve">tunable laser → polarizer → sample → Fourier-plane imaging → CCD</w:t>
      </w:r>
    </w:p>
    <w:p>
      <w:pPr>
        <w:pStyle w:val="a9"/>
      </w:pPr>
      <w:r>
        <w:t xml:space="preserve">source meter / gate array </w:t>
      </w:r>
      <w:r>
        <w:rPr>
          <w:rFonts w:hint="eastAsia"/>
        </w:rPr>
        <w:t xml:space="preserve">提供电控</w:t>
      </w:r>
    </w:p>
    <w:p>
      <w:pPr>
        <w:pStyle w:val="FirstParagraph"/>
      </w:pPr>
      <w:r>
        <w:rPr>
          <w:rFonts w:hint="eastAsia"/>
        </w:rPr>
        <w:t xml:space="preserve">总结：</w:t>
      </w:r>
    </w:p>
    <w:p>
      <w:pPr>
        <w:pStyle w:val="a9"/>
      </w:pPr>
      <w:r>
        <w:rPr>
          <w:rFonts w:hint="eastAsia"/>
        </w:rPr>
        <w:t xml:space="preserve">本方案把新方法</w:t>
      </w:r>
      <w:r>
        <w:t xml:space="preserve"> B </w:t>
      </w:r>
      <w:r>
        <w:rPr>
          <w:rFonts w:hint="eastAsia"/>
        </w:rPr>
        <w:t xml:space="preserve">的电控强耦合机制移植到主论文</w:t>
      </w:r>
      <w:r>
        <w:t xml:space="preserve"> A </w:t>
      </w:r>
      <w:r>
        <w:rPr>
          <w:rFonts w:hint="eastAsia"/>
        </w:rPr>
        <w:t xml:space="preserve">的激子</w:t>
      </w:r>
      <w:r>
        <w:t xml:space="preserve"> beam steering </w:t>
      </w:r>
      <w:r>
        <w:rPr>
          <w:rFonts w:hint="eastAsia"/>
        </w:rPr>
        <w:t xml:space="preserve">体系中，实现对反射光幅度、相位和传播方向的电控。</w:t>
      </w:r>
    </w:p>
    <w:bookmarkEnd w:id="40"/>
    <w:bookmarkEnd w:id="41"/>
    <w:bookmarkStart w:id="54" w:name="还有哪些备选组合"/>
    <w:p>
      <w:pPr>
        <w:pStyle w:val="10"/>
      </w:pPr>
      <w:r>
        <w:t xml:space="preserve">8. </w:t>
      </w:r>
      <w:r>
        <w:rPr>
          <w:rFonts w:hint="eastAsia"/>
        </w:rPr>
        <w:t xml:space="preserve">还有哪些备选组合？</w:t>
      </w:r>
    </w:p>
    <w:p>
      <w:pPr>
        <w:pStyle w:val="FirstParagraph"/>
      </w:pPr>
      <w:r>
        <w:rPr>
          <w:rFonts w:hint="eastAsia"/>
        </w:rPr>
        <w:t xml:space="preserve">我再给你三个备选，按“能不能讲成实验设计”排序。</w:t>
      </w:r>
    </w:p>
    <w:bookmarkStart w:id="45" w:name="备选-1双栅-wse₂-shg-prl-面内电场激子混合"/>
    <w:p>
      <w:pPr>
        <w:pStyle w:val="20"/>
      </w:pPr>
      <w:r>
        <w:rPr>
          <w:rFonts w:hint="eastAsia"/>
        </w:rPr>
        <w:t xml:space="preserve">备选</w:t>
      </w:r>
      <w:r>
        <w:t xml:space="preserve"> </w:t>
      </w:r>
      <w:r>
        <w:rPr>
          <w:rFonts w:hint="eastAsia"/>
        </w:rPr>
        <w:t xml:space="preserve">1：双栅</w:t>
      </w:r>
      <w:r>
        <w:t xml:space="preserve"> WSe₂ SHG + PRL </w:t>
      </w:r>
      <w:r>
        <w:rPr>
          <w:rFonts w:hint="eastAsia"/>
        </w:rPr>
        <w:t xml:space="preserve">面内电场激子混合</w:t>
      </w:r>
    </w:p>
    <w:bookmarkStart w:id="42" w:name="主论文-a"/>
    <w:p>
      <w:pPr>
        <w:pStyle w:val="3"/>
      </w:pPr>
      <w:r>
        <w:rPr>
          <w:rFonts w:hint="eastAsia"/>
        </w:rPr>
        <w:t xml:space="preserve">主论文</w:t>
      </w:r>
      <w:r>
        <w:t xml:space="preserve"> A</w:t>
      </w:r>
    </w:p>
    <w:p>
      <w:pPr>
        <w:pStyle w:val="FirstParagraph"/>
      </w:pPr>
      <w:r>
        <w:rPr>
          <w:b/>
          <w:bCs/>
        </w:rPr>
        <w:t xml:space="preserve">Cha et al., “Enhancing resonant second harmonic generation in bilayer WSe₂ by layer-dependent exciton-polaron effect,” 2024.</w:t>
      </w:r>
    </w:p>
    <w:p>
      <w:pPr>
        <w:pStyle w:val="a0"/>
      </w:pPr>
      <w:r>
        <w:rPr>
          <w:rFonts w:hint="eastAsia"/>
        </w:rPr>
        <w:t xml:space="preserve">它做的是双栅</w:t>
      </w:r>
      <w:r>
        <w:t xml:space="preserve"> bilayer </w:t>
      </w:r>
      <w:r>
        <w:rPr>
          <w:rFonts w:hint="eastAsia"/>
        </w:rPr>
        <w:t xml:space="preserve">WSe₂，通过</w:t>
      </w:r>
      <w:r>
        <w:t xml:space="preserve"> layer-dependent exciton-polaron effect </w:t>
      </w:r>
      <w:r>
        <w:rPr>
          <w:rFonts w:hint="eastAsia"/>
        </w:rPr>
        <w:t xml:space="preserve">实现约</w:t>
      </w:r>
      <w:r>
        <w:t xml:space="preserve"> 40 </w:t>
      </w:r>
      <w:r>
        <w:rPr>
          <w:rFonts w:hint="eastAsia"/>
        </w:rPr>
        <w:t xml:space="preserve">倍</w:t>
      </w:r>
      <w:r>
        <w:t xml:space="preserve"> resonant SHG </w:t>
      </w:r>
      <w:r>
        <w:rPr>
          <w:rFonts w:hint="eastAsia"/>
        </w:rPr>
        <w:t xml:space="preserve">增强，而且只用接近击穿阈值约</w:t>
      </w:r>
      <w:r>
        <w:t xml:space="preserve"> 3% </w:t>
      </w:r>
      <w:r>
        <w:rPr>
          <w:rFonts w:hint="eastAsia"/>
        </w:rPr>
        <w:t xml:space="preserve">的低电场。</w:t>
      </w:r>
    </w:p>
    <w:bookmarkEnd w:id="42"/>
    <w:bookmarkStart w:id="43" w:name="新方法-b"/>
    <w:p>
      <w:pPr>
        <w:pStyle w:val="3"/>
      </w:pPr>
      <w:r>
        <w:rPr>
          <w:rFonts w:hint="eastAsia"/>
        </w:rPr>
        <w:t xml:space="preserve">新方法</w:t>
      </w:r>
      <w:r>
        <w:t xml:space="preserve"> B</w:t>
      </w:r>
    </w:p>
    <w:p>
      <w:pPr>
        <w:pStyle w:val="FirstParagraph"/>
      </w:pPr>
      <w:r>
        <w:rPr>
          <w:b/>
          <w:bCs/>
        </w:rPr>
        <w:t xml:space="preserve">Bairen Zhu et al., “In-Plane Electric Field Induced Orbital Hybridization of Excitonic States in Monolayer WSe₂,” PRL 2023.</w:t>
      </w:r>
    </w:p>
    <w:p>
      <w:pPr>
        <w:pStyle w:val="a0"/>
      </w:pPr>
      <w:r>
        <w:rPr>
          <w:rFonts w:hint="eastAsia"/>
        </w:rPr>
        <w:t xml:space="preserve">它证明面内电场可以让</w:t>
      </w:r>
      <w:r>
        <w:t xml:space="preserve"> WSe₂ </w:t>
      </w:r>
      <w:r>
        <w:rPr>
          <w:rFonts w:hint="eastAsia"/>
        </w:rPr>
        <w:t xml:space="preserve">中</w:t>
      </w:r>
      <w:r>
        <w:t xml:space="preserve"> Rydberg exciton </w:t>
      </w:r>
      <w:r>
        <w:rPr>
          <w:rFonts w:hint="eastAsia"/>
        </w:rPr>
        <w:t xml:space="preserve">的</w:t>
      </w:r>
      <w:r>
        <w:t xml:space="preserve"> 2s/2p </w:t>
      </w:r>
      <w:r>
        <w:rPr>
          <w:rFonts w:hint="eastAsia"/>
        </w:rPr>
        <w:t xml:space="preserve">态发生</w:t>
      </w:r>
      <w:r>
        <w:t xml:space="preserve"> orbital </w:t>
      </w:r>
      <w:r>
        <w:rPr>
          <w:rFonts w:hint="eastAsia"/>
        </w:rPr>
        <w:t xml:space="preserve">hybridization，使原本暗的</w:t>
      </w:r>
      <w:r>
        <w:t xml:space="preserve"> 2p exciton </w:t>
      </w:r>
      <w:r>
        <w:rPr>
          <w:rFonts w:hint="eastAsia"/>
        </w:rPr>
        <w:t xml:space="preserve">变得</w:t>
      </w:r>
      <w:r>
        <w:t xml:space="preserve"> optically </w:t>
      </w:r>
      <w:r>
        <w:rPr>
          <w:rFonts w:hint="eastAsia"/>
        </w:rPr>
        <w:t xml:space="preserve">active，并增强高激发态振子强度。</w:t>
      </w:r>
    </w:p>
    <w:bookmarkEnd w:id="43"/>
    <w:bookmarkStart w:id="44" w:name="我们的创新"/>
    <w:p>
      <w:pPr>
        <w:pStyle w:val="3"/>
      </w:pPr>
      <w:r>
        <w:rPr>
          <w:rFonts w:hint="eastAsia"/>
        </w:rPr>
        <w:t xml:space="preserve">我们的创新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B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面内电场激子态混合</w:t>
      </w:r>
      <w:r>
        <w:rPr>
          <w:rFonts w:hint="eastAsia"/>
        </w:rPr>
        <w:t xml:space="preserve">挪到</w:t>
      </w:r>
      <w:r>
        <w:t xml:space="preserve"> A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双栅</w:t>
      </w:r>
      <w:r>
        <w:rPr>
          <w:b/>
          <w:bCs/>
        </w:rPr>
        <w:t xml:space="preserve"> bilayer WSe₂ SHG</w:t>
      </w:r>
      <w:r>
        <w:rPr>
          <w:rFonts w:hint="eastAsia"/>
        </w:rPr>
        <w:t xml:space="preserve">体系里，做一个“三电极/正交电场”方案：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rPr>
              <m:nor/>
              <m:sty m:val="p"/>
            </m:rPr>
            <m:t>控制上下层不等价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rPr>
              <m:nor/>
              <m:sty m:val="p"/>
            </m:rPr>
            <m:t>控制激子轨道混合和振子强度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最终实现：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χ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→</m:t>
          </m:r>
          <m:sSub>
            <m:e>
              <m:r>
                <m:t>I</m:t>
              </m:r>
            </m:e>
            <m:sub>
              <m:r>
                <m:t>S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polarization</m:t>
          </m:r>
        </m:oMath>
      </m:oMathPara>
    </w:p>
    <w:p>
      <w:pPr>
        <w:pStyle w:val="FirstParagraph"/>
      </w:pPr>
      <w:r>
        <w:rPr>
          <w:rFonts w:hint="eastAsia"/>
        </w:rPr>
        <w:t xml:space="preserve">优点：物理很漂亮，电控味很强。</w:t>
      </w:r>
    </w:p>
    <w:p>
      <w:pPr>
        <w:pStyle w:val="a0"/>
      </w:pPr>
      <w:r>
        <w:rPr>
          <w:rFonts w:hint="eastAsia"/>
        </w:rPr>
        <w:t xml:space="preserve">缺点：比</w:t>
      </w:r>
      <w:r>
        <w:t xml:space="preserve"> MoSe₂ beam steering </w:t>
      </w:r>
      <w:r>
        <w:rPr>
          <w:rFonts w:hint="eastAsia"/>
        </w:rPr>
        <w:t xml:space="preserve">更偏激子物理，4–5</w:t>
      </w:r>
      <w:r>
        <w:t xml:space="preserve"> </w:t>
      </w:r>
      <w:r>
        <w:rPr>
          <w:rFonts w:hint="eastAsia"/>
        </w:rPr>
        <w:t xml:space="preserve">分钟不容易讲清。</w:t>
      </w:r>
    </w:p>
    <w:bookmarkEnd w:id="44"/>
    <w:bookmarkEnd w:id="45"/>
    <w:bookmarkStart w:id="49" w:name="备选-23r-mos₂-准相位匹配-超快时空成像"/>
    <w:p>
      <w:pPr>
        <w:pStyle w:val="20"/>
      </w:pPr>
      <w:r>
        <w:rPr>
          <w:rFonts w:hint="eastAsia"/>
        </w:rPr>
        <w:t xml:space="preserve">备选</w:t>
      </w:r>
      <w:r>
        <w:t xml:space="preserve"> </w:t>
      </w:r>
      <w:r>
        <w:rPr>
          <w:rFonts w:hint="eastAsia"/>
        </w:rPr>
        <w:t xml:space="preserve">2：3R-MoS₂</w:t>
      </w:r>
      <w:r>
        <w:t xml:space="preserve"> </w:t>
      </w:r>
      <w:r>
        <w:rPr>
          <w:rFonts w:hint="eastAsia"/>
        </w:rPr>
        <w:t xml:space="preserve">准相位匹配</w:t>
      </w:r>
      <w:r>
        <w:t xml:space="preserve"> + </w:t>
      </w:r>
      <w:r>
        <w:rPr>
          <w:rFonts w:hint="eastAsia"/>
        </w:rPr>
        <w:t xml:space="preserve">超快时空成像</w:t>
      </w:r>
    </w:p>
    <w:bookmarkStart w:id="46" w:name="主论文-a-1"/>
    <w:p>
      <w:pPr>
        <w:pStyle w:val="3"/>
      </w:pPr>
      <w:r>
        <w:rPr>
          <w:rFonts w:hint="eastAsia"/>
        </w:rPr>
        <w:t xml:space="preserve">主论文</w:t>
      </w:r>
      <w:r>
        <w:t xml:space="preserve"> A</w:t>
      </w:r>
    </w:p>
    <w:p>
      <w:pPr>
        <w:pStyle w:val="FirstParagraph"/>
      </w:pPr>
      <w:r>
        <w:rPr>
          <w:b/>
          <w:bCs/>
        </w:rPr>
        <w:t xml:space="preserve">Nature Photonics 2025, “Quasi-phase-matched up- and down-conversion in periodically poled layered semiconductors.”</w:t>
      </w:r>
    </w:p>
    <w:p>
      <w:pPr>
        <w:pStyle w:val="a0"/>
      </w:pPr>
      <w:r>
        <w:rPr>
          <w:rFonts w:hint="eastAsia"/>
        </w:rPr>
        <w:t xml:space="preserve">这篇把传统周期极化/准相位匹配移植到</w:t>
      </w:r>
      <w:r>
        <w:t xml:space="preserve"> 3R-MoS₂ </w:t>
      </w:r>
      <w:r>
        <w:rPr>
          <w:rFonts w:hint="eastAsia"/>
        </w:rPr>
        <w:t xml:space="preserve">中，在</w:t>
      </w:r>
      <w:r>
        <w:t xml:space="preserve"> 3.4 μm、3 </w:t>
      </w:r>
      <w:r>
        <w:rPr>
          <w:rFonts w:hint="eastAsia"/>
        </w:rPr>
        <w:t xml:space="preserve">个极化周期内实现</w:t>
      </w:r>
      <w:r>
        <w:t xml:space="preserve"> 0.03% </w:t>
      </w:r>
      <w:r>
        <w:rPr>
          <w:rFonts w:hint="eastAsia"/>
        </w:rPr>
        <w:t xml:space="preserve">的频率转换效率，并展示</w:t>
      </w:r>
      <w:r>
        <w:t xml:space="preserve"> telecom </w:t>
      </w:r>
      <w:r>
        <w:rPr>
          <w:rFonts w:hint="eastAsia"/>
        </w:rPr>
        <w:t xml:space="preserve">波段</w:t>
      </w:r>
      <w:r>
        <w:t xml:space="preserve"> SPDC </w:t>
      </w:r>
      <w:r>
        <w:rPr>
          <w:rFonts w:hint="eastAsia"/>
        </w:rPr>
        <w:t xml:space="preserve">光子对。</w:t>
      </w:r>
    </w:p>
    <w:bookmarkEnd w:id="46"/>
    <w:bookmarkStart w:id="47" w:name="新方法-b-1"/>
    <w:p>
      <w:pPr>
        <w:pStyle w:val="3"/>
      </w:pPr>
      <w:r>
        <w:rPr>
          <w:rFonts w:hint="eastAsia"/>
        </w:rPr>
        <w:t xml:space="preserve">新方法</w:t>
      </w:r>
      <w:r>
        <w:t xml:space="preserve"> B</w:t>
      </w:r>
    </w:p>
    <w:p>
      <w:pPr>
        <w:pStyle w:val="FirstParagraph"/>
      </w:pPr>
      <w:r>
        <w:rPr>
          <w:b/>
          <w:bCs/>
        </w:rPr>
        <w:t xml:space="preserve">Nature Nanotechnology 2025, “Spatiotemporal imaging of nonlinear optics in van der Waals waveguides.”</w:t>
      </w:r>
    </w:p>
    <w:p>
      <w:pPr>
        <w:pStyle w:val="a0"/>
      </w:pPr>
      <w:r>
        <w:rPr>
          <w:rFonts w:hint="eastAsia"/>
        </w:rPr>
        <w:t xml:space="preserve">这篇提出远场超快成像方法，可以追踪</w:t>
      </w:r>
      <w:r>
        <w:t xml:space="preserve"> vdW waveguide </w:t>
      </w:r>
      <w:r>
        <w:rPr>
          <w:rFonts w:hint="eastAsia"/>
        </w:rPr>
        <w:t xml:space="preserve">中基频光和谐波光传播，具有飞秒和</w:t>
      </w:r>
      <w:r>
        <w:t xml:space="preserve"> sub-50 nm </w:t>
      </w:r>
      <w:r>
        <w:rPr>
          <w:rFonts w:hint="eastAsia"/>
        </w:rPr>
        <w:t xml:space="preserve">时空精度，并能无先验材料光学常数地确定相位匹配角、模式和损耗。</w:t>
      </w:r>
    </w:p>
    <w:bookmarkEnd w:id="47"/>
    <w:bookmarkStart w:id="48" w:name="我们的创新-1"/>
    <w:p>
      <w:pPr>
        <w:pStyle w:val="3"/>
      </w:pPr>
      <w:r>
        <w:rPr>
          <w:rFonts w:hint="eastAsia"/>
        </w:rPr>
        <w:t xml:space="preserve">我们的创新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B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时空成像诊断方法</w:t>
      </w:r>
      <w:r>
        <w:rPr>
          <w:rFonts w:hint="eastAsia"/>
        </w:rPr>
        <w:t xml:space="preserve">挪到</w:t>
      </w:r>
      <w:r>
        <w:t xml:space="preserve"> A </w:t>
      </w:r>
      <w:r>
        <w:rPr>
          <w:rFonts w:hint="eastAsia"/>
        </w:rPr>
        <w:t xml:space="preserve">的</w:t>
      </w:r>
      <w:r>
        <w:rPr>
          <w:b/>
          <w:bCs/>
        </w:rPr>
        <w:t xml:space="preserve">periodically poled 3R-MoS₂</w:t>
      </w:r>
      <w:r>
        <w:t xml:space="preserve"> </w:t>
      </w:r>
      <w:r>
        <w:rPr>
          <w:rFonts w:hint="eastAsia"/>
        </w:rPr>
        <w:t xml:space="preserve">上，做一个“可视化优化准相位匹配”的实验设计：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imaging</m:t>
          </m:r>
          <m:r>
            <m:rPr>
              <m:sty m:val="p"/>
            </m:rPr>
            <m:t>→</m:t>
          </m:r>
          <m:r>
            <m:rPr>
              <m:sty m:val="p"/>
            </m:rPr>
            <m:t>Δ</m:t>
          </m:r>
          <m:r>
            <m:t>k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loss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optimize QPM period / pump angle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maximize SHG</m:t>
          </m:r>
        </m:oMath>
      </m:oMathPara>
    </w:p>
    <w:p>
      <w:pPr>
        <w:pStyle w:val="FirstParagraph"/>
      </w:pPr>
      <w:r>
        <w:rPr>
          <w:rFonts w:hint="eastAsia"/>
        </w:rPr>
        <w:t xml:space="preserve">优点：顶刊味最强。</w:t>
      </w:r>
    </w:p>
    <w:p>
      <w:pPr>
        <w:pStyle w:val="a0"/>
      </w:pPr>
      <w:r>
        <w:rPr>
          <w:rFonts w:hint="eastAsia"/>
        </w:rPr>
        <w:t xml:space="preserve">缺点：它更像“测量与优化方法”，不是很直接的光控/电控光学状态调控，容易偏离作业主线。</w:t>
      </w:r>
    </w:p>
    <w:bookmarkEnd w:id="48"/>
    <w:bookmarkEnd w:id="49"/>
    <w:bookmarkStart w:id="53" w:name="备选-33r-mos₂-qbic-shg-非局域-metasurface-增强"/>
    <w:p>
      <w:pPr>
        <w:pStyle w:val="20"/>
      </w:pPr>
      <w:r>
        <w:rPr>
          <w:rFonts w:hint="eastAsia"/>
        </w:rPr>
        <w:t xml:space="preserve">备选</w:t>
      </w:r>
      <w:r>
        <w:t xml:space="preserve"> </w:t>
      </w:r>
      <w:r>
        <w:rPr>
          <w:rFonts w:hint="eastAsia"/>
        </w:rPr>
        <w:t xml:space="preserve">3：3R-MoS₂</w:t>
      </w:r>
      <w:r>
        <w:t xml:space="preserve"> qBIC SHG + </w:t>
      </w:r>
      <w:r>
        <w:rPr>
          <w:rFonts w:hint="eastAsia"/>
        </w:rPr>
        <w:t xml:space="preserve">非局域</w:t>
      </w:r>
      <w:r>
        <w:t xml:space="preserve"> metasurface </w:t>
      </w:r>
      <w:r>
        <w:rPr>
          <w:rFonts w:hint="eastAsia"/>
        </w:rPr>
        <w:t xml:space="preserve">增强</w:t>
      </w:r>
    </w:p>
    <w:bookmarkStart w:id="50" w:name="主论文-a-2"/>
    <w:p>
      <w:pPr>
        <w:pStyle w:val="3"/>
      </w:pPr>
      <w:r>
        <w:rPr>
          <w:rFonts w:hint="eastAsia"/>
        </w:rPr>
        <w:t xml:space="preserve">主论文</w:t>
      </w:r>
      <w:r>
        <w:t xml:space="preserve"> A</w:t>
      </w:r>
    </w:p>
    <w:p>
      <w:pPr>
        <w:pStyle w:val="FirstParagraph"/>
      </w:pPr>
      <w:r>
        <w:rPr>
          <w:b/>
          <w:bCs/>
        </w:rPr>
        <w:t xml:space="preserve">npj Nanophotonics 2025, “Ultrafast all-optical switching in nonlinear 3R-MoS₂ van der Waals metasurfaces.”</w:t>
      </w:r>
    </w:p>
    <w:p>
      <w:pPr>
        <w:pStyle w:val="a0"/>
      </w:pPr>
      <w:r>
        <w:rPr>
          <w:rFonts w:hint="eastAsia"/>
        </w:rPr>
        <w:t xml:space="preserve">这篇展示</w:t>
      </w:r>
      <w:r>
        <w:t xml:space="preserve"> 3R-MoS₂ qBIC metasurface </w:t>
      </w:r>
      <w:r>
        <w:rPr>
          <w:rFonts w:hint="eastAsia"/>
        </w:rPr>
        <w:t xml:space="preserve">的</w:t>
      </w:r>
      <w:r>
        <w:t xml:space="preserve"> SHG </w:t>
      </w:r>
      <w:r>
        <w:rPr>
          <w:rFonts w:hint="eastAsia"/>
        </w:rPr>
        <w:t xml:space="preserve">增强超过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，并用</w:t>
      </w:r>
      <w:r>
        <w:t xml:space="preserve"> degenerate pump-probe </w:t>
      </w:r>
      <w:r>
        <w:rPr>
          <w:rFonts w:hint="eastAsia"/>
        </w:rPr>
        <w:t xml:space="preserve">实现近</w:t>
      </w:r>
      <w:r>
        <w:t xml:space="preserve"> unity modulation depth </w:t>
      </w:r>
      <w:r>
        <w:rPr>
          <w:rFonts w:hint="eastAsia"/>
        </w:rPr>
        <w:t xml:space="preserve">的超快</w:t>
      </w:r>
      <w:r>
        <w:t xml:space="preserve"> SHG </w:t>
      </w:r>
      <w:r>
        <w:rPr>
          <w:rFonts w:hint="eastAsia"/>
        </w:rPr>
        <w:t xml:space="preserve">偏振切换。</w:t>
      </w:r>
    </w:p>
    <w:bookmarkEnd w:id="50"/>
    <w:bookmarkStart w:id="51" w:name="新方法-b-2"/>
    <w:p>
      <w:pPr>
        <w:pStyle w:val="3"/>
      </w:pPr>
      <w:r>
        <w:rPr>
          <w:rFonts w:hint="eastAsia"/>
        </w:rPr>
        <w:t xml:space="preserve">新方法</w:t>
      </w:r>
      <w:r>
        <w:t xml:space="preserve"> B</w:t>
      </w:r>
    </w:p>
    <w:p>
      <w:pPr>
        <w:pStyle w:val="FirstParagraph"/>
      </w:pPr>
      <w:r>
        <w:rPr>
          <w:b/>
          <w:bCs/>
        </w:rPr>
        <w:t xml:space="preserve">Nature Photonics 2025, “3R-stacked transition metal dichalcogenide non-local metasurface for efficient second-harmonic generation.”</w:t>
      </w:r>
    </w:p>
    <w:p>
      <w:pPr>
        <w:pStyle w:val="a0"/>
      </w:pPr>
      <w:r>
        <w:rPr>
          <w:rFonts w:hint="eastAsia"/>
        </w:rPr>
        <w:t xml:space="preserve">这篇用非局域光学共振绕开相位匹配限制，在</w:t>
      </w:r>
      <w:r>
        <w:t xml:space="preserve"> 160 nm </w:t>
      </w:r>
      <w:r>
        <w:rPr>
          <w:rFonts w:hint="eastAsia"/>
        </w:rPr>
        <w:t xml:space="preserve">厚</w:t>
      </w:r>
      <w:r>
        <w:t xml:space="preserve"> 3R-MoS₂ metastructure </w:t>
      </w:r>
      <w:r>
        <w:rPr>
          <w:rFonts w:hint="eastAsia"/>
        </w:rPr>
        <w:t xml:space="preserve">中实现约</w:t>
      </w:r>
      <w:r>
        <w:t xml:space="preserve"> 140 </w:t>
      </w:r>
      <w:r>
        <w:rPr>
          <w:rFonts w:hint="eastAsia"/>
        </w:rPr>
        <w:t xml:space="preserve">倍</w:t>
      </w:r>
      <w:r>
        <w:t xml:space="preserve"> SHG </w:t>
      </w:r>
      <w:r>
        <w:rPr>
          <w:rFonts w:hint="eastAsia"/>
        </w:rPr>
        <w:t xml:space="preserve">增强和约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的单次通过效率。</w:t>
      </w:r>
    </w:p>
    <w:bookmarkEnd w:id="51"/>
    <w:bookmarkStart w:id="52" w:name="我们的创新-2"/>
    <w:p>
      <w:pPr>
        <w:pStyle w:val="3"/>
      </w:pPr>
      <w:r>
        <w:rPr>
          <w:rFonts w:hint="eastAsia"/>
        </w:rPr>
        <w:t xml:space="preserve">我们的创新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B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非局域高效率</w:t>
      </w:r>
      <w:r>
        <w:rPr>
          <w:b/>
          <w:bCs/>
        </w:rPr>
        <w:t xml:space="preserve"> SHG metastructure</w:t>
      </w:r>
      <w:r>
        <w:rPr>
          <w:rFonts w:hint="eastAsia"/>
        </w:rPr>
        <w:t xml:space="preserve">挪到</w:t>
      </w:r>
      <w:r>
        <w:t xml:space="preserve"> A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全光超快偏振切换</w:t>
      </w:r>
      <w:r>
        <w:rPr>
          <w:rFonts w:hint="eastAsia"/>
        </w:rPr>
        <w:t xml:space="preserve">框架里，目标是：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higher SHG efficiency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ultrafast all-optical polarization switching</m:t>
          </m:r>
        </m:oMath>
      </m:oMathPara>
    </w:p>
    <w:p>
      <w:pPr>
        <w:pStyle w:val="FirstParagraph"/>
      </w:pPr>
      <w:r>
        <w:rPr>
          <w:rFonts w:hint="eastAsia"/>
        </w:rPr>
        <w:t xml:space="preserve">优点：文献很新，顶刊味强。</w:t>
      </w:r>
    </w:p>
    <w:p>
      <w:pPr>
        <w:pStyle w:val="a0"/>
      </w:pPr>
      <w:r>
        <w:rPr>
          <w:rFonts w:hint="eastAsia"/>
        </w:rPr>
        <w:t xml:space="preserve">缺点：创新点有点像“把两个强机制相加”，实验设计不如主推荐方案清楚。</w:t>
      </w:r>
    </w:p>
    <w:bookmarkEnd w:id="52"/>
    <w:bookmarkEnd w:id="53"/>
    <w:bookmarkEnd w:id="54"/>
    <w:bookmarkStart w:id="55" w:name="最终我建议你选哪个"/>
    <w:p>
      <w:pPr>
        <w:pStyle w:val="10"/>
      </w:pPr>
      <w:r>
        <w:t xml:space="preserve">9. </w:t>
      </w:r>
      <w:r>
        <w:rPr>
          <w:rFonts w:hint="eastAsia"/>
        </w:rPr>
        <w:t xml:space="preserve">最终我建议你选哪个？</w:t>
      </w:r>
    </w:p>
    <w:p>
      <w:pPr>
        <w:pStyle w:val="FirstParagraph"/>
      </w:pPr>
      <w:r>
        <w:rPr>
          <w:rFonts w:hint="eastAsia"/>
        </w:rPr>
        <w:t xml:space="preserve">我建议最终选：</w:t>
      </w:r>
    </w:p>
    <w:p>
      <w:pPr>
        <w:pStyle w:val="a9"/>
      </w:pPr>
      <w:r>
        <w:rPr>
          <w:rFonts w:hint="eastAsia"/>
          <w:b/>
          <w:bCs/>
        </w:rPr>
        <w:t xml:space="preserve">基于电控强耦合</w:t>
      </w:r>
      <w:r>
        <w:rPr>
          <w:b/>
          <w:bCs/>
        </w:rPr>
        <w:t xml:space="preserve"> MoSe₂/WS₂ </w:t>
      </w:r>
      <w:r>
        <w:rPr>
          <w:rFonts w:hint="eastAsia"/>
          <w:b/>
          <w:bCs/>
        </w:rPr>
        <w:t xml:space="preserve">激子超表面的可编程光束偏转实验设计</w:t>
      </w:r>
    </w:p>
    <w:p>
      <w:pPr>
        <w:pStyle w:val="FirstParagraph"/>
      </w:pPr>
      <w:r>
        <w:rPr>
          <w:rFonts w:hint="eastAsia"/>
        </w:rPr>
        <w:t xml:space="preserve">原因很简单：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它最贴合作业要求：电控、幅度、相位、波前、二维</w:t>
      </w:r>
      <w:r>
        <w:t xml:space="preserve"> TMD。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它不像</w:t>
      </w:r>
      <w:r>
        <w:t xml:space="preserve"> SHG </w:t>
      </w:r>
      <w:r>
        <w:rPr>
          <w:rFonts w:hint="eastAsia"/>
        </w:rPr>
        <w:t xml:space="preserve">那么难讲，也不像</w:t>
      </w:r>
      <w:r>
        <w:t xml:space="preserve"> qBIC </w:t>
      </w:r>
      <w:r>
        <w:rPr>
          <w:rFonts w:hint="eastAsia"/>
        </w:rPr>
        <w:t xml:space="preserve">结构光那么抽象。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它符合“主论文</w:t>
      </w:r>
      <w:r>
        <w:t xml:space="preserve"> + </w:t>
      </w:r>
      <w:r>
        <w:rPr>
          <w:rFonts w:hint="eastAsia"/>
        </w:rPr>
        <w:t xml:space="preserve">新方法挪用”的创新逻辑。</w:t>
      </w:r>
    </w:p>
    <w:p>
      <w:pPr>
        <w:pStyle w:val="Compact"/>
        <w:numPr>
          <w:ilvl w:val="0"/>
          <w:numId w:val="1013"/>
        </w:numPr>
      </w:pPr>
      <w:r>
        <w:t xml:space="preserve">Python </w:t>
      </w:r>
      <w:r>
        <w:rPr>
          <w:rFonts w:hint="eastAsia"/>
        </w:rPr>
        <w:t xml:space="preserve">建模最容易做出漂亮图。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答辩时很好解释：</w:t>
      </w:r>
      <w:r>
        <w:br/>
      </w:r>
      <w:r>
        <w:rPr>
          <w:rFonts w:hint="eastAsia"/>
          <w:b/>
          <w:bCs/>
        </w:rPr>
        <w:t xml:space="preserve">原来是裸激子相控阵，我们把它升级成强耦合极化激元相控阵。</w:t>
      </w:r>
    </w:p>
    <w:bookmarkEnd w:id="55"/>
    <w:bookmarkStart w:id="56" w:name="最后一版核心流程"/>
    <w:p>
      <w:pPr>
        <w:pStyle w:val="10"/>
      </w:pPr>
      <w:r>
        <w:t xml:space="preserve">10. </w:t>
      </w:r>
      <w:r>
        <w:rPr>
          <w:rFonts w:hint="eastAsia"/>
        </w:rPr>
        <w:t xml:space="preserve">最后一版核心流程</w:t>
      </w:r>
    </w:p>
    <w:p>
      <w:pPr>
        <w:pStyle w:val="FirstParagraph"/>
      </w:pPr>
      <w:r>
        <w:rPr>
          <w:rFonts w:hint="eastAsia"/>
        </w:rPr>
        <w:t xml:space="preserve">你可以直接按这个说：</w:t>
      </w:r>
    </w:p>
    <w:p>
      <w:pPr>
        <w:pStyle w:val="a9"/>
      </w:pPr>
      <w:r>
        <w:rPr>
          <w:rFonts w:hint="eastAsia"/>
          <w:b/>
          <w:bCs/>
        </w:rPr>
        <w:t xml:space="preserve">主论文</w:t>
      </w:r>
      <w:r>
        <w:rPr>
          <w:b/>
          <w:bCs/>
        </w:rPr>
        <w:t xml:space="preserve"> A</w:t>
      </w:r>
      <w:r>
        <w:rPr>
          <w:rFonts w:hint="eastAsia"/>
        </w:rPr>
        <w:t xml:space="preserve">：MoSe₂</w:t>
      </w:r>
      <w:r>
        <w:t xml:space="preserve"> active vdW metasurface </w:t>
      </w:r>
      <w:r>
        <w:rPr>
          <w:rFonts w:hint="eastAsia"/>
        </w:rPr>
        <w:t xml:space="preserve">已经实现</w:t>
      </w:r>
      <w:r>
        <w:t xml:space="preserve"> excitonic beam </w:t>
      </w:r>
      <w:r>
        <w:rPr>
          <w:rFonts w:hint="eastAsia"/>
        </w:rPr>
        <w:t xml:space="preserve">steering，说明二维</w:t>
      </w:r>
      <w:r>
        <w:t xml:space="preserve"> TMD </w:t>
      </w:r>
      <w:r>
        <w:rPr>
          <w:rFonts w:hint="eastAsia"/>
        </w:rPr>
        <w:t xml:space="preserve">激子可以调控反射光的幅度和相位。</w:t>
      </w:r>
    </w:p>
    <w:p>
      <w:pPr>
        <w:pStyle w:val="a9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：裸激子调相位时伴随吸收，幅度和相位难以独立控制，偏转效率受限。</w:t>
      </w:r>
    </w:p>
    <w:p>
      <w:pPr>
        <w:pStyle w:val="a9"/>
      </w:pPr>
      <w:r>
        <w:rPr>
          <w:rFonts w:hint="eastAsia"/>
          <w:b/>
          <w:bCs/>
        </w:rPr>
        <w:t xml:space="preserve">新方法</w:t>
      </w:r>
      <w:r>
        <w:rPr>
          <w:b/>
          <w:bCs/>
        </w:rPr>
        <w:t xml:space="preserve"> B</w:t>
      </w:r>
      <w:r>
        <w:rPr>
          <w:rFonts w:hint="eastAsia"/>
        </w:rPr>
        <w:t xml:space="preserve">：2025</w:t>
      </w:r>
      <w:r>
        <w:t xml:space="preserve"> hybrid-2D excitonic metasurface </w:t>
      </w:r>
      <w:r>
        <w:rPr>
          <w:rFonts w:hint="eastAsia"/>
        </w:rPr>
        <w:t xml:space="preserve">证明可以用</w:t>
      </w:r>
      <w:r>
        <w:t xml:space="preserve"> gate </w:t>
      </w:r>
      <w:r>
        <w:rPr>
          <w:rFonts w:hint="eastAsia"/>
        </w:rPr>
        <w:t xml:space="preserve">实现电控强耦合，并获得</w:t>
      </w:r>
      <w:r>
        <w:t xml:space="preserve"> 9.9 dB </w:t>
      </w:r>
      <w:r>
        <w:rPr>
          <w:rFonts w:hint="eastAsia"/>
        </w:rPr>
        <w:t xml:space="preserve">反射调制；2026</w:t>
      </w:r>
      <w:r>
        <w:t xml:space="preserve"> </w:t>
      </w:r>
      <w:r>
        <w:rPr>
          <w:rFonts w:hint="eastAsia"/>
        </w:rPr>
        <w:t xml:space="preserve">新方法进一步提出双</w:t>
      </w:r>
      <w:r>
        <w:t xml:space="preserve"> TMD </w:t>
      </w:r>
      <w:r>
        <w:rPr>
          <w:rFonts w:hint="eastAsia"/>
        </w:rPr>
        <w:t xml:space="preserve">幅相解耦。</w:t>
      </w:r>
    </w:p>
    <w:p>
      <w:pPr>
        <w:pStyle w:val="a9"/>
      </w:pPr>
      <w:r>
        <w:rPr>
          <w:rFonts w:hint="eastAsia"/>
          <w:b/>
          <w:bCs/>
        </w:rPr>
        <w:t xml:space="preserve">我们的创新</w:t>
      </w:r>
      <w:r>
        <w:rPr>
          <w:rFonts w:hint="eastAsia"/>
        </w:rPr>
        <w:t xml:space="preserve">：把</w:t>
      </w:r>
      <w:r>
        <w:t xml:space="preserve"> B </w:t>
      </w:r>
      <w:r>
        <w:rPr>
          <w:rFonts w:hint="eastAsia"/>
        </w:rPr>
        <w:t xml:space="preserve">的强耦合/幅相解耦机制挪到</w:t>
      </w:r>
      <w:r>
        <w:t xml:space="preserve"> A </w:t>
      </w:r>
      <w:r>
        <w:rPr>
          <w:rFonts w:hint="eastAsia"/>
        </w:rPr>
        <w:t xml:space="preserve">的</w:t>
      </w:r>
      <w:r>
        <w:t xml:space="preserve"> beam steering </w:t>
      </w:r>
      <w:r>
        <w:rPr>
          <w:rFonts w:hint="eastAsia"/>
        </w:rPr>
        <w:t xml:space="preserve">实验上，设计一个电控</w:t>
      </w:r>
      <w:r>
        <w:t xml:space="preserve"> exciton-polariton phased array。</w:t>
      </w:r>
    </w:p>
    <w:p>
      <w:pPr>
        <w:pStyle w:val="a9"/>
      </w:pPr>
      <w:r>
        <w:rPr>
          <w:rFonts w:hint="eastAsia"/>
          <w:b/>
          <w:bCs/>
        </w:rPr>
        <w:t xml:space="preserve">基本原理</w:t>
      </w:r>
      <w:r>
        <w:rPr>
          <w:rFonts w:hint="eastAsia"/>
        </w:rPr>
        <w:t xml:space="preserve">：gate</w:t>
      </w:r>
      <w:r>
        <w:t xml:space="preserve"> </w:t>
      </w:r>
      <w:r>
        <w:rPr>
          <w:rFonts w:hint="eastAsia"/>
        </w:rPr>
        <w:t xml:space="preserve">改变</w:t>
      </w:r>
      <w:r>
        <w:t xml:space="preserve"> exciton </w:t>
      </w:r>
      <w:r>
        <w:rPr>
          <w:rFonts w:hint="eastAsia"/>
        </w:rPr>
        <w:t xml:space="preserve">线宽和强耦合状态，进而改变每个单元的复反射系数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t>i</m:t>
            </m:r>
            <m:r>
              <m:t>ϕ</m:t>
            </m:r>
          </m:sup>
        </m:sSup>
      </m:oMath>
      <w:r>
        <w:rPr>
          <w:rFonts w:hint="eastAsia"/>
        </w:rPr>
        <w:t xml:space="preserve">；多个单元形成相位梯度，实现光束偏转。</w:t>
      </w:r>
    </w:p>
    <w:p>
      <w:pPr>
        <w:pStyle w:val="a9"/>
      </w:pPr>
      <w:r>
        <w:rPr>
          <w:rFonts w:hint="eastAsia"/>
          <w:b/>
          <w:bCs/>
        </w:rPr>
        <w:t xml:space="preserve">测试方案</w:t>
      </w:r>
      <w:r>
        <w:rPr>
          <w:rFonts w:hint="eastAsia"/>
        </w:rPr>
        <w:t xml:space="preserve">：可调谐激光入射，源表加</w:t>
      </w:r>
      <w:r>
        <w:t xml:space="preserve"> </w:t>
      </w:r>
      <w:r>
        <w:rPr>
          <w:rFonts w:hint="eastAsia"/>
        </w:rPr>
        <w:t xml:space="preserve">gate，Fourier-plane</w:t>
      </w:r>
      <w:r>
        <w:t xml:space="preserve"> camera </w:t>
      </w:r>
      <w:r>
        <w:rPr>
          <w:rFonts w:hint="eastAsia"/>
        </w:rPr>
        <w:t xml:space="preserve">测远场反射角。</w:t>
      </w:r>
    </w:p>
    <w:p>
      <w:pPr>
        <w:pStyle w:val="a9"/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模拟</w:t>
      </w:r>
      <w:r>
        <w:rPr>
          <w:rFonts w:hint="eastAsia"/>
        </w:rPr>
        <w:t xml:space="preserve">：耦合振子模型算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，反向设计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电压图，阵列因子算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光束偏转。</w:t>
      </w:r>
    </w:p>
    <w:p>
      <w:pPr>
        <w:pStyle w:val="FirstParagraph"/>
      </w:pPr>
      <w:r>
        <w:rPr>
          <w:rFonts w:hint="eastAsia"/>
        </w:rPr>
        <w:t xml:space="preserve">这就是最清楚、最像实验设计创新赛、也最适合</w:t>
      </w:r>
      <w:r>
        <w:t xml:space="preserve"> 4–5 </w:t>
      </w:r>
      <w:r>
        <w:rPr>
          <w:rFonts w:hint="eastAsia"/>
        </w:rPr>
        <w:t xml:space="preserve">分钟</w:t>
      </w:r>
      <w:r>
        <w:t xml:space="preserve"> PPT </w:t>
      </w:r>
      <w:r>
        <w:rPr>
          <w:rFonts w:hint="eastAsia"/>
        </w:rPr>
        <w:t xml:space="preserve">的版本。</w:t>
      </w:r>
    </w:p>
    <w:bookmarkEnd w:id="56"/>
    <w:sectPr w:rsidR="00E1645B" w:rsidSect="00A410A1">
      <w:footerReference r:id="rId8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bordersDoNotSurroundHeader/>
  <w:bordersDoNotSurroundFooter/>
  <w:proofState w:grammar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163624"/>
    <w:rsid w:val="00202703"/>
    <w:rsid w:val="0027770B"/>
    <w:rsid w:val="00293EE5"/>
    <w:rsid w:val="003A6057"/>
    <w:rsid w:val="00600508"/>
    <w:rsid w:val="006107E8"/>
    <w:rsid w:val="006747B6"/>
    <w:rsid w:val="00702FD9"/>
    <w:rsid w:val="00736DEE"/>
    <w:rsid w:val="00750F5C"/>
    <w:rsid w:val="00804C41"/>
    <w:rsid w:val="009013F6"/>
    <w:rsid w:val="009149B5"/>
    <w:rsid w:val="00970C9D"/>
    <w:rsid w:val="009A7706"/>
    <w:rsid w:val="00A14FF3"/>
    <w:rsid w:val="00A410A1"/>
    <w:rsid w:val="00BF6B73"/>
    <w:rsid w:val="00C214C8"/>
    <w:rsid w:val="00CA094E"/>
    <w:rsid w:val="00D022C3"/>
    <w:rsid w:val="00D7268B"/>
    <w:rsid w:val="00E1645B"/>
    <w:rsid w:val="00EA7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202703"/>
    <w:pPr>
      <w:keepNext/>
      <w:keepLines/>
      <w:pageBreakBefore/>
      <w:spacing w:before="480"/>
      <w:jc w:val="center"/>
      <w:outlineLvl w:val="0"/>
    </w:pPr>
    <w:rPr>
      <w:rFonts w:cstheme="majorBidi" w:eastAsia="黑体"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202703"/>
    <w:pPr>
      <w:keepNext/>
      <w:keepLines/>
      <w:spacing w:before="300"/>
      <w:outlineLvl w:val="1"/>
    </w:pPr>
    <w:rPr>
      <w:rFonts w:cstheme="majorBidi" w:eastAsia="黑体"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163624"/>
    <w:pPr>
      <w:keepNext/>
      <w:keepLines/>
      <w:spacing w:before="200"/>
      <w:outlineLvl w:val="2"/>
    </w:pPr>
    <w:rPr>
      <w:rFonts w:cs="Times New Roman (标题 CS)" w:eastAsia="黑体"/>
      <w:bCs/>
      <w:sz w:val="28"/>
      <w:szCs w:val="28"/>
    </w:rPr>
  </w:style>
  <w:style w:styleId="4" w:type="paragraph">
    <w:name w:val="heading 4"/>
    <w:basedOn w:val="a"/>
    <w:next w:val="a0"/>
    <w:uiPriority w:val="9"/>
    <w:unhideWhenUsed/>
    <w:qFormat/>
    <w:rsid w:val="0027770B"/>
    <w:pPr>
      <w:keepNext/>
      <w:keepLines/>
      <w:spacing w:before="200"/>
      <w:outlineLvl w:val="3"/>
    </w:pPr>
    <w:rPr>
      <w:rFonts w:cs="Times New Roman (标题 CS)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27770B"/>
    <w:pPr>
      <w:keepNext/>
      <w:keepLines/>
      <w:spacing w:before="200"/>
      <w:outlineLvl w:val="4"/>
    </w:pPr>
    <w:rPr>
      <w:rFonts w:cs="Times New Roman (标题 CS)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27770B"/>
    <w:pPr>
      <w:keepNext/>
      <w:keepLines/>
      <w:spacing w:before="200"/>
      <w:outlineLvl w:val="5"/>
    </w:pPr>
    <w:rPr>
      <w:rFonts w:cs="Times New Roman (标题 CS)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6107E8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D022C3"/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styleId="af4" w:type="character">
    <w:name w:val="FollowedHyperlink"/>
    <w:basedOn w:val="a1"/>
    <w:rsid w:val="00702FD9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2026-06-04T11:05:07Z</dcterms:created>
  <dcterms:modified xsi:type="dcterms:W3CDTF">2026-06-04T11:05:07Z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