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我会把它升级成“主论文</w:t>
      </w:r>
      <w:r>
        <w:t xml:space="preserve"> + PRL </w:t>
      </w:r>
      <w:r>
        <w:rPr>
          <w:rFonts w:hint="eastAsia"/>
        </w:rPr>
        <w:t xml:space="preserve">级可验证新物理</w:t>
      </w:r>
      <w:r>
        <w:t xml:space="preserve"> + Python/MATLAB </w:t>
      </w:r>
      <w:r>
        <w:rPr>
          <w:rFonts w:hint="eastAsia"/>
        </w:rPr>
        <w:t xml:space="preserve">可复现建模”的完整方案。重点是主文献只作基础，创新必须落在新假说、模型和预期判据上。</w:t>
      </w:r>
    </w:p>
    <w:p>
      <w:pPr>
        <w:pStyle w:val="a0"/>
      </w:pPr>
      <w:r>
        <w:rPr>
          <w:rFonts w:hint="eastAsia"/>
        </w:rPr>
        <w:t xml:space="preserve">我会把主论文固定为</w:t>
      </w:r>
      <w:r>
        <w:t xml:space="preserve"> Cha 2024 </w:t>
      </w:r>
      <w:r>
        <w:rPr>
          <w:rFonts w:hint="eastAsia"/>
        </w:rPr>
        <w:t xml:space="preserve">双栅双层</w:t>
      </w:r>
      <w:r>
        <w:t xml:space="preserve"> </w:t>
      </w:r>
      <w:r>
        <w:rPr>
          <w:rFonts w:hint="eastAsia"/>
        </w:rPr>
        <w:t xml:space="preserve">WSe₂，但只当</w:t>
      </w:r>
      <w:r>
        <w:t xml:space="preserve"> </w:t>
      </w:r>
      <w:r>
        <w:rPr>
          <w:rFonts w:hint="eastAsia"/>
        </w:rPr>
        <w:t xml:space="preserve">baseline。真正主线改为复数</w:t>
      </w:r>
      <w:r>
        <w:t xml:space="preserve"> χ² </w:t>
      </w:r>
      <w:r>
        <w:rPr>
          <w:rFonts w:hint="eastAsia"/>
        </w:rPr>
        <w:t xml:space="preserve">的电控相位绕转、SHG</w:t>
      </w:r>
      <w:r>
        <w:t xml:space="preserve"> </w:t>
      </w:r>
      <w:r>
        <w:rPr>
          <w:rFonts w:hint="eastAsia"/>
        </w:rPr>
        <w:t xml:space="preserve">零点和偏振奇点，并配套可复现模型与判据。</w:t>
      </w:r>
    </w:p>
    <w:p>
      <w:pPr>
        <w:pStyle w:val="a0"/>
      </w:pPr>
      <w:r>
        <w:rPr>
          <w:rFonts w:hint="eastAsia"/>
        </w:rPr>
        <w:t xml:space="preserve">可以。现在我们把它从“课程汇报选题”改造成一个</w:t>
      </w:r>
      <w:r>
        <w:rPr>
          <w:rFonts w:hint="eastAsia"/>
          <w:b/>
          <w:bCs/>
        </w:rPr>
        <w:t xml:space="preserve">假想</w:t>
      </w:r>
      <w:r>
        <w:rPr>
          <w:b/>
          <w:bCs/>
        </w:rPr>
        <w:t xml:space="preserve"> PRL </w:t>
      </w:r>
      <w:r>
        <w:rPr>
          <w:rFonts w:hint="eastAsia"/>
          <w:b/>
          <w:bCs/>
        </w:rPr>
        <w:t xml:space="preserve">论文</w:t>
      </w:r>
      <w:r>
        <w:rPr>
          <w:b/>
          <w:bCs/>
        </w:rPr>
        <w:t xml:space="preserve"> proposal</w:t>
      </w:r>
      <w:r>
        <w:rPr>
          <w:rFonts w:hint="eastAsia"/>
        </w:rPr>
        <w:t xml:space="preserve">。先说结论：</w:t>
      </w:r>
    </w:p>
    <w:p>
      <w:pPr>
        <w:pStyle w:val="a0"/>
      </w:pPr>
      <w:r>
        <w:rPr>
          <w:rFonts w:hint="eastAsia"/>
          <w:b/>
          <w:bCs/>
        </w:rPr>
        <w:t xml:space="preserve">主论文仍然可以选</w:t>
      </w:r>
      <w:r>
        <w:rPr>
          <w:b/>
          <w:bCs/>
        </w:rPr>
        <w:t xml:space="preserve"> Cha et al. 2024 </w:t>
      </w:r>
      <w:r>
        <w:rPr>
          <w:rFonts w:hint="eastAsia"/>
          <w:b/>
          <w:bCs/>
        </w:rPr>
        <w:t xml:space="preserve">的</w:t>
      </w:r>
      <w:r>
        <w:rPr>
          <w:b/>
          <w:bCs/>
        </w:rPr>
        <w:t xml:space="preserve"> dual-gated bilayer WSe₂ resonant SHG </w:t>
      </w:r>
      <w:r>
        <w:rPr>
          <w:rFonts w:hint="eastAsia"/>
          <w:b/>
          <w:bCs/>
        </w:rPr>
        <w:t xml:space="preserve">工作，但创新点绝不能是“低电场增强</w:t>
      </w:r>
      <w:r>
        <w:rPr>
          <w:b/>
          <w:bCs/>
        </w:rPr>
        <w:t xml:space="preserve"> </w:t>
      </w:r>
      <w:r>
        <w:rPr>
          <w:rFonts w:hint="eastAsia"/>
          <w:b/>
          <w:bCs/>
        </w:rPr>
        <w:t xml:space="preserve">SHG”或“做</w:t>
      </w:r>
      <w:r>
        <w:rPr>
          <w:b/>
          <w:bCs/>
        </w:rPr>
        <w:t xml:space="preserve"> SHG </w:t>
      </w:r>
      <w:r>
        <w:rPr>
          <w:rFonts w:hint="eastAsia"/>
          <w:b/>
          <w:bCs/>
        </w:rPr>
        <w:t xml:space="preserve">开关”。这些已经是主论文的结果。</w:t>
      </w:r>
    </w:p>
    <w:p>
      <w:pPr>
        <w:pStyle w:val="a0"/>
      </w:pPr>
      <w:r>
        <w:rPr>
          <w:rFonts w:hint="eastAsia"/>
        </w:rPr>
        <w:t xml:space="preserve">真正可以冲</w:t>
      </w:r>
      <w:r>
        <w:t xml:space="preserve"> PRL </w:t>
      </w:r>
      <w:r>
        <w:rPr>
          <w:rFonts w:hint="eastAsia"/>
        </w:rPr>
        <w:t xml:space="preserve">的创新点应该改成：</w:t>
      </w:r>
    </w:p>
    <w:p>
      <w:pPr>
        <w:pStyle w:val="a9"/>
      </w:pPr>
      <w:r>
        <w:rPr>
          <w:rFonts w:hint="eastAsia"/>
          <w:b/>
          <w:bCs/>
        </w:rPr>
        <w:t xml:space="preserve">利用双栅调控</w:t>
      </w:r>
      <w:r>
        <w:rPr>
          <w:b/>
          <w:bCs/>
        </w:rPr>
        <w:t xml:space="preserve"> layer-selective exciton-polaron </w:t>
      </w:r>
      <w:r>
        <w:rPr>
          <w:rFonts w:hint="eastAsia"/>
          <w:b/>
          <w:bCs/>
        </w:rPr>
        <w:t xml:space="preserve">resonance，不只改变</w:t>
      </w:r>
      <w:r>
        <w:rPr>
          <w:b/>
          <w:bCs/>
        </w:rPr>
        <w:t xml:space="preserve"> SHG </w:t>
      </w:r>
      <w:r>
        <w:rPr>
          <w:rFonts w:hint="eastAsia"/>
          <w:b/>
          <w:bCs/>
        </w:rPr>
        <w:t xml:space="preserve">强度，而是主动调控二阶非线性极化率</w:t>
      </w:r>
      <w:r>
        <w:rPr>
          <w:b/>
          <w:bCs/>
        </w:rPr>
        <w:t xml:space="preserve"> </w:t>
      </w:r>
      <m:oMath>
        <m:sSup>
          <m:e>
            <m:r>
              <m:t>χ</m:t>
            </m:r>
          </m:e>
          <m:sup>
            <m:r>
              <m:rPr>
                <m:sty m:val="p"/>
              </m:rPr>
              <m:t>(</m:t>
            </m:r>
            <m:r>
              <m:t>2</m:t>
            </m:r>
            <m:r>
              <m:rPr>
                <m:sty m:val="p"/>
              </m:rPr>
              <m:t>)</m:t>
            </m:r>
          </m:sup>
        </m:sSup>
      </m:oMath>
      <w:r>
        <w:rPr>
          <w:b/>
          <w:bCs/>
        </w:rPr>
        <w:t xml:space="preserve"> </w:t>
      </w:r>
      <w:r>
        <w:rPr>
          <w:rFonts w:hint="eastAsia"/>
          <w:b/>
          <w:bCs/>
        </w:rPr>
        <w:t xml:space="preserve">的复相位，使双层</w:t>
      </w:r>
      <w:r>
        <w:rPr>
          <w:b/>
          <w:bCs/>
        </w:rPr>
        <w:t xml:space="preserve"> SHG </w:t>
      </w:r>
      <w:r>
        <w:rPr>
          <w:rFonts w:hint="eastAsia"/>
          <w:b/>
          <w:bCs/>
        </w:rPr>
        <w:t xml:space="preserve">场在门压空间中穿过相消零点，产生电控</w:t>
      </w:r>
      <w:r>
        <w:rPr>
          <w:b/>
          <w:bCs/>
        </w:rPr>
        <w:t xml:space="preserve"> SHG </w:t>
      </w:r>
      <w:r>
        <w:rPr>
          <w:rFonts w:hint="eastAsia"/>
          <w:b/>
          <w:bCs/>
        </w:rPr>
        <w:t xml:space="preserve">相位跳变</w:t>
      </w:r>
      <w:r>
        <w:rPr>
          <w:b/>
          <w:bCs/>
        </w:rPr>
        <w:t xml:space="preserve"> / </w:t>
      </w:r>
      <w:r>
        <w:rPr>
          <w:rFonts w:hint="eastAsia"/>
          <w:b/>
          <w:bCs/>
        </w:rPr>
        <w:t xml:space="preserve">相位绕转。</w:t>
      </w:r>
    </w:p>
    <w:p>
      <w:pPr>
        <w:pStyle w:val="FirstParagraph"/>
      </w:pPr>
      <w:r>
        <w:rPr>
          <w:rFonts w:hint="eastAsia"/>
        </w:rPr>
        <w:t xml:space="preserve">一句话标题可以写成：</w:t>
      </w:r>
    </w:p>
    <w:p>
      <w:pPr>
        <w:pStyle w:val="a9"/>
      </w:pPr>
      <w:r>
        <w:rPr>
          <w:b/>
          <w:bCs/>
        </w:rPr>
        <w:t xml:space="preserve">Gate-Programmable Zeros and Phase Winding of Exciton-Polaron-Mediated Second-Harmonic Fields in Bilayer WSe₂</w:t>
      </w:r>
    </w:p>
    <w:p>
      <w:pPr>
        <w:pStyle w:val="FirstParagraph"/>
      </w:pPr>
      <w:r>
        <w:rPr>
          <w:rFonts w:hint="eastAsia"/>
        </w:rPr>
        <w:t xml:space="preserve">中文：</w:t>
      </w:r>
    </w:p>
    <w:p>
      <w:pPr>
        <w:pStyle w:val="a9"/>
      </w:pPr>
      <w:r>
        <w:rPr>
          <w:rFonts w:hint="eastAsia"/>
          <w:b/>
          <w:bCs/>
        </w:rPr>
        <w:t xml:space="preserve">双栅双层</w:t>
      </w:r>
      <w:r>
        <w:rPr>
          <w:b/>
          <w:bCs/>
        </w:rPr>
        <w:t xml:space="preserve"> WSe₂ </w:t>
      </w:r>
      <w:r>
        <w:rPr>
          <w:rFonts w:hint="eastAsia"/>
          <w:b/>
          <w:bCs/>
        </w:rPr>
        <w:t xml:space="preserve">中激子-极化子介导的二次谐波场零点与相位绕转的电控实现</w:t>
      </w:r>
    </w:p>
    <w:p>
      <w:pPr>
        <w:pStyle w:val="FirstParagraph"/>
      </w:pPr>
      <w:r>
        <w:rPr>
          <w:rFonts w:hint="eastAsia"/>
        </w:rPr>
        <w:t xml:space="preserve">这个逻辑比“加一个开关”强很多，而且可以用</w:t>
      </w:r>
      <w:r>
        <w:t xml:space="preserve"> Python / MATLAB </w:t>
      </w:r>
      <w:r>
        <w:rPr>
          <w:rFonts w:hint="eastAsia"/>
        </w:rPr>
        <w:t xml:space="preserve">做完整趋势模型，不需要第一性原理，不需要</w:t>
      </w:r>
      <w:r>
        <w:t xml:space="preserve"> </w:t>
      </w:r>
      <w:r>
        <w:rPr>
          <w:rFonts w:hint="eastAsia"/>
        </w:rPr>
        <w:t xml:space="preserve">COMSOL，最多参考开源</w:t>
      </w:r>
      <w:r>
        <w:t xml:space="preserve"> SHG </w:t>
      </w:r>
      <w:r>
        <w:rPr>
          <w:rFonts w:hint="eastAsia"/>
        </w:rPr>
        <w:t xml:space="preserve">建模工具。</w:t>
      </w:r>
    </w:p>
    <w:bookmarkStart w:id="17" w:name="主论文定哪一篇"/>
    <w:p>
      <w:pPr>
        <w:pStyle w:val="10"/>
      </w:pPr>
      <w:r>
        <w:t xml:space="preserve">1. </w:t>
      </w:r>
      <w:r>
        <w:rPr>
          <w:rFonts w:hint="eastAsia"/>
        </w:rPr>
        <w:t xml:space="preserve">主论文定哪一篇？</w:t>
      </w:r>
    </w:p>
    <w:p>
      <w:pPr>
        <w:pStyle w:val="FirstParagraph"/>
      </w:pPr>
      <w:r>
        <w:rPr>
          <w:rFonts w:hint="eastAsia"/>
        </w:rPr>
        <w:t xml:space="preserve">主论文建议定为：</w:t>
      </w:r>
    </w:p>
    <w:p>
      <w:pPr>
        <w:pStyle w:val="a9"/>
      </w:pPr>
      <w:r>
        <w:rPr>
          <w:b/>
          <w:bCs/>
        </w:rPr>
        <w:t xml:space="preserve">Soonyoung Cha et al., “Enhancing resonant second harmonic generation in bilayer WSe₂ by layer-dependent exciton-polaron effect,” 2024.</w:t>
      </w:r>
    </w:p>
    <w:p>
      <w:pPr>
        <w:pStyle w:val="FirstParagraph"/>
      </w:pPr>
      <w:r>
        <w:rPr>
          <w:rFonts w:hint="eastAsia"/>
        </w:rPr>
        <w:t xml:space="preserve">这篇工作的核心是：用</w:t>
      </w:r>
      <w:r>
        <w:t xml:space="preserve"> </w:t>
      </w:r>
      <w:r>
        <w:rPr>
          <w:b/>
          <w:bCs/>
        </w:rPr>
        <w:t xml:space="preserve">dual-gate bilayer WSe₂</w:t>
      </w:r>
      <w:r>
        <w:t xml:space="preserve"> </w:t>
      </w:r>
      <w:r>
        <w:rPr>
          <w:rFonts w:hint="eastAsia"/>
        </w:rPr>
        <w:t xml:space="preserve">选择性地把空穴局域在其中一层，使一层形成</w:t>
      </w:r>
      <w:r>
        <w:t xml:space="preserve"> exciton-polaron </w:t>
      </w:r>
      <w:r>
        <w:rPr>
          <w:rFonts w:hint="eastAsia"/>
        </w:rPr>
        <w:t xml:space="preserve">states，另一层保持普通</w:t>
      </w:r>
      <w:r>
        <w:t xml:space="preserve"> exciton </w:t>
      </w:r>
      <w:r>
        <w:rPr>
          <w:rFonts w:hint="eastAsia"/>
        </w:rPr>
        <w:t xml:space="preserve">states。由于上下两层共振条件不同，层间反演对称性被等效破坏，从而增强</w:t>
      </w:r>
      <w:r>
        <w:t xml:space="preserve"> resonant </w:t>
      </w:r>
      <w:r>
        <w:rPr>
          <w:rFonts w:hint="eastAsia"/>
        </w:rPr>
        <w:t xml:space="preserve">SHG。公开摘要中报告了约</w:t>
      </w:r>
      <w:r>
        <w:t xml:space="preserve"> </w:t>
      </w:r>
      <w:r>
        <w:rPr>
          <w:b/>
          <w:bCs/>
        </w:rPr>
        <w:t xml:space="preserve">40 </w:t>
      </w:r>
      <w:r>
        <w:rPr>
          <w:rFonts w:hint="eastAsia"/>
          <w:b/>
          <w:bCs/>
        </w:rPr>
        <w:t xml:space="preserve">倍</w:t>
      </w:r>
      <w:r>
        <w:rPr>
          <w:b/>
          <w:bCs/>
        </w:rPr>
        <w:t xml:space="preserve"> SHG </w:t>
      </w:r>
      <w:r>
        <w:rPr>
          <w:rFonts w:hint="eastAsia"/>
          <w:b/>
          <w:bCs/>
        </w:rPr>
        <w:t xml:space="preserve">增强</w:t>
      </w:r>
      <w:r>
        <w:rPr>
          <w:rFonts w:hint="eastAsia"/>
        </w:rPr>
        <w:t xml:space="preserve">，并且电场只相当于接近介质击穿阈值条件的约</w:t>
      </w:r>
      <w:r>
        <w:t xml:space="preserve"> </w:t>
      </w:r>
      <w:r>
        <w:rPr>
          <w:b/>
          <w:bCs/>
        </w:rPr>
        <w:t xml:space="preserve">3%</w:t>
      </w:r>
      <w:r>
        <w:rPr>
          <w:rFonts w:hint="eastAsia"/>
        </w:rPr>
        <w:t xml:space="preserve">；同时他们还观察到</w:t>
      </w:r>
      <w:r>
        <w:t xml:space="preserve"> SHG </w:t>
      </w:r>
      <w:r>
        <w:rPr>
          <w:rFonts w:hint="eastAsia"/>
        </w:rPr>
        <w:t xml:space="preserve">对</w:t>
      </w:r>
      <w:r>
        <w:t xml:space="preserve"> carrier density </w:t>
      </w:r>
      <w:r>
        <w:rPr>
          <w:rFonts w:hint="eastAsia"/>
        </w:rPr>
        <w:t xml:space="preserve">和</w:t>
      </w:r>
      <w:r>
        <w:t xml:space="preserve"> carrier type </w:t>
      </w:r>
      <w:r>
        <w:rPr>
          <w:rFonts w:hint="eastAsia"/>
        </w:rPr>
        <w:t xml:space="preserve">很敏感，并存在</w:t>
      </w:r>
      <w:r>
        <w:t xml:space="preserve"> enhancement </w:t>
      </w:r>
      <w:r>
        <w:rPr>
          <w:rFonts w:hint="eastAsia"/>
        </w:rPr>
        <w:t xml:space="preserve">与</w:t>
      </w:r>
      <w:r>
        <w:t xml:space="preserve"> quenching </w:t>
      </w:r>
      <w:r>
        <w:rPr>
          <w:rFonts w:hint="eastAsia"/>
        </w:rPr>
        <w:t xml:space="preserve">两类</w:t>
      </w:r>
      <w:r>
        <w:t xml:space="preserve"> gating regimes。</w:t>
      </w:r>
    </w:p>
    <w:p>
      <w:pPr>
        <w:pStyle w:val="a0"/>
      </w:pPr>
      <w:r>
        <w:rPr>
          <w:rFonts w:hint="eastAsia"/>
        </w:rPr>
        <w:t xml:space="preserve">但是，这篇论文已经做掉了下面这些点：</w:t>
      </w:r>
    </w:p>
    <w:p>
      <w:pPr>
        <w:pStyle w:val="Compact"/>
        <w:numPr>
          <w:ilvl w:val="0"/>
          <w:numId w:val="1001"/>
        </w:numPr>
      </w:pPr>
      <w:r>
        <w:t xml:space="preserve">dual-gated bilayer </w:t>
      </w:r>
      <w:r>
        <w:rPr>
          <w:rFonts w:hint="eastAsia"/>
        </w:rPr>
        <w:t xml:space="preserve">WSe₂；</w:t>
      </w:r>
    </w:p>
    <w:p>
      <w:pPr>
        <w:pStyle w:val="Compact"/>
        <w:numPr>
          <w:ilvl w:val="0"/>
          <w:numId w:val="1001"/>
        </w:numPr>
      </w:pPr>
      <w:r>
        <w:t xml:space="preserve">layer-dependent </w:t>
      </w:r>
      <w:r>
        <w:rPr>
          <w:rFonts w:hint="eastAsia"/>
        </w:rPr>
        <w:t xml:space="preserve">exciton-polaron；</w:t>
      </w:r>
    </w:p>
    <w:p>
      <w:pPr>
        <w:pStyle w:val="Compact"/>
        <w:numPr>
          <w:ilvl w:val="0"/>
          <w:numId w:val="1001"/>
        </w:numPr>
      </w:pPr>
      <w:r>
        <w:t xml:space="preserve">low-field resonant SHG </w:t>
      </w:r>
      <w:r>
        <w:rPr>
          <w:rFonts w:hint="eastAsia"/>
        </w:rPr>
        <w:t xml:space="preserve">enhancement；</w:t>
      </w:r>
    </w:p>
    <w:p>
      <w:pPr>
        <w:pStyle w:val="Compact"/>
        <w:numPr>
          <w:ilvl w:val="0"/>
          <w:numId w:val="1001"/>
        </w:numPr>
      </w:pPr>
      <w:r>
        <w:t xml:space="preserve">SHG enhancement / quenching vs </w:t>
      </w:r>
      <w:r>
        <w:rPr>
          <w:rFonts w:hint="eastAsia"/>
        </w:rPr>
        <w:t xml:space="preserve">gate；</w:t>
      </w:r>
    </w:p>
    <w:p>
      <w:pPr>
        <w:pStyle w:val="Compact"/>
        <w:numPr>
          <w:ilvl w:val="0"/>
          <w:numId w:val="1001"/>
        </w:numPr>
      </w:pPr>
      <w:r>
        <w:rPr>
          <w:rFonts w:hint="eastAsia"/>
        </w:rPr>
        <w:t xml:space="preserve">用双栅调控上下层不等价性。</w:t>
      </w:r>
    </w:p>
    <w:p>
      <w:pPr>
        <w:pStyle w:val="FirstParagraph"/>
      </w:pPr>
      <w:r>
        <w:rPr>
          <w:rFonts w:hint="eastAsia"/>
        </w:rPr>
        <w:t xml:space="preserve">所以这些都</w:t>
      </w:r>
      <w:r>
        <w:rPr>
          <w:rFonts w:hint="eastAsia"/>
          <w:b/>
          <w:bCs/>
        </w:rPr>
        <w:t xml:space="preserve">不能</w:t>
      </w:r>
      <w:r>
        <w:rPr>
          <w:rFonts w:hint="eastAsia"/>
        </w:rPr>
        <w:t xml:space="preserve">写成你的创新点。</w:t>
      </w:r>
    </w:p>
    <w:bookmarkEnd w:id="17"/>
    <w:bookmarkStart w:id="18" w:name="现有文献缺口在哪里"/>
    <w:p>
      <w:pPr>
        <w:pStyle w:val="10"/>
      </w:pPr>
      <w:r>
        <w:t xml:space="preserve">2. </w:t>
      </w:r>
      <w:r>
        <w:rPr>
          <w:rFonts w:hint="eastAsia"/>
        </w:rPr>
        <w:t xml:space="preserve">现有文献缺口在哪里？</w:t>
      </w:r>
    </w:p>
    <w:p>
      <w:pPr>
        <w:pStyle w:val="FirstParagraph"/>
      </w:pPr>
      <w:r>
        <w:rPr>
          <w:rFonts w:hint="eastAsia"/>
        </w:rPr>
        <w:t xml:space="preserve">为了让它变成</w:t>
      </w:r>
      <w:r>
        <w:t xml:space="preserve"> PRL </w:t>
      </w:r>
      <w:r>
        <w:rPr>
          <w:rFonts w:hint="eastAsia"/>
        </w:rPr>
        <w:t xml:space="preserve">级，必须把问题从“SHG</w:t>
      </w:r>
      <w:r>
        <w:t xml:space="preserve"> </w:t>
      </w:r>
      <w:r>
        <w:rPr>
          <w:rFonts w:hint="eastAsia"/>
        </w:rPr>
        <w:t xml:space="preserve">强度变大了多少”升级到“SHG</w:t>
      </w:r>
      <w:r>
        <w:t xml:space="preserve"> </w:t>
      </w:r>
      <w:r>
        <w:rPr>
          <w:rFonts w:hint="eastAsia"/>
        </w:rPr>
        <w:t xml:space="preserve">场本身的复振幅发生了什么”。</w:t>
      </w:r>
    </w:p>
    <w:p>
      <w:pPr>
        <w:pStyle w:val="a0"/>
      </w:pPr>
      <w:r>
        <w:rPr>
          <w:rFonts w:hint="eastAsia"/>
        </w:rPr>
        <w:t xml:space="preserve">已有文献可以分成三类。</w:t>
      </w:r>
    </w:p>
    <w:p>
      <w:pPr>
        <w:pStyle w:val="a0"/>
      </w:pPr>
      <w:r>
        <w:rPr>
          <w:rFonts w:hint="eastAsia"/>
          <w:b/>
          <w:bCs/>
        </w:rPr>
        <w:t xml:space="preserve">第一类：电控</w:t>
      </w:r>
      <w:r>
        <w:rPr>
          <w:b/>
          <w:bCs/>
        </w:rPr>
        <w:t xml:space="preserve"> SHG </w:t>
      </w:r>
      <w:r>
        <w:rPr>
          <w:rFonts w:hint="eastAsia"/>
          <w:b/>
          <w:bCs/>
        </w:rPr>
        <w:t xml:space="preserve">强度。</w:t>
      </w:r>
      <w:r>
        <w:t xml:space="preserve"> </w:t>
      </w:r>
      <w:r>
        <w:rPr>
          <w:rFonts w:hint="eastAsia"/>
        </w:rPr>
        <w:t xml:space="preserve">早在</w:t>
      </w:r>
      <w:r>
        <w:t xml:space="preserve"> 2015 </w:t>
      </w:r>
      <w:r>
        <w:rPr>
          <w:rFonts w:hint="eastAsia"/>
        </w:rPr>
        <w:t xml:space="preserve">年，Seyler</w:t>
      </w:r>
      <w:r>
        <w:t xml:space="preserve"> </w:t>
      </w:r>
      <w:r>
        <w:rPr>
          <w:rFonts w:hint="eastAsia"/>
        </w:rPr>
        <w:t xml:space="preserve">等人就在</w:t>
      </w:r>
      <w:r>
        <w:t xml:space="preserve"> monolayer WSe₂ transistor </w:t>
      </w:r>
      <w:r>
        <w:rPr>
          <w:rFonts w:hint="eastAsia"/>
        </w:rPr>
        <w:t xml:space="preserve">中展示了电控二阶非线性，A-exciton</w:t>
      </w:r>
      <w:r>
        <w:t xml:space="preserve"> resonance </w:t>
      </w:r>
      <w:r>
        <w:rPr>
          <w:rFonts w:hint="eastAsia"/>
        </w:rPr>
        <w:t xml:space="preserve">附近</w:t>
      </w:r>
      <w:r>
        <w:t xml:space="preserve"> SHG intensity </w:t>
      </w:r>
      <w:r>
        <w:rPr>
          <w:rFonts w:hint="eastAsia"/>
        </w:rPr>
        <w:t xml:space="preserve">在低温下可调超过一个数量级，室温下也接近</w:t>
      </w:r>
      <w:r>
        <w:t xml:space="preserve"> 4 </w:t>
      </w:r>
      <w:r>
        <w:rPr>
          <w:rFonts w:hint="eastAsia"/>
        </w:rPr>
        <w:t xml:space="preserve">倍；其机制来自</w:t>
      </w:r>
      <w:r>
        <w:t xml:space="preserve"> exciton / trion resonance oscillator strength </w:t>
      </w:r>
      <w:r>
        <w:rPr>
          <w:rFonts w:hint="eastAsia"/>
        </w:rPr>
        <w:t xml:space="preserve">的重新分配。</w:t>
      </w:r>
      <w:r>
        <w:t xml:space="preserve"> </w:t>
      </w:r>
      <w:r>
        <w:rPr>
          <w:rFonts w:hint="eastAsia"/>
        </w:rPr>
        <w:t xml:space="preserve">所以“电控</w:t>
      </w:r>
      <w:r>
        <w:t xml:space="preserve"> SHG </w:t>
      </w:r>
      <w:r>
        <w:rPr>
          <w:rFonts w:hint="eastAsia"/>
        </w:rPr>
        <w:t xml:space="preserve">强度”不新。</w:t>
      </w:r>
    </w:p>
    <w:p>
      <w:pPr>
        <w:pStyle w:val="a0"/>
      </w:pPr>
      <w:r>
        <w:rPr>
          <w:rFonts w:hint="eastAsia"/>
          <w:b/>
          <w:bCs/>
        </w:rPr>
        <w:t xml:space="preserve">第二类：层间</w:t>
      </w:r>
      <w:r>
        <w:rPr>
          <w:b/>
          <w:bCs/>
        </w:rPr>
        <w:t xml:space="preserve"> SHG </w:t>
      </w:r>
      <w:r>
        <w:rPr>
          <w:rFonts w:hint="eastAsia"/>
          <w:b/>
          <w:bCs/>
        </w:rPr>
        <w:t xml:space="preserve">相干干涉与复相位。</w:t>
      </w:r>
      <w:r>
        <w:t xml:space="preserve"> </w:t>
      </w:r>
      <w:r>
        <w:t xml:space="preserve">2020 </w:t>
      </w:r>
      <w:r>
        <w:rPr>
          <w:rFonts w:hint="eastAsia"/>
        </w:rPr>
        <w:t xml:space="preserve">年</w:t>
      </w:r>
      <w:r>
        <w:t xml:space="preserve"> Kim </w:t>
      </w:r>
      <w:r>
        <w:rPr>
          <w:rFonts w:hint="eastAsia"/>
        </w:rPr>
        <w:t xml:space="preserve">等人在</w:t>
      </w:r>
      <w:r>
        <w:t xml:space="preserve"> atom-thin TMD heterocrystals </w:t>
      </w:r>
      <w:r>
        <w:rPr>
          <w:rFonts w:hint="eastAsia"/>
        </w:rPr>
        <w:t xml:space="preserve">中用</w:t>
      </w:r>
      <w:r>
        <w:t xml:space="preserve"> spectral phase interferometry </w:t>
      </w:r>
      <w:r>
        <w:rPr>
          <w:rFonts w:hint="eastAsia"/>
        </w:rPr>
        <w:t xml:space="preserve">直接证明了两个原子薄层发出的</w:t>
      </w:r>
      <w:r>
        <w:t xml:space="preserve"> SHG </w:t>
      </w:r>
      <w:r>
        <w:rPr>
          <w:rFonts w:hint="eastAsia"/>
        </w:rPr>
        <w:t xml:space="preserve">场会发生相干干涉，并且不同材料的二阶非线性极化率有</w:t>
      </w:r>
      <w:r>
        <w:t xml:space="preserve"> material-dependent phase delays。 </w:t>
      </w:r>
      <w:r>
        <w:rPr>
          <w:rFonts w:hint="eastAsia"/>
        </w:rPr>
        <w:t xml:space="preserve">所以“SHG</w:t>
      </w:r>
      <w:r>
        <w:t xml:space="preserve"> </w:t>
      </w:r>
      <w:r>
        <w:rPr>
          <w:rFonts w:hint="eastAsia"/>
        </w:rPr>
        <w:t xml:space="preserve">场有复相位、层间会干涉”也不完全新。</w:t>
      </w:r>
    </w:p>
    <w:p>
      <w:pPr>
        <w:pStyle w:val="a0"/>
      </w:pPr>
      <w:r>
        <w:rPr>
          <w:rFonts w:hint="eastAsia"/>
          <w:b/>
          <w:bCs/>
        </w:rPr>
        <w:t xml:space="preserve">第三类：静态</w:t>
      </w:r>
      <w:r>
        <w:rPr>
          <w:b/>
          <w:bCs/>
        </w:rPr>
        <w:t xml:space="preserve"> SHG </w:t>
      </w:r>
      <w:r>
        <w:rPr>
          <w:rFonts w:hint="eastAsia"/>
          <w:b/>
          <w:bCs/>
        </w:rPr>
        <w:t xml:space="preserve">相消干涉与偏振奇点。</w:t>
      </w:r>
      <w:r>
        <w:t xml:space="preserve"> </w:t>
      </w:r>
      <w:r>
        <w:t xml:space="preserve">2026 </w:t>
      </w:r>
      <w:r>
        <w:rPr>
          <w:rFonts w:hint="eastAsia"/>
        </w:rPr>
        <w:t xml:space="preserve">年</w:t>
      </w:r>
      <w:r>
        <w:t xml:space="preserve"> Wang </w:t>
      </w:r>
      <w:r>
        <w:rPr>
          <w:rFonts w:hint="eastAsia"/>
        </w:rPr>
        <w:t xml:space="preserve">等人在</w:t>
      </w:r>
      <w:r>
        <w:t xml:space="preserve"> AA-stacked MoTe₂/WSe₂ heterobilayers </w:t>
      </w:r>
      <w:r>
        <w:rPr>
          <w:rFonts w:hint="eastAsia"/>
        </w:rPr>
        <w:t xml:space="preserve">中报道了反常</w:t>
      </w:r>
      <w:r>
        <w:t xml:space="preserve"> destructive SHG </w:t>
      </w:r>
      <w:r>
        <w:rPr>
          <w:rFonts w:hint="eastAsia"/>
        </w:rPr>
        <w:t xml:space="preserve">interference，原因是</w:t>
      </w:r>
      <w:r>
        <w:t xml:space="preserve"> WSe₂ C exciton </w:t>
      </w:r>
      <w:r>
        <w:rPr>
          <w:rFonts w:hint="eastAsia"/>
        </w:rPr>
        <w:t xml:space="preserve">和</w:t>
      </w:r>
      <w:r>
        <w:t xml:space="preserve"> MoTe₂ D exciton </w:t>
      </w:r>
      <w:r>
        <w:rPr>
          <w:rFonts w:hint="eastAsia"/>
        </w:rPr>
        <w:t xml:space="preserve">对应的</w:t>
      </w:r>
      <w:r>
        <w:t xml:space="preserve"> two-photon resonances </w:t>
      </w:r>
      <w:r>
        <w:rPr>
          <w:rFonts w:hint="eastAsia"/>
        </w:rPr>
        <w:t xml:space="preserve">使两层</w:t>
      </w:r>
      <w:r>
        <w:t xml:space="preserve"> </w:t>
      </w:r>
      <m:oMath>
        <m:sSup>
          <m:e>
            <m:r>
              <m:t>χ</m:t>
            </m:r>
          </m:e>
          <m:sup>
            <m:r>
              <m:rPr>
                <m:sty m:val="p"/>
              </m:rPr>
              <m:t>(</m:t>
            </m:r>
            <m:r>
              <m:t>2</m:t>
            </m:r>
            <m:r>
              <m:rPr>
                <m:sty m:val="p"/>
              </m:rPr>
              <m:t>)</m:t>
            </m:r>
          </m:sup>
        </m:sSup>
      </m:oMath>
      <w:r>
        <w:t xml:space="preserve"> </w:t>
      </w:r>
      <w:r>
        <w:rPr>
          <w:rFonts w:hint="eastAsia"/>
        </w:rPr>
        <w:t xml:space="preserve">产生接近</w:t>
      </w:r>
      <w:r>
        <w:t xml:space="preserve"> </w:t>
      </w:r>
      <m:oMath>
        <m:r>
          <m:t>π</m:t>
        </m:r>
      </m:oMath>
      <w:r>
        <w:t xml:space="preserve"> </w:t>
      </w:r>
      <w:r>
        <w:rPr>
          <w:rFonts w:hint="eastAsia"/>
        </w:rPr>
        <w:t xml:space="preserve">的相位差；他们还在</w:t>
      </w:r>
      <w:r>
        <w:t xml:space="preserve"> small-angle twisted MoTe₂/WSe₂ </w:t>
      </w:r>
      <w:r>
        <w:rPr>
          <w:rFonts w:hint="eastAsia"/>
        </w:rPr>
        <w:t xml:space="preserve">中把</w:t>
      </w:r>
      <w:r>
        <w:t xml:space="preserve"> twist angle </w:t>
      </w:r>
      <w:r>
        <w:rPr>
          <w:rFonts w:hint="eastAsia"/>
        </w:rPr>
        <w:t xml:space="preserve">和</w:t>
      </w:r>
      <w:r>
        <w:t xml:space="preserve"> </w:t>
      </w:r>
      <m:oMath>
        <m:r>
          <m:rPr>
            <m:sty m:val="p"/>
          </m:rPr>
          <m:t>Δ</m:t>
        </m:r>
        <m:r>
          <m:t>ϕ</m:t>
        </m:r>
      </m:oMath>
      <w:r>
        <w:t xml:space="preserve"> </w:t>
      </w:r>
      <w:r>
        <w:rPr>
          <w:rFonts w:hint="eastAsia"/>
        </w:rPr>
        <w:t xml:space="preserve">映射到</w:t>
      </w:r>
      <w:r>
        <w:t xml:space="preserve"> Poincaré </w:t>
      </w:r>
      <w:r>
        <w:rPr>
          <w:rFonts w:hint="eastAsia"/>
        </w:rPr>
        <w:t xml:space="preserve">sphere，并讨论了接近圆偏振输出和几何偏振奇点。</w:t>
      </w:r>
      <w:r>
        <w:t xml:space="preserve"> </w:t>
      </w:r>
      <w:r>
        <w:rPr>
          <w:rFonts w:hint="eastAsia"/>
        </w:rPr>
        <w:t xml:space="preserve">所以“静态相位差导致</w:t>
      </w:r>
      <w:r>
        <w:t xml:space="preserve"> SHG </w:t>
      </w:r>
      <w:r>
        <w:rPr>
          <w:rFonts w:hint="eastAsia"/>
        </w:rPr>
        <w:t xml:space="preserve">相消</w:t>
      </w:r>
      <w:r>
        <w:t xml:space="preserve"> / </w:t>
      </w:r>
      <w:r>
        <w:rPr>
          <w:rFonts w:hint="eastAsia"/>
        </w:rPr>
        <w:t xml:space="preserve">偏振奇点”也已经有人做了。</w:t>
      </w:r>
    </w:p>
    <w:p>
      <w:pPr>
        <w:pStyle w:val="a0"/>
      </w:pPr>
      <w:r>
        <w:rPr>
          <w:rFonts w:hint="eastAsia"/>
          <w:b/>
          <w:bCs/>
        </w:rPr>
        <w:t xml:space="preserve">真正缺口是：</w:t>
      </w:r>
    </w:p>
    <w:p>
      <w:pPr>
        <w:pStyle w:val="a9"/>
      </w:pPr>
      <w:r>
        <w:rPr>
          <w:rFonts w:hint="eastAsia"/>
        </w:rPr>
        <w:t xml:space="preserve">目前已有工作要么展示了</w:t>
      </w:r>
      <w:r>
        <w:rPr>
          <w:rFonts w:hint="eastAsia"/>
          <w:b/>
          <w:bCs/>
        </w:rPr>
        <w:t xml:space="preserve">电控</w:t>
      </w:r>
      <w:r>
        <w:rPr>
          <w:b/>
          <w:bCs/>
        </w:rPr>
        <w:t xml:space="preserve"> SHG </w:t>
      </w:r>
      <w:r>
        <w:rPr>
          <w:rFonts w:hint="eastAsia"/>
          <w:b/>
          <w:bCs/>
        </w:rPr>
        <w:t xml:space="preserve">强度</w:t>
      </w:r>
      <w:r>
        <w:rPr>
          <w:rFonts w:hint="eastAsia"/>
        </w:rPr>
        <w:t xml:space="preserve">，要么展示了</w:t>
      </w:r>
      <w:r>
        <w:rPr>
          <w:rFonts w:hint="eastAsia"/>
          <w:b/>
          <w:bCs/>
        </w:rPr>
        <w:t xml:space="preserve">静态的</w:t>
      </w:r>
      <w:r>
        <w:rPr>
          <w:b/>
          <w:bCs/>
        </w:rPr>
        <w:t xml:space="preserve"> SHG </w:t>
      </w:r>
      <w:r>
        <w:rPr>
          <w:rFonts w:hint="eastAsia"/>
          <w:b/>
          <w:bCs/>
        </w:rPr>
        <w:t xml:space="preserve">相位干涉</w:t>
      </w:r>
      <w:r>
        <w:rPr>
          <w:b/>
          <w:bCs/>
        </w:rPr>
        <w:t xml:space="preserve"> / </w:t>
      </w:r>
      <w:r>
        <w:rPr>
          <w:rFonts w:hint="eastAsia"/>
          <w:b/>
          <w:bCs/>
        </w:rPr>
        <w:t xml:space="preserve">偏振奇点</w:t>
      </w:r>
      <w:r>
        <w:rPr>
          <w:rFonts w:hint="eastAsia"/>
        </w:rPr>
        <w:t xml:space="preserve">。还缺少一个工作：用</w:t>
      </w:r>
      <w:r>
        <w:t xml:space="preserve"> gate voltage </w:t>
      </w:r>
      <w:r>
        <w:rPr>
          <w:rFonts w:hint="eastAsia"/>
        </w:rPr>
        <w:t xml:space="preserve">主动、连续、可逆地调控</w:t>
      </w:r>
      <w:r>
        <w:t xml:space="preserve"> exciton-polaron-mediated</w:t>
      </w:r>
      <w:r>
        <w:t xml:space="preserve"> </w:t>
      </w:r>
      <m:oMath>
        <m:sSup>
          <m:e>
            <m:r>
              <m:t>χ</m:t>
            </m:r>
          </m:e>
          <m:sup>
            <m:r>
              <m:rPr>
                <m:sty m:val="p"/>
              </m:rPr>
              <m:t>(</m:t>
            </m:r>
            <m:r>
              <m:t>2</m:t>
            </m:r>
            <m:r>
              <m:rPr>
                <m:sty m:val="p"/>
              </m:rPr>
              <m:t>)</m:t>
            </m:r>
          </m:sup>
        </m:sSup>
      </m:oMath>
      <w:r>
        <w:t xml:space="preserve"> </w:t>
      </w:r>
      <w:r>
        <w:rPr>
          <w:rFonts w:hint="eastAsia"/>
        </w:rPr>
        <w:t xml:space="preserve">的复相位，并让总</w:t>
      </w:r>
      <w:r>
        <w:t xml:space="preserve"> SHG </w:t>
      </w:r>
      <w:r>
        <w:rPr>
          <w:rFonts w:hint="eastAsia"/>
        </w:rPr>
        <w:t xml:space="preserve">场穿过相消零点。</w:t>
      </w:r>
    </w:p>
    <w:p>
      <w:pPr>
        <w:pStyle w:val="FirstParagraph"/>
      </w:pPr>
      <w:r>
        <w:rPr>
          <w:rFonts w:hint="eastAsia"/>
        </w:rPr>
        <w:t xml:space="preserve">这就是你的</w:t>
      </w:r>
      <w:r>
        <w:t xml:space="preserve"> PRL </w:t>
      </w:r>
      <w:r>
        <w:rPr>
          <w:rFonts w:hint="eastAsia"/>
        </w:rPr>
        <w:t xml:space="preserve">级切入点。</w:t>
      </w:r>
    </w:p>
    <w:bookmarkEnd w:id="18"/>
    <w:bookmarkStart w:id="19" w:name="prl-版核心命题"/>
    <w:p>
      <w:pPr>
        <w:pStyle w:val="10"/>
      </w:pPr>
      <w:r>
        <w:t xml:space="preserve">3. PRL </w:t>
      </w:r>
      <w:r>
        <w:rPr>
          <w:rFonts w:hint="eastAsia"/>
        </w:rPr>
        <w:t xml:space="preserve">版核心命题</w:t>
      </w:r>
    </w:p>
    <w:p>
      <w:pPr>
        <w:pStyle w:val="FirstParagraph"/>
      </w:pPr>
      <w:r>
        <w:rPr>
          <w:rFonts w:hint="eastAsia"/>
        </w:rPr>
        <w:t xml:space="preserve">不要把论文命题写成：</w:t>
      </w:r>
    </w:p>
    <w:p>
      <w:pPr>
        <w:pStyle w:val="a9"/>
      </w:pPr>
      <w:r>
        <w:t xml:space="preserve">We realize a low-field SHG switch.</w:t>
      </w:r>
    </w:p>
    <w:p>
      <w:pPr>
        <w:pStyle w:val="FirstParagraph"/>
      </w:pPr>
      <w:r>
        <w:rPr>
          <w:rFonts w:hint="eastAsia"/>
        </w:rPr>
        <w:t xml:space="preserve">这太弱，而且主论文已经做了。</w:t>
      </w:r>
    </w:p>
    <w:p>
      <w:pPr>
        <w:pStyle w:val="a0"/>
      </w:pPr>
      <w:r>
        <w:rPr>
          <w:rFonts w:hint="eastAsia"/>
        </w:rPr>
        <w:t xml:space="preserve">应该写成：</w:t>
      </w:r>
    </w:p>
    <w:p>
      <w:pPr>
        <w:pStyle w:val="a9"/>
      </w:pPr>
      <w:r>
        <w:rPr>
          <w:b/>
          <w:bCs/>
        </w:rPr>
        <w:t xml:space="preserve">We demonstrate gate-programmable zeros and phase winding of the complex second-harmonic field in a dual-gated van der Waals bilayer.</w:t>
      </w:r>
    </w:p>
    <w:p>
      <w:pPr>
        <w:pStyle w:val="FirstParagraph"/>
      </w:pPr>
      <w:r>
        <w:rPr>
          <w:rFonts w:hint="eastAsia"/>
        </w:rPr>
        <w:t xml:space="preserve">中文：</w:t>
      </w:r>
    </w:p>
    <w:p>
      <w:pPr>
        <w:pStyle w:val="a9"/>
      </w:pPr>
      <w:r>
        <w:rPr>
          <w:rFonts w:hint="eastAsia"/>
          <w:b/>
          <w:bCs/>
        </w:rPr>
        <w:t xml:space="preserve">我们展示双栅范德华双层中二次谐波复场的电控零点和相位绕转。</w:t>
      </w:r>
    </w:p>
    <w:p>
      <w:pPr>
        <w:pStyle w:val="FirstParagraph"/>
      </w:pPr>
      <w:r>
        <w:rPr>
          <w:rFonts w:hint="eastAsia"/>
        </w:rPr>
        <w:t xml:space="preserve">更完整一点：</w:t>
      </w:r>
    </w:p>
    <w:p>
      <w:pPr>
        <w:pStyle w:val="a9"/>
      </w:pPr>
      <w:r>
        <w:rPr>
          <w:b/>
          <w:bCs/>
        </w:rPr>
        <w:t xml:space="preserve">By gate-tuning a layer-selective exciton-polaron resonance in bilayer WSe₂, the complex nonlinear susceptibility of one layer is driven through a resonant phase rotation. The coherent sum of the two layer-resolved SHG fields can then be electrically tuned through a destructive-interference zero, producing a</w:t>
      </w:r>
      <w:r>
        <w:rPr>
          <w:b/>
          <w:bCs/>
        </w:rPr>
        <w:t xml:space="preserve"> </w:t>
      </w:r>
      <m:oMath>
        <m:r>
          <m:t>π</m:t>
        </m:r>
      </m:oMath>
      <w:r>
        <w:rPr>
          <w:b/>
          <w:bCs/>
        </w:rPr>
        <w:t xml:space="preserve">-phase jump or a</w:t>
      </w:r>
      <w:r>
        <w:rPr>
          <w:b/>
          <w:bCs/>
        </w:rPr>
        <w:t xml:space="preserve"> </w:t>
      </w:r>
      <m:oMath>
        <m:r>
          <m:t>2</m:t>
        </m:r>
        <m:r>
          <m:t>π</m:t>
        </m:r>
      </m:oMath>
      <w:r>
        <w:rPr>
          <w:b/>
          <w:bCs/>
        </w:rPr>
        <w:t xml:space="preserve"> </w:t>
      </w:r>
      <w:r>
        <w:rPr>
          <w:b/>
          <w:bCs/>
        </w:rPr>
        <w:t xml:space="preserve">phase winding in gate-parameter space.</w:t>
      </w:r>
    </w:p>
    <w:p>
      <w:pPr>
        <w:pStyle w:val="FirstParagraph"/>
      </w:pPr>
      <w:r>
        <w:rPr>
          <w:rFonts w:hint="eastAsia"/>
        </w:rPr>
        <w:t xml:space="preserve">中文：</w:t>
      </w:r>
    </w:p>
    <w:p>
      <w:pPr>
        <w:pStyle w:val="a9"/>
      </w:pPr>
      <w:r>
        <w:rPr>
          <w:rFonts w:hint="eastAsia"/>
          <w:b/>
          <w:bCs/>
        </w:rPr>
        <w:t xml:space="preserve">通过双栅调节双层</w:t>
      </w:r>
      <w:r>
        <w:rPr>
          <w:b/>
          <w:bCs/>
        </w:rPr>
        <w:t xml:space="preserve"> WSe₂ </w:t>
      </w:r>
      <w:r>
        <w:rPr>
          <w:rFonts w:hint="eastAsia"/>
          <w:b/>
          <w:bCs/>
        </w:rPr>
        <w:t xml:space="preserve">中某一层的</w:t>
      </w:r>
      <w:r>
        <w:rPr>
          <w:b/>
          <w:bCs/>
        </w:rPr>
        <w:t xml:space="preserve"> exciton-polaron </w:t>
      </w:r>
      <w:r>
        <w:rPr>
          <w:rFonts w:hint="eastAsia"/>
          <w:b/>
          <w:bCs/>
        </w:rPr>
        <w:t xml:space="preserve">resonance，该层的复数二阶非线性极化率发生共振相位旋转。上下两层</w:t>
      </w:r>
      <w:r>
        <w:rPr>
          <w:b/>
          <w:bCs/>
        </w:rPr>
        <w:t xml:space="preserve"> SHG </w:t>
      </w:r>
      <w:r>
        <w:rPr>
          <w:rFonts w:hint="eastAsia"/>
          <w:b/>
          <w:bCs/>
        </w:rPr>
        <w:t xml:space="preserve">场相干叠加后，可以被电压调到相消零点附近，从而在门压参数空间中产生</w:t>
      </w:r>
      <w:r>
        <w:rPr>
          <w:b/>
          <w:bCs/>
        </w:rPr>
        <w:t xml:space="preserve"> </w:t>
      </w:r>
      <m:oMath>
        <m:r>
          <m:t>π</m:t>
        </m:r>
      </m:oMath>
      <w:r>
        <w:rPr>
          <w:b/>
          <w:bCs/>
        </w:rPr>
        <w:t xml:space="preserve"> </w:t>
      </w:r>
      <w:r>
        <w:rPr>
          <w:rFonts w:hint="eastAsia"/>
          <w:b/>
          <w:bCs/>
        </w:rPr>
        <w:t xml:space="preserve">相位跳变或</w:t>
      </w:r>
      <w:r>
        <w:rPr>
          <w:b/>
          <w:bCs/>
        </w:rPr>
        <w:t xml:space="preserve"> </w:t>
      </w:r>
      <m:oMath>
        <m:r>
          <m:t>2</m:t>
        </m:r>
        <m:r>
          <m:t>π</m:t>
        </m:r>
      </m:oMath>
      <w:r>
        <w:rPr>
          <w:b/>
          <w:bCs/>
        </w:rPr>
        <w:t xml:space="preserve"> </w:t>
      </w:r>
      <w:r>
        <w:rPr>
          <w:rFonts w:hint="eastAsia"/>
          <w:b/>
          <w:bCs/>
        </w:rPr>
        <w:t xml:space="preserve">相位绕转。</w:t>
      </w:r>
    </w:p>
    <w:p>
      <w:pPr>
        <w:pStyle w:val="FirstParagraph"/>
      </w:pPr>
      <w:r>
        <w:rPr>
          <w:rFonts w:hint="eastAsia"/>
        </w:rPr>
        <w:t xml:space="preserve">这个命题比“增强</w:t>
      </w:r>
      <w:r>
        <w:t xml:space="preserve"> 40 </w:t>
      </w:r>
      <w:r>
        <w:rPr>
          <w:rFonts w:hint="eastAsia"/>
        </w:rPr>
        <w:t xml:space="preserve">倍”更像</w:t>
      </w:r>
      <w:r>
        <w:t xml:space="preserve"> </w:t>
      </w:r>
      <w:r>
        <w:rPr>
          <w:rFonts w:hint="eastAsia"/>
        </w:rPr>
        <w:t xml:space="preserve">PRL，因为它提出的是一个新的</w:t>
      </w:r>
      <w:r>
        <w:rPr>
          <w:rFonts w:hint="eastAsia"/>
          <w:b/>
          <w:bCs/>
        </w:rPr>
        <w:t xml:space="preserve">相位敏感观测维度</w:t>
      </w:r>
      <w:r>
        <w:t xml:space="preserve">。</w:t>
      </w:r>
    </w:p>
    <w:bookmarkEnd w:id="19"/>
    <w:bookmarkStart w:id="25" w:name="真正的创新点怎么写"/>
    <w:p>
      <w:pPr>
        <w:pStyle w:val="10"/>
      </w:pPr>
      <w:r>
        <w:t xml:space="preserve">4. </w:t>
      </w:r>
      <w:r>
        <w:rPr>
          <w:rFonts w:hint="eastAsia"/>
        </w:rPr>
        <w:t xml:space="preserve">真正的创新点怎么写？</w:t>
      </w:r>
    </w:p>
    <w:bookmarkStart w:id="20" w:name="X5bc285fc2d4d6f67a225bd929feda68455bacad"/>
    <w:p>
      <w:pPr>
        <w:pStyle w:val="20"/>
      </w:pPr>
      <w:r>
        <w:rPr>
          <w:rFonts w:hint="eastAsia"/>
        </w:rPr>
        <w:t xml:space="preserve">创新点</w:t>
      </w:r>
      <w:r>
        <w:t xml:space="preserve"> </w:t>
      </w:r>
      <w:r>
        <w:rPr>
          <w:rFonts w:hint="eastAsia"/>
        </w:rPr>
        <w:t xml:space="preserve">1：从</w:t>
      </w:r>
      <w:r>
        <w:t xml:space="preserve"> SHG intensity control </w:t>
      </w:r>
      <w:r>
        <w:rPr>
          <w:rFonts w:hint="eastAsia"/>
        </w:rPr>
        <w:t xml:space="preserve">升级到</w:t>
      </w:r>
      <w:r>
        <w:t xml:space="preserve"> complex-field control</w:t>
      </w:r>
    </w:p>
    <w:p>
      <w:pPr>
        <w:pStyle w:val="FirstParagraph"/>
      </w:pPr>
      <w:r>
        <w:rPr>
          <w:rFonts w:hint="eastAsia"/>
        </w:rPr>
        <w:t xml:space="preserve">已有主论文主要关注的是：</w:t>
      </w:r>
    </w:p>
    <w:p>
      <w:pPr>
        <w:pStyle w:val="a0"/>
      </w:pPr>
      <m:oMathPara>
        <m:oMathParaPr>
          <m:jc m:val="center"/>
        </m:oMathParaPr>
        <m:oMath>
          <m:sSub>
            <m:e>
              <m:r>
                <m:t>I</m:t>
              </m:r>
            </m:e>
            <m:sub>
              <m:r>
                <m:t>2</m:t>
              </m:r>
              <m:r>
                <m:t>ω</m:t>
              </m:r>
            </m:sub>
          </m:sSub>
          <m:r>
            <m:rPr>
              <m:sty m:val="p"/>
            </m:rPr>
            <m:t>∝</m:t>
          </m:r>
          <m:r>
            <m:rPr>
              <m:sty m:val="p"/>
            </m:rPr>
            <m:t>|</m:t>
          </m:r>
          <m:sSubSup>
            <m:e>
              <m:r>
                <m:t>χ</m:t>
              </m:r>
            </m:e>
            <m:sub>
              <m:r>
                <m:rPr>
                  <m:sty m:val="p"/>
                </m:rPr>
                <m:t>e</m:t>
              </m:r>
              <m:r>
                <m:rPr>
                  <m:sty m:val="p"/>
                </m:rPr>
                <m:t>f</m:t>
              </m:r>
              <m:r>
                <m:rPr>
                  <m:sty m:val="p"/>
                </m:rPr>
                <m:t>f</m:t>
              </m:r>
            </m:sub>
            <m:sup>
              <m:r>
                <m:rPr>
                  <m:sty m:val="p"/>
                </m:rPr>
                <m:t>(</m:t>
              </m:r>
              <m:r>
                <m:t>2</m:t>
              </m:r>
              <m:r>
                <m:rPr>
                  <m:sty m:val="p"/>
                </m:rPr>
                <m:t>)</m:t>
              </m:r>
            </m:sup>
          </m:sSubSup>
          <m:sSup>
            <m:e>
              <m:r>
                <m:rPr>
                  <m:sty m:val="p"/>
                </m:rPr>
                <m:t>|</m:t>
              </m:r>
            </m:e>
            <m:sup>
              <m:r>
                <m:t>2</m:t>
              </m:r>
            </m:sup>
          </m:sSup>
          <m:sSubSup>
            <m:e>
              <m:r>
                <m:t>I</m:t>
              </m:r>
            </m:e>
            <m:sub>
              <m:r>
                <m:t>ω</m:t>
              </m:r>
            </m:sub>
            <m:sup>
              <m:r>
                <m:t>2</m:t>
              </m:r>
            </m:sup>
          </m:sSubSup>
        </m:oMath>
      </m:oMathPara>
    </w:p>
    <w:p>
      <w:pPr>
        <w:pStyle w:val="FirstParagraph"/>
      </w:pPr>
      <w:r>
        <w:rPr>
          <w:rFonts w:hint="eastAsia"/>
        </w:rPr>
        <w:t xml:space="preserve">也就是</w:t>
      </w:r>
      <w:r>
        <w:t xml:space="preserve"> SHG </w:t>
      </w:r>
      <w:r>
        <w:rPr>
          <w:rFonts w:hint="eastAsia"/>
        </w:rPr>
        <w:t xml:space="preserve">强度。</w:t>
      </w:r>
    </w:p>
    <w:p>
      <w:pPr>
        <w:pStyle w:val="a0"/>
      </w:pPr>
      <w:r>
        <w:rPr>
          <w:rFonts w:hint="eastAsia"/>
        </w:rPr>
        <w:t xml:space="preserve">你的创新是测和调：</w:t>
      </w:r>
    </w:p>
    <w:p>
      <w:pPr>
        <w:pStyle w:val="a0"/>
      </w:pPr>
      <m:oMathPara>
        <m:oMathParaPr>
          <m:jc m:val="center"/>
        </m:oMathParaPr>
        <m:oMath>
          <m:sSubSup>
            <m:e>
              <m:r>
                <m:t>χ</m:t>
              </m:r>
            </m:e>
            <m:sub>
              <m:r>
                <m:rPr>
                  <m:sty m:val="p"/>
                </m:rPr>
                <m:t>e</m:t>
              </m:r>
              <m:r>
                <m:rPr>
                  <m:sty m:val="p"/>
                </m:rPr>
                <m:t>f</m:t>
              </m:r>
              <m:r>
                <m:rPr>
                  <m:sty m:val="p"/>
                </m:rPr>
                <m:t>f</m:t>
              </m:r>
            </m:sub>
            <m:sup>
              <m:r>
                <m:rPr>
                  <m:sty m:val="p"/>
                </m:rPr>
                <m:t>(</m:t>
              </m:r>
              <m:r>
                <m:t>2</m:t>
              </m:r>
              <m:r>
                <m:rPr>
                  <m:sty m:val="p"/>
                </m:rPr>
                <m:t>)</m:t>
              </m:r>
            </m:sup>
          </m:sSubSup>
          <m:r>
            <m:rPr>
              <m:sty m:val="p"/>
            </m:rPr>
            <m:t>=</m:t>
          </m:r>
          <m:r>
            <m:rPr>
              <m:sty m:val="p"/>
            </m:rPr>
            <m:t>|</m:t>
          </m:r>
          <m:sSubSup>
            <m:e>
              <m:r>
                <m:t>χ</m:t>
              </m:r>
            </m:e>
            <m:sub>
              <m:r>
                <m:rPr>
                  <m:sty m:val="p"/>
                </m:rPr>
                <m:t>e</m:t>
              </m:r>
              <m:r>
                <m:rPr>
                  <m:sty m:val="p"/>
                </m:rPr>
                <m:t>f</m:t>
              </m:r>
              <m:r>
                <m:rPr>
                  <m:sty m:val="p"/>
                </m:rPr>
                <m:t>f</m:t>
              </m:r>
            </m:sub>
            <m:sup>
              <m:r>
                <m:rPr>
                  <m:sty m:val="p"/>
                </m:rPr>
                <m:t>(</m:t>
              </m:r>
              <m:r>
                <m:t>2</m:t>
              </m:r>
              <m:r>
                <m:rPr>
                  <m:sty m:val="p"/>
                </m:rPr>
                <m:t>)</m:t>
              </m:r>
            </m:sup>
          </m:sSubSup>
          <m:r>
            <m:rPr>
              <m:sty m:val="p"/>
            </m:rPr>
            <m:t>|</m:t>
          </m:r>
          <m:sSup>
            <m:e>
              <m:r>
                <m:t>e</m:t>
              </m:r>
            </m:e>
            <m:sup>
              <m:r>
                <m:t>i</m:t>
              </m:r>
              <m:sSub>
                <m:e>
                  <m:r>
                    <m:t>ϕ</m:t>
                  </m:r>
                </m:e>
                <m:sub>
                  <m:r>
                    <m:t>χ</m:t>
                  </m:r>
                </m:sub>
              </m:sSub>
            </m:sup>
          </m:sSup>
        </m:oMath>
      </m:oMathPara>
    </w:p>
    <w:p>
      <w:pPr>
        <w:pStyle w:val="FirstParagraph"/>
      </w:pPr>
      <w:r>
        <w:rPr>
          <w:rFonts w:hint="eastAsia"/>
        </w:rPr>
        <w:t xml:space="preserve">也就是复数二阶非线性极化率的</w:t>
      </w:r>
      <w:r>
        <w:rPr>
          <w:rFonts w:hint="eastAsia"/>
          <w:b/>
          <w:bCs/>
        </w:rPr>
        <w:t xml:space="preserve">幅值和相位</w:t>
      </w:r>
      <w:r>
        <w:t xml:space="preserve">。</w:t>
      </w:r>
    </w:p>
    <w:p>
      <w:pPr>
        <w:pStyle w:val="a0"/>
      </w:pPr>
      <w:r>
        <w:t xml:space="preserve">PRL </w:t>
      </w:r>
      <w:r>
        <w:rPr>
          <w:rFonts w:hint="eastAsia"/>
        </w:rPr>
        <w:t xml:space="preserve">级写法：</w:t>
      </w:r>
    </w:p>
    <w:p>
      <w:pPr>
        <w:pStyle w:val="a9"/>
      </w:pPr>
      <w:r>
        <w:t xml:space="preserve">The key advance is not stronger SHG, but electrical control of the</w:t>
      </w:r>
      <w:r>
        <w:t xml:space="preserve"> </w:t>
      </w:r>
      <w:r>
        <w:rPr>
          <w:b/>
          <w:bCs/>
        </w:rPr>
        <w:t xml:space="preserve">phase</w:t>
      </w:r>
      <w:r>
        <w:t xml:space="preserve"> </w:t>
      </w:r>
      <w:r>
        <w:t xml:space="preserve">of the nonlinear polarization. We propose to retrieve the complex SHG field and show that exciton-polaron resonance can rotate the phase of</w:t>
      </w:r>
      <w:r>
        <w:t xml:space="preserve"> </w:t>
      </w:r>
      <m:oMath>
        <m:sSup>
          <m:e>
            <m:r>
              <m:t>χ</m:t>
            </m:r>
          </m:e>
          <m:sup>
            <m:r>
              <m:rPr>
                <m:sty m:val="p"/>
              </m:rPr>
              <m:t>(</m:t>
            </m:r>
            <m:r>
              <m:t>2</m:t>
            </m:r>
            <m:r>
              <m:rPr>
                <m:sty m:val="p"/>
              </m:rPr>
              <m:t>)</m:t>
            </m:r>
          </m:sup>
        </m:sSup>
      </m:oMath>
      <w:r>
        <w:t xml:space="preserve">, rather than only changing its magnitude.</w:t>
      </w:r>
    </w:p>
    <w:p>
      <w:pPr>
        <w:pStyle w:val="FirstParagraph"/>
      </w:pPr>
      <w:r>
        <w:rPr>
          <w:rFonts w:hint="eastAsia"/>
        </w:rPr>
        <w:t xml:space="preserve">中文：</w:t>
      </w:r>
    </w:p>
    <w:p>
      <w:pPr>
        <w:pStyle w:val="a9"/>
      </w:pPr>
      <w:r>
        <w:rPr>
          <w:rFonts w:hint="eastAsia"/>
        </w:rPr>
        <w:t xml:space="preserve">核心进展不是</w:t>
      </w:r>
      <w:r>
        <w:t xml:space="preserve"> SHG </w:t>
      </w:r>
      <w:r>
        <w:rPr>
          <w:rFonts w:hint="eastAsia"/>
        </w:rPr>
        <w:t xml:space="preserve">更强，而是电控非线性极化的相位。我们不是只测</w:t>
      </w:r>
      <w:r>
        <w:t xml:space="preserve"> </w:t>
      </w:r>
      <m:oMath>
        <m:sSub>
          <m:e>
            <m:r>
              <m:t>I</m:t>
            </m:r>
          </m:e>
          <m:sub>
            <m:r>
              <m:rPr>
                <m:sty m:val="p"/>
              </m:rPr>
              <m:t>S</m:t>
            </m:r>
            <m:r>
              <m:rPr>
                <m:sty m:val="p"/>
              </m:rPr>
              <m:t>H</m:t>
            </m:r>
            <m:r>
              <m:rPr>
                <m:sty m:val="p"/>
              </m:rPr>
              <m:t>G</m:t>
            </m:r>
          </m:sub>
        </m:sSub>
      </m:oMath>
      <w:r>
        <w:rPr>
          <w:rFonts w:hint="eastAsia"/>
        </w:rPr>
        <w:t xml:space="preserve">，而是通过相干探测恢复</w:t>
      </w:r>
      <w:r>
        <w:t xml:space="preserve"> </w:t>
      </w:r>
      <m:oMath>
        <m:sSub>
          <m:e>
            <m:r>
              <m:t>E</m:t>
            </m:r>
          </m:e>
          <m:sub>
            <m:r>
              <m:t>2</m:t>
            </m:r>
            <m:r>
              <m:t>ω</m:t>
            </m:r>
          </m:sub>
        </m:sSub>
      </m:oMath>
      <w:r>
        <w:t xml:space="preserve"> </w:t>
      </w:r>
      <w:r>
        <w:rPr>
          <w:rFonts w:hint="eastAsia"/>
        </w:rPr>
        <w:t xml:space="preserve">的复振幅，从而观察</w:t>
      </w:r>
      <w:r>
        <w:t xml:space="preserve"> exciton-polaron resonance </w:t>
      </w:r>
      <w:r>
        <w:rPr>
          <w:rFonts w:hint="eastAsia"/>
        </w:rPr>
        <w:t xml:space="preserve">对</w:t>
      </w:r>
      <w:r>
        <w:t xml:space="preserve"> </w:t>
      </w:r>
      <m:oMath>
        <m:sSup>
          <m:e>
            <m:r>
              <m:t>χ</m:t>
            </m:r>
          </m:e>
          <m:sup>
            <m:r>
              <m:rPr>
                <m:sty m:val="p"/>
              </m:rPr>
              <m:t>(</m:t>
            </m:r>
            <m:r>
              <m:t>2</m:t>
            </m:r>
            <m:r>
              <m:rPr>
                <m:sty m:val="p"/>
              </m:rPr>
              <m:t>)</m:t>
            </m:r>
          </m:sup>
        </m:sSup>
      </m:oMath>
      <w:r>
        <w:t xml:space="preserve"> </w:t>
      </w:r>
      <w:r>
        <w:rPr>
          <w:rFonts w:hint="eastAsia"/>
        </w:rPr>
        <w:t xml:space="preserve">相位的旋转。</w:t>
      </w:r>
    </w:p>
    <w:bookmarkEnd w:id="20"/>
    <w:bookmarkStart w:id="21" w:name="创新点-2电控-shg-零点而不是普通-quenching"/>
    <w:p>
      <w:pPr>
        <w:pStyle w:val="20"/>
      </w:pPr>
      <w:r>
        <w:rPr>
          <w:rFonts w:hint="eastAsia"/>
        </w:rPr>
        <w:t xml:space="preserve">创新点</w:t>
      </w:r>
      <w:r>
        <w:t xml:space="preserve"> </w:t>
      </w:r>
      <w:r>
        <w:rPr>
          <w:rFonts w:hint="eastAsia"/>
        </w:rPr>
        <w:t xml:space="preserve">2：电控</w:t>
      </w:r>
      <w:r>
        <w:t xml:space="preserve"> SHG </w:t>
      </w:r>
      <w:r>
        <w:rPr>
          <w:rFonts w:hint="eastAsia"/>
        </w:rPr>
        <w:t xml:space="preserve">零点，而不是普通</w:t>
      </w:r>
      <w:r>
        <w:t xml:space="preserve"> quenching</w:t>
      </w:r>
    </w:p>
    <w:p>
      <w:pPr>
        <w:pStyle w:val="FirstParagraph"/>
      </w:pPr>
      <w:r>
        <w:rPr>
          <w:rFonts w:hint="eastAsia"/>
        </w:rPr>
        <w:t xml:space="preserve">主论文里有</w:t>
      </w:r>
      <w:r>
        <w:t xml:space="preserve"> enhancement </w:t>
      </w:r>
      <w:r>
        <w:rPr>
          <w:rFonts w:hint="eastAsia"/>
        </w:rPr>
        <w:t xml:space="preserve">和</w:t>
      </w:r>
      <w:r>
        <w:t xml:space="preserve"> </w:t>
      </w:r>
      <w:r>
        <w:rPr>
          <w:rFonts w:hint="eastAsia"/>
        </w:rPr>
        <w:t xml:space="preserve">quenching，但是</w:t>
      </w:r>
      <w:r>
        <w:t xml:space="preserve"> quenching </w:t>
      </w:r>
      <w:r>
        <w:rPr>
          <w:rFonts w:hint="eastAsia"/>
        </w:rPr>
        <w:t xml:space="preserve">可能只是强度变弱。PRL</w:t>
      </w:r>
      <w:r>
        <w:t xml:space="preserve"> </w:t>
      </w:r>
      <w:r>
        <w:rPr>
          <w:rFonts w:hint="eastAsia"/>
        </w:rPr>
        <w:t xml:space="preserve">级工作要证明：</w:t>
      </w:r>
    </w:p>
    <w:p>
      <w:pPr>
        <w:pStyle w:val="a9"/>
      </w:pPr>
      <w:r>
        <w:t xml:space="preserve">SHG </w:t>
      </w:r>
      <w:r>
        <w:rPr>
          <w:rFonts w:hint="eastAsia"/>
        </w:rPr>
        <w:t xml:space="preserve">变暗不是因为吸收、发热、缺陷或</w:t>
      </w:r>
      <w:r>
        <w:t xml:space="preserve"> oscillator strength </w:t>
      </w:r>
      <w:r>
        <w:rPr>
          <w:rFonts w:hint="eastAsia"/>
        </w:rPr>
        <w:t xml:space="preserve">消失，而是因为上下两层发出的</w:t>
      </w:r>
      <w:r>
        <w:t xml:space="preserve"> SHG </w:t>
      </w:r>
      <w:r>
        <w:rPr>
          <w:rFonts w:hint="eastAsia"/>
        </w:rPr>
        <w:t xml:space="preserve">场发生</w:t>
      </w:r>
      <w:r>
        <w:rPr>
          <w:rFonts w:hint="eastAsia"/>
          <w:b/>
          <w:bCs/>
        </w:rPr>
        <w:t xml:space="preserve">相干相消</w:t>
      </w:r>
      <w:r>
        <w:t xml:space="preserve">。</w:t>
      </w:r>
    </w:p>
    <w:p>
      <w:pPr>
        <w:pStyle w:val="FirstParagraph"/>
      </w:pPr>
      <w:r>
        <w:rPr>
          <w:rFonts w:hint="eastAsia"/>
        </w:rPr>
        <w:t xml:space="preserve">数学上：</w:t>
      </w:r>
    </w:p>
    <w:p>
      <w:pPr>
        <w:pStyle w:val="a0"/>
      </w:pPr>
      <m:oMathPara>
        <m:oMathParaPr>
          <m:jc m:val="center"/>
        </m:oMathParaPr>
        <m:oMath>
          <m:sSubSup>
            <m:e>
              <m:r>
                <m:t>E</m:t>
              </m:r>
            </m:e>
            <m:sub>
              <m:r>
                <m:t>2</m:t>
              </m:r>
              <m:r>
                <m:t>ω</m:t>
              </m:r>
            </m:sub>
            <m:sup>
              <m:r>
                <m:rPr>
                  <m:sty m:val="p"/>
                </m:rPr>
                <m:t>t</m:t>
              </m:r>
              <m:r>
                <m:rPr>
                  <m:sty m:val="p"/>
                </m:rPr>
                <m:t>o</m:t>
              </m:r>
              <m:r>
                <m:rPr>
                  <m:sty m:val="p"/>
                </m:rPr>
                <m:t>t</m:t>
              </m:r>
            </m:sup>
          </m:sSubSup>
          <m:r>
            <m:rPr>
              <m:sty m:val="p"/>
            </m:rPr>
            <m:t>=</m:t>
          </m:r>
          <m:sSubSup>
            <m:e>
              <m:r>
                <m:t>E</m:t>
              </m:r>
            </m:e>
            <m:sub>
              <m:r>
                <m:t>2</m:t>
              </m:r>
              <m:r>
                <m:t>ω</m:t>
              </m:r>
            </m:sub>
            <m:sup>
              <m:r>
                <m:rPr>
                  <m:sty m:val="p"/>
                </m:rPr>
                <m:t>t</m:t>
              </m:r>
              <m:r>
                <m:rPr>
                  <m:sty m:val="p"/>
                </m:rPr>
                <m:t>o</m:t>
              </m:r>
              <m:r>
                <m:rPr>
                  <m:sty m:val="p"/>
                </m:rPr>
                <m:t>p</m:t>
              </m:r>
            </m:sup>
          </m:sSubSup>
          <m:r>
            <m:rPr>
              <m:sty m:val="p"/>
            </m:rPr>
            <m:t>+</m:t>
          </m:r>
          <m:sSubSup>
            <m:e>
              <m:r>
                <m:t>E</m:t>
              </m:r>
            </m:e>
            <m:sub>
              <m:r>
                <m:t>2</m:t>
              </m:r>
              <m:r>
                <m:t>ω</m:t>
              </m:r>
            </m:sub>
            <m:sup>
              <m:r>
                <m:rPr>
                  <m:sty m:val="p"/>
                </m:rPr>
                <m:t>b</m:t>
              </m:r>
              <m:r>
                <m:rPr>
                  <m:sty m:val="p"/>
                </m:rPr>
                <m:t>o</m:t>
              </m:r>
              <m:r>
                <m:rPr>
                  <m:sty m:val="p"/>
                </m:rPr>
                <m:t>t</m:t>
              </m:r>
              <m:r>
                <m:rPr>
                  <m:sty m:val="p"/>
                </m:rPr>
                <m:t>t</m:t>
              </m:r>
              <m:r>
                <m:rPr>
                  <m:sty m:val="p"/>
                </m:rPr>
                <m:t>o</m:t>
              </m:r>
              <m:r>
                <m:rPr>
                  <m:sty m:val="p"/>
                </m:rPr>
                <m:t>m</m:t>
              </m:r>
            </m:sup>
          </m:sSubSup>
        </m:oMath>
      </m:oMathPara>
    </w:p>
    <w:p>
      <w:pPr>
        <w:pStyle w:val="FirstParagraph"/>
      </w:pPr>
      <w:r>
        <w:rPr>
          <w:rFonts w:hint="eastAsia"/>
        </w:rPr>
        <w:t xml:space="preserve">如果：</w:t>
      </w:r>
    </w:p>
    <w:p>
      <w:pPr>
        <w:pStyle w:val="a0"/>
      </w:pPr>
      <m:oMathPara>
        <m:oMathParaPr>
          <m:jc m:val="center"/>
        </m:oMathParaPr>
        <m:oMath>
          <m:r>
            <m:rPr>
              <m:sty m:val="p"/>
            </m:rPr>
            <m:t>|</m:t>
          </m:r>
          <m:sSubSup>
            <m:e>
              <m:r>
                <m:t>E</m:t>
              </m:r>
            </m:e>
            <m:sub>
              <m:r>
                <m:t>2</m:t>
              </m:r>
              <m:r>
                <m:t>ω</m:t>
              </m:r>
            </m:sub>
            <m:sup>
              <m:r>
                <m:rPr>
                  <m:sty m:val="p"/>
                </m:rPr>
                <m:t>t</m:t>
              </m:r>
              <m:r>
                <m:rPr>
                  <m:sty m:val="p"/>
                </m:rPr>
                <m:t>o</m:t>
              </m:r>
              <m:r>
                <m:rPr>
                  <m:sty m:val="p"/>
                </m:rPr>
                <m:t>p</m:t>
              </m:r>
            </m:sup>
          </m:sSubSup>
          <m:r>
            <m:rPr>
              <m:sty m:val="p"/>
            </m:rPr>
            <m:t>|</m:t>
          </m:r>
          <m:r>
            <m:rPr>
              <m:sty m:val="p"/>
            </m:rPr>
            <m:t>≈</m:t>
          </m:r>
          <m:r>
            <m:rPr>
              <m:sty m:val="p"/>
            </m:rPr>
            <m:t>|</m:t>
          </m:r>
          <m:sSubSup>
            <m:e>
              <m:r>
                <m:t>E</m:t>
              </m:r>
            </m:e>
            <m:sub>
              <m:r>
                <m:t>2</m:t>
              </m:r>
              <m:r>
                <m:t>ω</m:t>
              </m:r>
            </m:sub>
            <m:sup>
              <m:r>
                <m:rPr>
                  <m:sty m:val="p"/>
                </m:rPr>
                <m:t>b</m:t>
              </m:r>
              <m:r>
                <m:rPr>
                  <m:sty m:val="p"/>
                </m:rPr>
                <m:t>o</m:t>
              </m:r>
              <m:r>
                <m:rPr>
                  <m:sty m:val="p"/>
                </m:rPr>
                <m:t>t</m:t>
              </m:r>
              <m:r>
                <m:rPr>
                  <m:sty m:val="p"/>
                </m:rPr>
                <m:t>t</m:t>
              </m:r>
              <m:r>
                <m:rPr>
                  <m:sty m:val="p"/>
                </m:rPr>
                <m:t>o</m:t>
              </m:r>
              <m:r>
                <m:rPr>
                  <m:sty m:val="p"/>
                </m:rPr>
                <m:t>m</m:t>
              </m:r>
            </m:sup>
          </m:sSubSup>
          <m:r>
            <m:rPr>
              <m:sty m:val="p"/>
            </m:rPr>
            <m:t>|</m:t>
          </m:r>
        </m:oMath>
      </m:oMathPara>
    </w:p>
    <w:p>
      <w:pPr>
        <w:pStyle w:val="FirstParagraph"/>
      </w:pPr>
      <w:r>
        <w:rPr>
          <w:rFonts w:hint="eastAsia"/>
        </w:rPr>
        <w:t xml:space="preserve">且：</w:t>
      </w:r>
    </w:p>
    <w:p>
      <w:pPr>
        <w:pStyle w:val="a0"/>
      </w:pPr>
      <m:oMathPara>
        <m:oMathParaPr>
          <m:jc m:val="center"/>
        </m:oMathParaPr>
        <m:oMath>
          <m:r>
            <m:rPr>
              <m:sty m:val="p"/>
            </m:rPr>
            <m:t>arg</m:t>
          </m:r>
          <m:r>
            <m:rPr>
              <m:sty m:val="p"/>
            </m:rPr>
            <m:t>(</m:t>
          </m:r>
          <m:sSubSup>
            <m:e>
              <m:r>
                <m:t>E</m:t>
              </m:r>
            </m:e>
            <m:sub>
              <m:r>
                <m:t>2</m:t>
              </m:r>
              <m:r>
                <m:t>ω</m:t>
              </m:r>
            </m:sub>
            <m:sup>
              <m:r>
                <m:rPr>
                  <m:sty m:val="p"/>
                </m:rPr>
                <m:t>t</m:t>
              </m:r>
              <m:r>
                <m:rPr>
                  <m:sty m:val="p"/>
                </m:rPr>
                <m:t>o</m:t>
              </m:r>
              <m:r>
                <m:rPr>
                  <m:sty m:val="p"/>
                </m:rPr>
                <m:t>p</m:t>
              </m:r>
            </m:sup>
          </m:sSubSup>
          <m:r>
            <m:rPr>
              <m:sty m:val="p"/>
            </m:rPr>
            <m:t>)</m:t>
          </m:r>
          <m:r>
            <m:rPr>
              <m:sty m:val="p"/>
            </m:rPr>
            <m:t>−</m:t>
          </m:r>
          <m:r>
            <m:rPr>
              <m:sty m:val="p"/>
            </m:rPr>
            <m:t>arg</m:t>
          </m:r>
          <m:r>
            <m:rPr>
              <m:sty m:val="p"/>
            </m:rPr>
            <m:t>(</m:t>
          </m:r>
          <m:sSubSup>
            <m:e>
              <m:r>
                <m:t>E</m:t>
              </m:r>
            </m:e>
            <m:sub>
              <m:r>
                <m:t>2</m:t>
              </m:r>
              <m:r>
                <m:t>ω</m:t>
              </m:r>
            </m:sub>
            <m:sup>
              <m:r>
                <m:rPr>
                  <m:sty m:val="p"/>
                </m:rPr>
                <m:t>b</m:t>
              </m:r>
              <m:r>
                <m:rPr>
                  <m:sty m:val="p"/>
                </m:rPr>
                <m:t>o</m:t>
              </m:r>
              <m:r>
                <m:rPr>
                  <m:sty m:val="p"/>
                </m:rPr>
                <m:t>t</m:t>
              </m:r>
              <m:r>
                <m:rPr>
                  <m:sty m:val="p"/>
                </m:rPr>
                <m:t>t</m:t>
              </m:r>
              <m:r>
                <m:rPr>
                  <m:sty m:val="p"/>
                </m:rPr>
                <m:t>o</m:t>
              </m:r>
              <m:r>
                <m:rPr>
                  <m:sty m:val="p"/>
                </m:rPr>
                <m:t>m</m:t>
              </m:r>
            </m:sup>
          </m:sSubSup>
          <m:r>
            <m:rPr>
              <m:sty m:val="p"/>
            </m:rPr>
            <m:t>)</m:t>
          </m:r>
          <m:r>
            <m:rPr>
              <m:sty m:val="p"/>
            </m:rPr>
            <m:t>≈</m:t>
          </m:r>
          <m:r>
            <m:t>π</m:t>
          </m:r>
        </m:oMath>
      </m:oMathPara>
    </w:p>
    <w:p>
      <w:pPr>
        <w:pStyle w:val="FirstParagraph"/>
      </w:pPr>
      <w:r>
        <w:rPr>
          <w:rFonts w:hint="eastAsia"/>
        </w:rPr>
        <w:t xml:space="preserve">那么：</w:t>
      </w:r>
    </w:p>
    <w:p>
      <w:pPr>
        <w:pStyle w:val="a0"/>
      </w:pPr>
      <m:oMathPara>
        <m:oMathParaPr>
          <m:jc m:val="center"/>
        </m:oMathParaPr>
        <m:oMath>
          <m:sSubSup>
            <m:e>
              <m:r>
                <m:t>E</m:t>
              </m:r>
            </m:e>
            <m:sub>
              <m:r>
                <m:t>2</m:t>
              </m:r>
              <m:r>
                <m:t>ω</m:t>
              </m:r>
            </m:sub>
            <m:sup>
              <m:r>
                <m:rPr>
                  <m:sty m:val="p"/>
                </m:rPr>
                <m:t>t</m:t>
              </m:r>
              <m:r>
                <m:rPr>
                  <m:sty m:val="p"/>
                </m:rPr>
                <m:t>o</m:t>
              </m:r>
              <m:r>
                <m:rPr>
                  <m:sty m:val="p"/>
                </m:rPr>
                <m:t>t</m:t>
              </m:r>
            </m:sup>
          </m:sSubSup>
          <m:r>
            <m:rPr>
              <m:sty m:val="p"/>
            </m:rPr>
            <m:t>→</m:t>
          </m:r>
          <m:r>
            <m:t>0</m:t>
          </m:r>
        </m:oMath>
      </m:oMathPara>
    </w:p>
    <w:p>
      <w:pPr>
        <w:pStyle w:val="FirstParagraph"/>
      </w:pPr>
      <w:r>
        <w:rPr>
          <w:rFonts w:hint="eastAsia"/>
        </w:rPr>
        <w:t xml:space="preserve">这就是</w:t>
      </w:r>
      <w:r>
        <w:t xml:space="preserve"> SHG </w:t>
      </w:r>
      <w:r>
        <w:rPr>
          <w:rFonts w:hint="eastAsia"/>
        </w:rPr>
        <w:t xml:space="preserve">零点。</w:t>
      </w:r>
    </w:p>
    <w:p>
      <w:pPr>
        <w:pStyle w:val="a0"/>
      </w:pPr>
      <w:r>
        <w:t xml:space="preserve">PRL </w:t>
      </w:r>
      <w:r>
        <w:rPr>
          <w:rFonts w:hint="eastAsia"/>
        </w:rPr>
        <w:t xml:space="preserve">级写法：</w:t>
      </w:r>
    </w:p>
    <w:p>
      <w:pPr>
        <w:pStyle w:val="a9"/>
      </w:pPr>
      <w:r>
        <w:t xml:space="preserve">We distinguish ordinary intensity quenching from coherent destructive interference by measuring the phase of the SHG field. A true nonlinear zero should show both an intensity minimum and a phase singularity.</w:t>
      </w:r>
    </w:p>
    <w:p>
      <w:pPr>
        <w:pStyle w:val="FirstParagraph"/>
      </w:pPr>
      <w:r>
        <w:rPr>
          <w:rFonts w:hint="eastAsia"/>
        </w:rPr>
        <w:t xml:space="preserve">中文：</w:t>
      </w:r>
    </w:p>
    <w:p>
      <w:pPr>
        <w:pStyle w:val="a9"/>
      </w:pPr>
      <w:r>
        <w:rPr>
          <w:rFonts w:hint="eastAsia"/>
        </w:rPr>
        <w:t xml:space="preserve">我们通过相位测量区分普通强度淬灭和真正的相干相消。真正的非线性零点不仅表现为</w:t>
      </w:r>
      <w:r>
        <w:t xml:space="preserve"> SHG </w:t>
      </w:r>
      <w:r>
        <w:rPr>
          <w:rFonts w:hint="eastAsia"/>
        </w:rPr>
        <w:t xml:space="preserve">强度极小，还应伴随相位跳变或相位奇点。</w:t>
      </w:r>
    </w:p>
    <w:bookmarkEnd w:id="21"/>
    <w:bookmarkStart w:id="22" w:name="创新点-3在-nd-门压参数空间中定义拓扑绕数"/>
    <w:p>
      <w:pPr>
        <w:pStyle w:val="20"/>
      </w:pPr>
      <w:r>
        <w:rPr>
          <w:rFonts w:hint="eastAsia"/>
        </w:rPr>
        <w:t xml:space="preserve">创新点</w:t>
      </w:r>
      <w:r>
        <w:t xml:space="preserve"> </w:t>
      </w:r>
      <w:r>
        <w:rPr>
          <w:rFonts w:hint="eastAsia"/>
        </w:rPr>
        <w:t xml:space="preserve">3：在</w:t>
      </w:r>
      <w:r>
        <w:t xml:space="preserve"> </w:t>
      </w:r>
      <m:oMath>
        <m:r>
          <m:rPr>
            <m:sty m:val="p"/>
          </m:rPr>
          <m:t>(</m:t>
        </m:r>
        <m:r>
          <m:t>n</m:t>
        </m:r>
        <m:r>
          <m:rPr>
            <m:sty m:val="p"/>
          </m:rPr>
          <m:t>,</m:t>
        </m:r>
        <m:r>
          <m:t>D</m:t>
        </m:r>
        <m:r>
          <m:rPr>
            <m:sty m:val="p"/>
          </m:rPr>
          <m:t>)</m:t>
        </m:r>
      </m:oMath>
      <w:r>
        <w:t xml:space="preserve"> </w:t>
      </w:r>
      <w:r>
        <w:rPr>
          <w:rFonts w:hint="eastAsia"/>
        </w:rPr>
        <w:t xml:space="preserve">门压参数空间中定义拓扑绕数</w:t>
      </w:r>
    </w:p>
    <w:p>
      <w:pPr>
        <w:pStyle w:val="FirstParagraph"/>
      </w:pPr>
      <w:r>
        <w:rPr>
          <w:rFonts w:hint="eastAsia"/>
        </w:rPr>
        <w:t xml:space="preserve">这是最像</w:t>
      </w:r>
      <w:r>
        <w:t xml:space="preserve"> PRL </w:t>
      </w:r>
      <w:r>
        <w:rPr>
          <w:rFonts w:hint="eastAsia"/>
        </w:rPr>
        <w:t xml:space="preserve">的部分。</w:t>
      </w:r>
    </w:p>
    <w:p>
      <w:pPr>
        <w:pStyle w:val="a0"/>
      </w:pPr>
      <w:r>
        <w:rPr>
          <w:rFonts w:hint="eastAsia"/>
        </w:rPr>
        <w:t xml:space="preserve">双栅给了两个独立参数：</w:t>
      </w:r>
    </w:p>
    <w:p>
      <w:pPr>
        <w:pStyle w:val="a0"/>
      </w:pPr>
      <m:oMathPara>
        <m:oMathParaPr>
          <m:jc m:val="center"/>
        </m:oMathParaPr>
        <m:oMath>
          <m:r>
            <m:t>n</m:t>
          </m:r>
        </m:oMath>
      </m:oMathPara>
    </w:p>
    <w:p>
      <w:pPr>
        <w:pStyle w:val="FirstParagraph"/>
      </w:pPr>
      <w:r>
        <w:rPr>
          <w:rFonts w:hint="eastAsia"/>
        </w:rPr>
        <w:t xml:space="preserve">和</w:t>
      </w:r>
    </w:p>
    <w:p>
      <w:pPr>
        <w:pStyle w:val="a0"/>
      </w:pPr>
      <m:oMathPara>
        <m:oMathParaPr>
          <m:jc m:val="center"/>
        </m:oMathParaPr>
        <m:oMath>
          <m:r>
            <m:t>D</m:t>
          </m:r>
        </m:oMath>
      </m:oMathPara>
    </w:p>
    <w:p>
      <w:pPr>
        <w:pStyle w:val="FirstParagraph"/>
      </w:pPr>
      <w:r>
        <w:rPr>
          <w:rFonts w:hint="eastAsia"/>
        </w:rPr>
        <w:t xml:space="preserve">其中</w:t>
      </w:r>
      <w:r>
        <w:t xml:space="preserve"> </w:t>
      </w:r>
      <m:oMath>
        <m:r>
          <m:t>n</m:t>
        </m:r>
      </m:oMath>
      <w:r>
        <w:t xml:space="preserve"> </w:t>
      </w:r>
      <w:r>
        <w:rPr>
          <w:rFonts w:hint="eastAsia"/>
        </w:rPr>
        <w:t xml:space="preserve">是总载流子密度，</w:t>
      </w:r>
      <m:oMath>
        <m:r>
          <m:t>D</m:t>
        </m:r>
      </m:oMath>
      <w:r>
        <w:t xml:space="preserve"> </w:t>
      </w:r>
      <w:r>
        <w:rPr>
          <w:rFonts w:hint="eastAsia"/>
        </w:rPr>
        <w:t xml:space="preserve">是垂直位移场。复数</w:t>
      </w:r>
      <w:r>
        <w:t xml:space="preserve"> SHG </w:t>
      </w:r>
      <w:r>
        <w:rPr>
          <w:rFonts w:hint="eastAsia"/>
        </w:rPr>
        <w:t xml:space="preserve">场</w:t>
      </w:r>
      <w:r>
        <w:t xml:space="preserve"> </w:t>
      </w:r>
      <m:oMath>
        <m:sSub>
          <m:e>
            <m:r>
              <m:t>E</m:t>
            </m:r>
          </m:e>
          <m:sub>
            <m:r>
              <m:t>2</m:t>
            </m:r>
            <m:r>
              <m:t>ω</m:t>
            </m:r>
          </m:sub>
        </m:sSub>
        <m:r>
          <m:rPr>
            <m:sty m:val="p"/>
          </m:rPr>
          <m:t>(</m:t>
        </m:r>
        <m:r>
          <m:t>n</m:t>
        </m:r>
        <m:r>
          <m:rPr>
            <m:sty m:val="p"/>
          </m:rPr>
          <m:t>,</m:t>
        </m:r>
        <m:r>
          <m:t>D</m:t>
        </m:r>
        <m:r>
          <m:rPr>
            <m:sty m:val="p"/>
          </m:rPr>
          <m:t>)</m:t>
        </m:r>
      </m:oMath>
      <w:r>
        <w:t xml:space="preserve"> </w:t>
      </w:r>
      <w:r>
        <w:rPr>
          <w:rFonts w:hint="eastAsia"/>
        </w:rPr>
        <w:t xml:space="preserve">有实部和虚部：</w:t>
      </w:r>
    </w:p>
    <w:p>
      <w:pPr>
        <w:pStyle w:val="a0"/>
      </w:pPr>
      <m:oMathPara>
        <m:oMathParaPr>
          <m:jc m:val="center"/>
        </m:oMathParaPr>
        <m:oMath>
          <m:sSub>
            <m:e>
              <m:r>
                <m:t>E</m:t>
              </m:r>
            </m:e>
            <m:sub>
              <m:r>
                <m:t>2</m:t>
              </m:r>
              <m:r>
                <m:t>ω</m:t>
              </m:r>
            </m:sub>
          </m:sSub>
          <m:r>
            <m:rPr>
              <m:sty m:val="p"/>
            </m:rPr>
            <m:t>(</m:t>
          </m:r>
          <m:r>
            <m:t>n</m:t>
          </m:r>
          <m:r>
            <m:rPr>
              <m:sty m:val="p"/>
            </m:rPr>
            <m:t>,</m:t>
          </m:r>
          <m:r>
            <m:t>D</m:t>
          </m:r>
          <m:r>
            <m:rPr>
              <m:sty m:val="p"/>
            </m:rPr>
            <m:t>)</m:t>
          </m:r>
          <m:r>
            <m:rPr>
              <m:sty m:val="p"/>
            </m:rPr>
            <m:t>=</m:t>
          </m:r>
          <m:r>
            <m:t>X</m:t>
          </m:r>
          <m:r>
            <m:rPr>
              <m:sty m:val="p"/>
            </m:rPr>
            <m:t>(</m:t>
          </m:r>
          <m:r>
            <m:t>n</m:t>
          </m:r>
          <m:r>
            <m:rPr>
              <m:sty m:val="p"/>
            </m:rPr>
            <m:t>,</m:t>
          </m:r>
          <m:r>
            <m:t>D</m:t>
          </m:r>
          <m:r>
            <m:rPr>
              <m:sty m:val="p"/>
            </m:rPr>
            <m:t>)</m:t>
          </m:r>
          <m:r>
            <m:rPr>
              <m:sty m:val="p"/>
            </m:rPr>
            <m:t>+</m:t>
          </m:r>
          <m:r>
            <m:t>i</m:t>
          </m:r>
          <m:r>
            <m:t>Y</m:t>
          </m:r>
          <m:r>
            <m:rPr>
              <m:sty m:val="p"/>
            </m:rPr>
            <m:t>(</m:t>
          </m:r>
          <m:r>
            <m:t>n</m:t>
          </m:r>
          <m:r>
            <m:rPr>
              <m:sty m:val="p"/>
            </m:rPr>
            <m:t>,</m:t>
          </m:r>
          <m:r>
            <m:t>D</m:t>
          </m:r>
          <m:r>
            <m:rPr>
              <m:sty m:val="p"/>
            </m:rPr>
            <m:t>)</m:t>
          </m:r>
        </m:oMath>
      </m:oMathPara>
    </w:p>
    <w:p>
      <w:pPr>
        <w:pStyle w:val="FirstParagraph"/>
      </w:pPr>
      <w:r>
        <w:t xml:space="preserve">SHG </w:t>
      </w:r>
      <w:r>
        <w:rPr>
          <w:rFonts w:hint="eastAsia"/>
        </w:rPr>
        <w:t xml:space="preserve">零点满足两个条件：</w:t>
      </w:r>
    </w:p>
    <w:p>
      <w:pPr>
        <w:pStyle w:val="a0"/>
      </w:pPr>
      <m:oMathPara>
        <m:oMathParaPr>
          <m:jc m:val="center"/>
        </m:oMathParaPr>
        <m:oMath>
          <m:r>
            <m:t>X</m:t>
          </m:r>
          <m:r>
            <m:rPr>
              <m:sty m:val="p"/>
            </m:rPr>
            <m:t>(</m:t>
          </m:r>
          <m:r>
            <m:t>n</m:t>
          </m:r>
          <m:r>
            <m:rPr>
              <m:sty m:val="p"/>
            </m:rPr>
            <m:t>,</m:t>
          </m:r>
          <m:r>
            <m:t>D</m:t>
          </m:r>
          <m:r>
            <m:rPr>
              <m:sty m:val="p"/>
            </m:rPr>
            <m:t>)</m:t>
          </m:r>
          <m:r>
            <m:rPr>
              <m:sty m:val="p"/>
            </m:rPr>
            <m:t>=</m:t>
          </m:r>
          <m:r>
            <m:t>0</m:t>
          </m:r>
        </m:oMath>
      </m:oMathPara>
    </w:p>
    <w:p>
      <w:pPr>
        <w:pStyle w:val="FirstParagraph"/>
      </w:pPr>
      <m:oMathPara>
        <m:oMathParaPr>
          <m:jc m:val="center"/>
        </m:oMathParaPr>
        <m:oMath>
          <m:r>
            <m:t>Y</m:t>
          </m:r>
          <m:r>
            <m:rPr>
              <m:sty m:val="p"/>
            </m:rPr>
            <m:t>(</m:t>
          </m:r>
          <m:r>
            <m:t>n</m:t>
          </m:r>
          <m:r>
            <m:rPr>
              <m:sty m:val="p"/>
            </m:rPr>
            <m:t>,</m:t>
          </m:r>
          <m:r>
            <m:t>D</m:t>
          </m:r>
          <m:r>
            <m:rPr>
              <m:sty m:val="p"/>
            </m:rPr>
            <m:t>)</m:t>
          </m:r>
          <m:r>
            <m:rPr>
              <m:sty m:val="p"/>
            </m:rPr>
            <m:t>=</m:t>
          </m:r>
          <m:r>
            <m:t>0</m:t>
          </m:r>
        </m:oMath>
      </m:oMathPara>
    </w:p>
    <w:p>
      <w:pPr>
        <w:pStyle w:val="FirstParagraph"/>
      </w:pPr>
      <w:r>
        <w:rPr>
          <w:rFonts w:hint="eastAsia"/>
        </w:rPr>
        <w:t xml:space="preserve">两个方程、两个可调参数，所以在</w:t>
      </w:r>
      <w:r>
        <w:t xml:space="preserve"> </w:t>
      </w:r>
      <m:oMath>
        <m:r>
          <m:rPr>
            <m:sty m:val="p"/>
          </m:rPr>
          <m:t>(</m:t>
        </m:r>
        <m:r>
          <m:t>n</m:t>
        </m:r>
        <m:r>
          <m:rPr>
            <m:sty m:val="p"/>
          </m:rPr>
          <m:t>,</m:t>
        </m:r>
        <m:r>
          <m:t>D</m:t>
        </m:r>
        <m:r>
          <m:rPr>
            <m:sty m:val="p"/>
          </m:rPr>
          <m:t>)</m:t>
        </m:r>
      </m:oMath>
      <w:r>
        <w:t xml:space="preserve"> </w:t>
      </w:r>
      <w:r>
        <w:rPr>
          <w:rFonts w:hint="eastAsia"/>
        </w:rPr>
        <w:t xml:space="preserve">平面中出现孤立零点是自然的。这一点非常重要，因为它让你的命题从“调强度”变成“参数空间中的复场拓扑”。</w:t>
      </w:r>
    </w:p>
    <w:p>
      <w:pPr>
        <w:pStyle w:val="a0"/>
      </w:pPr>
      <w:r>
        <w:rPr>
          <w:rFonts w:hint="eastAsia"/>
        </w:rPr>
        <w:t xml:space="preserve">定义绕数：</w:t>
      </w:r>
    </w:p>
    <w:p>
      <w:pPr>
        <w:pStyle w:val="a0"/>
      </w:pPr>
      <m:oMathPara>
        <m:oMathParaPr>
          <m:jc m:val="center"/>
        </m:oMathParaPr>
        <m:oMath>
          <m:r>
            <m:t>w</m:t>
          </m:r>
          <m:r>
            <m:rPr>
              <m:sty m:val="p"/>
            </m:rPr>
            <m:t>=</m:t>
          </m:r>
          <m:f>
            <m:fPr>
              <m:type m:val="bar"/>
            </m:fPr>
            <m:num>
              <m:r>
                <m:t>1</m:t>
              </m:r>
            </m:num>
            <m:den>
              <m:r>
                <m:t>2</m:t>
              </m:r>
              <m:r>
                <m:t>π</m:t>
              </m:r>
            </m:den>
          </m:f>
          <m:nary>
            <m:naryPr>
              <m:chr m:val="∮"/>
              <m:limLoc m:val="subSup"/>
              <m:subHide m:val="off"/>
              <m:supHide m:val="on"/>
            </m:naryPr>
            <m:sub>
              <m:r>
                <m:t>C</m:t>
              </m:r>
            </m:sub>
            <m:sup>
              <m:r>
                <m:t>​</m:t>
              </m:r>
            </m:sup>
            <m:e>
              <m:r>
                <m:rPr>
                  <m:sty m:val="p"/>
                </m:rPr>
                <m:t>∇</m:t>
              </m:r>
            </m:e>
          </m:nary>
          <m:r>
            <m:rPr>
              <m:sty m:val="p"/>
            </m:rPr>
            <m:t>arg</m:t>
          </m:r>
          <m:r>
            <m:rPr>
              <m:sty m:val="p"/>
            </m:rPr>
            <m:t>[</m:t>
          </m:r>
          <m:sSub>
            <m:e>
              <m:r>
                <m:t>E</m:t>
              </m:r>
            </m:e>
            <m:sub>
              <m:r>
                <m:t>2</m:t>
              </m:r>
              <m:r>
                <m:t>ω</m:t>
              </m:r>
            </m:sub>
          </m:sSub>
          <m:r>
            <m:rPr>
              <m:sty m:val="p"/>
            </m:rPr>
            <m:t>(</m:t>
          </m:r>
          <m:r>
            <m:t>n</m:t>
          </m:r>
          <m:r>
            <m:rPr>
              <m:sty m:val="p"/>
            </m:rPr>
            <m:t>,</m:t>
          </m:r>
          <m:r>
            <m:t>D</m:t>
          </m:r>
          <m:r>
            <m:rPr>
              <m:sty m:val="p"/>
            </m:rPr>
            <m:t>)</m:t>
          </m:r>
          <m:r>
            <m:rPr>
              <m:sty m:val="p"/>
            </m:rPr>
            <m:t>]</m:t>
          </m:r>
          <m:r>
            <m:rPr>
              <m:sty m:val="p"/>
            </m:rPr>
            <m:t>⋅</m:t>
          </m:r>
          <m:r>
            <m:t>d</m:t>
          </m:r>
          <m:r>
            <m:rPr>
              <m:sty m:val="bi"/>
            </m:rPr>
            <m:t>l</m:t>
          </m:r>
        </m:oMath>
      </m:oMathPara>
    </w:p>
    <w:p>
      <w:pPr>
        <w:pStyle w:val="FirstParagraph"/>
      </w:pPr>
      <w:r>
        <w:rPr>
          <w:rFonts w:hint="eastAsia"/>
        </w:rPr>
        <w:t xml:space="preserve">如果闭合</w:t>
      </w:r>
      <w:r>
        <w:t xml:space="preserve"> gate trajectory</w:t>
      </w:r>
      <w:r>
        <w:t xml:space="preserve"> </w:t>
      </w:r>
      <m:oMath>
        <m:r>
          <m:t>C</m:t>
        </m:r>
      </m:oMath>
      <w:r>
        <w:t xml:space="preserve"> </w:t>
      </w:r>
      <w:r>
        <w:rPr>
          <w:rFonts w:hint="eastAsia"/>
        </w:rPr>
        <w:t xml:space="preserve">围住一个</w:t>
      </w:r>
      <w:r>
        <w:t xml:space="preserve"> SHG </w:t>
      </w:r>
      <w:r>
        <w:rPr>
          <w:rFonts w:hint="eastAsia"/>
        </w:rPr>
        <w:t xml:space="preserve">零点，则：</w:t>
      </w:r>
    </w:p>
    <w:p>
      <w:pPr>
        <w:pStyle w:val="a0"/>
      </w:pPr>
      <m:oMathPara>
        <m:oMathParaPr>
          <m:jc m:val="center"/>
        </m:oMathParaPr>
        <m:oMath>
          <m:r>
            <m:t>w</m:t>
          </m:r>
          <m:r>
            <m:rPr>
              <m:sty m:val="p"/>
            </m:rPr>
            <m:t>=</m:t>
          </m:r>
          <m:r>
            <m:rPr>
              <m:sty m:val="p"/>
            </m:rPr>
            <m:t>±</m:t>
          </m:r>
          <m:r>
            <m:t>1</m:t>
          </m:r>
        </m:oMath>
      </m:oMathPara>
    </w:p>
    <w:p>
      <w:pPr>
        <w:pStyle w:val="FirstParagraph"/>
      </w:pPr>
      <w:r>
        <w:rPr>
          <w:rFonts w:hint="eastAsia"/>
        </w:rPr>
        <w:t xml:space="preserve">如果没围住零点，则：</w:t>
      </w:r>
    </w:p>
    <w:p>
      <w:pPr>
        <w:pStyle w:val="a0"/>
      </w:pPr>
      <m:oMathPara>
        <m:oMathParaPr>
          <m:jc m:val="center"/>
        </m:oMathParaPr>
        <m:oMath>
          <m:r>
            <m:t>w</m:t>
          </m:r>
          <m:r>
            <m:rPr>
              <m:sty m:val="p"/>
            </m:rPr>
            <m:t>=</m:t>
          </m:r>
          <m:r>
            <m:t>0</m:t>
          </m:r>
        </m:oMath>
      </m:oMathPara>
    </w:p>
    <w:p>
      <w:pPr>
        <w:pStyle w:val="FirstParagraph"/>
      </w:pPr>
      <w:r>
        <w:t xml:space="preserve">PRL </w:t>
      </w:r>
      <w:r>
        <w:rPr>
          <w:rFonts w:hint="eastAsia"/>
        </w:rPr>
        <w:t xml:space="preserve">级写法：</w:t>
      </w:r>
    </w:p>
    <w:p>
      <w:pPr>
        <w:pStyle w:val="a9"/>
      </w:pPr>
      <w:r>
        <w:t xml:space="preserve">The dual-gate parameter space allows a topological characterization of the nonlinear optical response. Encircling a gate-programmable SHG zero produces a quantized phase winding of the emitted second-harmonic field.</w:t>
      </w:r>
    </w:p>
    <w:p>
      <w:pPr>
        <w:pStyle w:val="FirstParagraph"/>
      </w:pPr>
      <w:r>
        <w:rPr>
          <w:rFonts w:hint="eastAsia"/>
        </w:rPr>
        <w:t xml:space="preserve">中文：</w:t>
      </w:r>
    </w:p>
    <w:p>
      <w:pPr>
        <w:pStyle w:val="a9"/>
      </w:pPr>
      <w:r>
        <w:rPr>
          <w:rFonts w:hint="eastAsia"/>
        </w:rPr>
        <w:t xml:space="preserve">双栅参数空间允许我们对非线性光学响应做拓扑表征。围绕电控</w:t>
      </w:r>
      <w:r>
        <w:t xml:space="preserve"> SHG </w:t>
      </w:r>
      <w:r>
        <w:rPr>
          <w:rFonts w:hint="eastAsia"/>
        </w:rPr>
        <w:t xml:space="preserve">零点走一圈时，二次谐波场的相位会发生量子化绕转。</w:t>
      </w:r>
    </w:p>
    <w:p>
      <w:pPr>
        <w:pStyle w:val="FirstParagraph"/>
      </w:pPr>
      <w:r>
        <w:rPr>
          <w:rFonts w:hint="eastAsia"/>
        </w:rPr>
        <w:t xml:space="preserve">这就是“PRL</w:t>
      </w:r>
      <w:r>
        <w:t xml:space="preserve"> </w:t>
      </w:r>
      <w:r>
        <w:rPr>
          <w:rFonts w:hint="eastAsia"/>
        </w:rPr>
        <w:t xml:space="preserve">感”最强的创新点。</w:t>
      </w:r>
    </w:p>
    <w:bookmarkEnd w:id="22"/>
    <w:bookmarkStart w:id="23" w:name="创新点-4用-nd-分解证明机制而不是只扫-v_tv_b"/>
    <w:p>
      <w:pPr>
        <w:pStyle w:val="20"/>
      </w:pPr>
      <w:r>
        <w:rPr>
          <w:rFonts w:hint="eastAsia"/>
        </w:rPr>
        <w:t xml:space="preserve">创新点</w:t>
      </w:r>
      <w:r>
        <w:t xml:space="preserve"> </w:t>
      </w:r>
      <w:r>
        <w:rPr>
          <w:rFonts w:hint="eastAsia"/>
        </w:rPr>
        <w:t xml:space="preserve">4：用</w:t>
      </w:r>
      <w:r>
        <w:t xml:space="preserve"> </w:t>
      </w:r>
      <m:oMath>
        <m:r>
          <m:t>n</m:t>
        </m:r>
        <m:r>
          <m:rPr>
            <m:sty m:val="p"/>
          </m:rPr>
          <m:t>,</m:t>
        </m:r>
        <m:r>
          <m:t>D</m:t>
        </m:r>
      </m:oMath>
      <w:r>
        <w:t xml:space="preserve"> </w:t>
      </w:r>
      <w:r>
        <w:rPr>
          <w:rFonts w:hint="eastAsia"/>
        </w:rPr>
        <w:t xml:space="preserve">分解证明机制，而不是只扫</w:t>
      </w:r>
      <w:r>
        <w:t xml:space="preserve"> </w:t>
      </w:r>
      <m:oMath>
        <m:sSub>
          <m:e>
            <m:r>
              <m:t>V</m:t>
            </m:r>
          </m:e>
          <m:sub>
            <m:r>
              <m:t>t</m:t>
            </m:r>
          </m:sub>
        </m:sSub>
        <m:r>
          <m:rPr>
            <m:sty m:val="p"/>
          </m:rPr>
          <m:t>,</m:t>
        </m:r>
        <m:sSub>
          <m:e>
            <m:r>
              <m:t>V</m:t>
            </m:r>
          </m:e>
          <m:sub>
            <m:r>
              <m:t>b</m:t>
            </m:r>
          </m:sub>
        </m:sSub>
      </m:oMath>
    </w:p>
    <w:p>
      <w:pPr>
        <w:pStyle w:val="FirstParagraph"/>
      </w:pPr>
      <w:r>
        <w:rPr>
          <w:rFonts w:hint="eastAsia"/>
        </w:rPr>
        <w:t xml:space="preserve">普通实验扫：</w:t>
      </w:r>
    </w:p>
    <w:p>
      <w:pPr>
        <w:pStyle w:val="a0"/>
      </w:pPr>
      <m:oMathPara>
        <m:oMathParaPr>
          <m:jc m:val="center"/>
        </m:oMathParaPr>
        <m:oMath>
          <m:sSub>
            <m:e>
              <m:r>
                <m:t>V</m:t>
              </m:r>
            </m:e>
            <m:sub>
              <m:r>
                <m:t>t</m:t>
              </m:r>
            </m:sub>
          </m:sSub>
          <m:r>
            <m:rPr>
              <m:sty m:val="p"/>
            </m:rPr>
            <m:t>,</m:t>
          </m:r>
          <m:sSub>
            <m:e>
              <m:r>
                <m:t>V</m:t>
              </m:r>
            </m:e>
            <m:sub>
              <m:r>
                <m:t>b</m:t>
              </m:r>
            </m:sub>
          </m:sSub>
        </m:oMath>
      </m:oMathPara>
    </w:p>
    <w:p>
      <w:pPr>
        <w:pStyle w:val="FirstParagraph"/>
      </w:pPr>
      <w:r>
        <w:rPr>
          <w:rFonts w:hint="eastAsia"/>
        </w:rPr>
        <w:t xml:space="preserve">但是这两个量本身不是最清楚的物理坐标。PRL</w:t>
      </w:r>
      <w:r>
        <w:t xml:space="preserve"> </w:t>
      </w:r>
      <w:r>
        <w:rPr>
          <w:rFonts w:hint="eastAsia"/>
        </w:rPr>
        <w:t xml:space="preserve">级文章应该把它改写成：</w:t>
      </w:r>
    </w:p>
    <w:p>
      <w:pPr>
        <w:pStyle w:val="a0"/>
      </w:pPr>
      <m:oMathPara>
        <m:oMathParaPr>
          <m:jc m:val="center"/>
        </m:oMathParaPr>
        <m:oMath>
          <m:r>
            <m:t>n</m:t>
          </m:r>
          <m:r>
            <m:rPr>
              <m:sty m:val="p"/>
            </m:rPr>
            <m:t>=</m:t>
          </m:r>
          <m:f>
            <m:fPr>
              <m:type m:val="bar"/>
            </m:fPr>
            <m:num>
              <m:sSub>
                <m:e>
                  <m:r>
                    <m:t>C</m:t>
                  </m:r>
                </m:e>
                <m:sub>
                  <m:r>
                    <m:t>t</m:t>
                  </m:r>
                </m:sub>
              </m:sSub>
              <m:r>
                <m:rPr>
                  <m:sty m:val="p"/>
                </m:rPr>
                <m:t>(</m:t>
              </m:r>
              <m:sSub>
                <m:e>
                  <m:r>
                    <m:t>V</m:t>
                  </m:r>
                </m:e>
                <m:sub>
                  <m:r>
                    <m:t>t</m:t>
                  </m:r>
                </m:sub>
              </m:sSub>
              <m:r>
                <m:rPr>
                  <m:sty m:val="p"/>
                </m:rPr>
                <m:t>−</m:t>
              </m:r>
              <m:sSub>
                <m:e>
                  <m:r>
                    <m:t>V</m:t>
                  </m:r>
                </m:e>
                <m:sub>
                  <m:r>
                    <m:t>t</m:t>
                  </m:r>
                  <m:r>
                    <m:t>0</m:t>
                  </m:r>
                </m:sub>
              </m:sSub>
              <m:r>
                <m:rPr>
                  <m:sty m:val="p"/>
                </m:rPr>
                <m:t>)</m:t>
              </m:r>
              <m:r>
                <m:rPr>
                  <m:sty m:val="p"/>
                </m:rPr>
                <m:t>+</m:t>
              </m:r>
              <m:sSub>
                <m:e>
                  <m:r>
                    <m:t>C</m:t>
                  </m:r>
                </m:e>
                <m:sub>
                  <m:r>
                    <m:t>b</m:t>
                  </m:r>
                </m:sub>
              </m:sSub>
              <m:r>
                <m:rPr>
                  <m:sty m:val="p"/>
                </m:rPr>
                <m:t>(</m:t>
              </m:r>
              <m:sSub>
                <m:e>
                  <m:r>
                    <m:t>V</m:t>
                  </m:r>
                </m:e>
                <m:sub>
                  <m:r>
                    <m:t>b</m:t>
                  </m:r>
                </m:sub>
              </m:sSub>
              <m:r>
                <m:rPr>
                  <m:sty m:val="p"/>
                </m:rPr>
                <m:t>−</m:t>
              </m:r>
              <m:sSub>
                <m:e>
                  <m:r>
                    <m:t>V</m:t>
                  </m:r>
                </m:e>
                <m:sub>
                  <m:r>
                    <m:t>b</m:t>
                  </m:r>
                  <m:r>
                    <m:t>0</m:t>
                  </m:r>
                </m:sub>
              </m:sSub>
              <m:r>
                <m:rPr>
                  <m:sty m:val="p"/>
                </m:rPr>
                <m:t>)</m:t>
              </m:r>
            </m:num>
            <m:den>
              <m:r>
                <m:t>e</m:t>
              </m:r>
            </m:den>
          </m:f>
        </m:oMath>
      </m:oMathPara>
    </w:p>
    <w:p>
      <w:pPr>
        <w:pStyle w:val="FirstParagraph"/>
      </w:pPr>
      <m:oMathPara>
        <m:oMathParaPr>
          <m:jc m:val="center"/>
        </m:oMathParaPr>
        <m:oMath>
          <m:r>
            <m:t>D</m:t>
          </m:r>
          <m:r>
            <m:rPr>
              <m:sty m:val="p"/>
            </m:rPr>
            <m:t>=</m:t>
          </m:r>
          <m:f>
            <m:fPr>
              <m:type m:val="bar"/>
            </m:fPr>
            <m:num>
              <m:sSub>
                <m:e>
                  <m:r>
                    <m:t>C</m:t>
                  </m:r>
                </m:e>
                <m:sub>
                  <m:r>
                    <m:t>t</m:t>
                  </m:r>
                </m:sub>
              </m:sSub>
              <m:r>
                <m:rPr>
                  <m:sty m:val="p"/>
                </m:rPr>
                <m:t>(</m:t>
              </m:r>
              <m:sSub>
                <m:e>
                  <m:r>
                    <m:t>V</m:t>
                  </m:r>
                </m:e>
                <m:sub>
                  <m:r>
                    <m:t>t</m:t>
                  </m:r>
                </m:sub>
              </m:sSub>
              <m:r>
                <m:rPr>
                  <m:sty m:val="p"/>
                </m:rPr>
                <m:t>−</m:t>
              </m:r>
              <m:sSub>
                <m:e>
                  <m:r>
                    <m:t>V</m:t>
                  </m:r>
                </m:e>
                <m:sub>
                  <m:r>
                    <m:t>t</m:t>
                  </m:r>
                  <m:r>
                    <m:t>0</m:t>
                  </m:r>
                </m:sub>
              </m:sSub>
              <m:r>
                <m:rPr>
                  <m:sty m:val="p"/>
                </m:rPr>
                <m:t>)</m:t>
              </m:r>
              <m:r>
                <m:rPr>
                  <m:sty m:val="p"/>
                </m:rPr>
                <m:t>−</m:t>
              </m:r>
              <m:sSub>
                <m:e>
                  <m:r>
                    <m:t>C</m:t>
                  </m:r>
                </m:e>
                <m:sub>
                  <m:r>
                    <m:t>b</m:t>
                  </m:r>
                </m:sub>
              </m:sSub>
              <m:r>
                <m:rPr>
                  <m:sty m:val="p"/>
                </m:rPr>
                <m:t>(</m:t>
              </m:r>
              <m:sSub>
                <m:e>
                  <m:r>
                    <m:t>V</m:t>
                  </m:r>
                </m:e>
                <m:sub>
                  <m:r>
                    <m:t>b</m:t>
                  </m:r>
                </m:sub>
              </m:sSub>
              <m:r>
                <m:rPr>
                  <m:sty m:val="p"/>
                </m:rPr>
                <m:t>−</m:t>
              </m:r>
              <m:sSub>
                <m:e>
                  <m:r>
                    <m:t>V</m:t>
                  </m:r>
                </m:e>
                <m:sub>
                  <m:r>
                    <m:t>b</m:t>
                  </m:r>
                  <m:r>
                    <m:t>0</m:t>
                  </m:r>
                </m:sub>
              </m:sSub>
              <m:r>
                <m:rPr>
                  <m:sty m:val="p"/>
                </m:rPr>
                <m:t>)</m:t>
              </m:r>
            </m:num>
            <m:den>
              <m:r>
                <m:t>2</m:t>
              </m:r>
            </m:den>
          </m:f>
        </m:oMath>
      </m:oMathPara>
    </w:p>
    <w:p>
      <w:pPr>
        <w:pStyle w:val="FirstParagraph"/>
      </w:pPr>
      <w:r>
        <w:rPr>
          <w:rFonts w:hint="eastAsia"/>
        </w:rPr>
        <w:t xml:space="preserve">这里：</w:t>
      </w:r>
    </w:p>
    <w:p>
      <w:pPr>
        <w:pStyle w:val="Compact"/>
        <w:numPr>
          <w:ilvl w:val="0"/>
          <w:numId w:val="1002"/>
        </w:numPr>
      </w:pPr>
      <m:oMath>
        <m:r>
          <m:t>n</m:t>
        </m:r>
      </m:oMath>
      <w:r>
        <w:rPr>
          <w:rFonts w:hint="eastAsia"/>
        </w:rPr>
        <w:t xml:space="preserve">：控制</w:t>
      </w:r>
      <w:r>
        <w:t xml:space="preserve"> exciton-polaron </w:t>
      </w:r>
      <w:r>
        <w:rPr>
          <w:rFonts w:hint="eastAsia"/>
        </w:rPr>
        <w:t xml:space="preserve">population；</w:t>
      </w:r>
    </w:p>
    <w:p>
      <w:pPr>
        <w:pStyle w:val="Compact"/>
        <w:numPr>
          <w:ilvl w:val="0"/>
          <w:numId w:val="1002"/>
        </w:numPr>
      </w:pPr>
      <m:oMath>
        <m:r>
          <m:t>D</m:t>
        </m:r>
      </m:oMath>
      <w:r>
        <w:rPr>
          <w:rFonts w:hint="eastAsia"/>
        </w:rPr>
        <w:t xml:space="preserve">：控制层间不对称性；</w:t>
      </w:r>
    </w:p>
    <w:p>
      <w:pPr>
        <w:pStyle w:val="Compact"/>
        <w:numPr>
          <w:ilvl w:val="0"/>
          <w:numId w:val="1002"/>
        </w:numPr>
      </w:pPr>
      <m:oMath>
        <m:sSub>
          <m:e>
            <m:r>
              <m:t>C</m:t>
            </m:r>
          </m:e>
          <m:sub>
            <m:r>
              <m:t>t</m:t>
            </m:r>
          </m:sub>
        </m:sSub>
        <m:r>
          <m:rPr>
            <m:sty m:val="p"/>
          </m:rPr>
          <m:t>,</m:t>
        </m:r>
        <m:sSub>
          <m:e>
            <m:r>
              <m:t>C</m:t>
            </m:r>
          </m:e>
          <m:sub>
            <m:r>
              <m:t>b</m:t>
            </m:r>
          </m:sub>
        </m:sSub>
      </m:oMath>
      <w:r>
        <w:rPr>
          <w:rFonts w:hint="eastAsia"/>
        </w:rPr>
        <w:t xml:space="preserve">：顶栅、底栅电容；</w:t>
      </w:r>
    </w:p>
    <w:p>
      <w:pPr>
        <w:pStyle w:val="Compact"/>
        <w:numPr>
          <w:ilvl w:val="0"/>
          <w:numId w:val="1002"/>
        </w:numPr>
      </w:pPr>
      <m:oMath>
        <m:sSub>
          <m:e>
            <m:r>
              <m:t>V</m:t>
            </m:r>
          </m:e>
          <m:sub>
            <m:r>
              <m:t>t</m:t>
            </m:r>
            <m:r>
              <m:t>0</m:t>
            </m:r>
          </m:sub>
        </m:sSub>
        <m:r>
          <m:rPr>
            <m:sty m:val="p"/>
          </m:rPr>
          <m:t>,</m:t>
        </m:r>
        <m:sSub>
          <m:e>
            <m:r>
              <m:t>V</m:t>
            </m:r>
          </m:e>
          <m:sub>
            <m:r>
              <m:t>b</m:t>
            </m:r>
            <m:r>
              <m:t>0</m:t>
            </m:r>
          </m:sub>
        </m:sSub>
      </m:oMath>
      <w:r>
        <w:rPr>
          <w:rFonts w:hint="eastAsia"/>
        </w:rPr>
        <w:t xml:space="preserve">：电中性点偏移。</w:t>
      </w:r>
    </w:p>
    <w:p>
      <w:pPr>
        <w:pStyle w:val="FirstParagraph"/>
      </w:pPr>
      <w:r>
        <w:rPr>
          <w:rFonts w:hint="eastAsia"/>
        </w:rPr>
        <w:t xml:space="preserve">创新写法：</w:t>
      </w:r>
    </w:p>
    <w:p>
      <w:pPr>
        <w:pStyle w:val="a9"/>
      </w:pPr>
      <w:r>
        <w:t xml:space="preserve">We reparameterize the gate response in terms of carrier density</w:t>
      </w:r>
      <w:r>
        <w:t xml:space="preserve"> </w:t>
      </w:r>
      <m:oMath>
        <m:r>
          <m:t>n</m:t>
        </m:r>
      </m:oMath>
      <w:r>
        <w:t xml:space="preserve"> </w:t>
      </w:r>
      <w:r>
        <w:t xml:space="preserve">and displacement field</w:t>
      </w:r>
      <w:r>
        <w:t xml:space="preserve"> </w:t>
      </w:r>
      <m:oMath>
        <m:r>
          <m:t>D</m:t>
        </m:r>
      </m:oMath>
      <w:r>
        <w:t xml:space="preserve">, allowing us to separate exciton-polaron formation from vertical-field-induced layer asymmetry.</w:t>
      </w:r>
    </w:p>
    <w:p>
      <w:pPr>
        <w:pStyle w:val="FirstParagraph"/>
      </w:pPr>
      <w:r>
        <w:rPr>
          <w:rFonts w:hint="eastAsia"/>
        </w:rPr>
        <w:t xml:space="preserve">中文：</w:t>
      </w:r>
    </w:p>
    <w:p>
      <w:pPr>
        <w:pStyle w:val="a9"/>
      </w:pPr>
      <w:r>
        <w:rPr>
          <w:rFonts w:hint="eastAsia"/>
        </w:rPr>
        <w:t xml:space="preserve">我们把双栅电压改写为</w:t>
      </w:r>
      <w:r>
        <w:t xml:space="preserve"> </w:t>
      </w:r>
      <m:oMath>
        <m:r>
          <m:t>n</m:t>
        </m:r>
        <m:r>
          <m:rPr>
            <m:sty m:val="p"/>
          </m:rPr>
          <m:t>,</m:t>
        </m:r>
        <m:r>
          <m:t>D</m:t>
        </m:r>
      </m:oMath>
      <w:r>
        <w:t xml:space="preserve"> </w:t>
      </w:r>
      <w:r>
        <w:rPr>
          <w:rFonts w:hint="eastAsia"/>
        </w:rPr>
        <w:t xml:space="preserve">物理坐标，从而区分“载流子导致的</w:t>
      </w:r>
      <w:r>
        <w:t xml:space="preserve"> exciton-polaron </w:t>
      </w:r>
      <w:r>
        <w:rPr>
          <w:rFonts w:hint="eastAsia"/>
        </w:rPr>
        <w:t xml:space="preserve">形成”和“垂直位移场导致的层间不对称”。</w:t>
      </w:r>
    </w:p>
    <w:p>
      <w:pPr>
        <w:pStyle w:val="FirstParagraph"/>
      </w:pPr>
      <w:r>
        <w:rPr>
          <w:rFonts w:hint="eastAsia"/>
        </w:rPr>
        <w:t xml:space="preserve">这不是夸张创新，但它让机制很扎实。</w:t>
      </w:r>
    </w:p>
    <w:bookmarkEnd w:id="23"/>
    <w:bookmarkStart w:id="24" w:name="创新点-5相干探测方案而不是普通-shg-光谱"/>
    <w:p>
      <w:pPr>
        <w:pStyle w:val="20"/>
      </w:pPr>
      <w:r>
        <w:rPr>
          <w:rFonts w:hint="eastAsia"/>
        </w:rPr>
        <w:t xml:space="preserve">创新点</w:t>
      </w:r>
      <w:r>
        <w:t xml:space="preserve"> </w:t>
      </w:r>
      <w:r>
        <w:rPr>
          <w:rFonts w:hint="eastAsia"/>
        </w:rPr>
        <w:t xml:space="preserve">5：相干探测方案，而不是普通</w:t>
      </w:r>
      <w:r>
        <w:t xml:space="preserve"> SHG </w:t>
      </w:r>
      <w:r>
        <w:rPr>
          <w:rFonts w:hint="eastAsia"/>
        </w:rPr>
        <w:t xml:space="preserve">光谱</w:t>
      </w:r>
    </w:p>
    <w:p>
      <w:pPr>
        <w:pStyle w:val="FirstParagraph"/>
      </w:pPr>
      <w:r>
        <w:rPr>
          <w:rFonts w:hint="eastAsia"/>
        </w:rPr>
        <w:t xml:space="preserve">要冲</w:t>
      </w:r>
      <w:r>
        <w:t xml:space="preserve"> </w:t>
      </w:r>
      <w:r>
        <w:rPr>
          <w:rFonts w:hint="eastAsia"/>
        </w:rPr>
        <w:t xml:space="preserve">PRL，普通</w:t>
      </w:r>
      <w:r>
        <w:t xml:space="preserve"> SHG setup </w:t>
      </w:r>
      <w:r>
        <w:rPr>
          <w:rFonts w:hint="eastAsia"/>
        </w:rPr>
        <w:t xml:space="preserve">不够。你需要</w:t>
      </w:r>
      <w:r>
        <w:t xml:space="preserve"> phase-resolved SHG。</w:t>
      </w:r>
    </w:p>
    <w:p>
      <w:pPr>
        <w:pStyle w:val="a0"/>
      </w:pPr>
      <w:r>
        <w:rPr>
          <w:rFonts w:hint="eastAsia"/>
        </w:rPr>
        <w:t xml:space="preserve">实验方案：</w:t>
      </w:r>
    </w:p>
    <w:p>
      <w:pPr>
        <w:pStyle w:val="a0"/>
      </w:pPr>
      <m:oMathPara>
        <m:oMathParaPr>
          <m:jc m:val="center"/>
        </m:oMathParaPr>
        <m:oMath>
          <m:sSubSup>
            <m:e>
              <m:r>
                <m:t>E</m:t>
              </m:r>
            </m:e>
            <m:sub>
              <m:r>
                <m:t>2</m:t>
              </m:r>
              <m:r>
                <m:t>ω</m:t>
              </m:r>
            </m:sub>
            <m:sup>
              <m:r>
                <m:rPr>
                  <m:sty m:val="p"/>
                </m:rPr>
                <m:t>m</m:t>
              </m:r>
              <m:r>
                <m:rPr>
                  <m:sty m:val="p"/>
                </m:rPr>
                <m:t>e</m:t>
              </m:r>
              <m:r>
                <m:rPr>
                  <m:sty m:val="p"/>
                </m:rPr>
                <m:t>a</m:t>
              </m:r>
              <m:r>
                <m:rPr>
                  <m:sty m:val="p"/>
                </m:rPr>
                <m:t>s</m:t>
              </m:r>
            </m:sup>
          </m:sSubSup>
          <m:r>
            <m:rPr>
              <m:sty m:val="p"/>
            </m:rPr>
            <m:t>=</m:t>
          </m:r>
          <m:sSubSup>
            <m:e>
              <m:r>
                <m:t>E</m:t>
              </m:r>
            </m:e>
            <m:sub>
              <m:r>
                <m:t>2</m:t>
              </m:r>
              <m:r>
                <m:t>ω</m:t>
              </m:r>
            </m:sub>
            <m:sup>
              <m:r>
                <m:rPr>
                  <m:sty m:val="p"/>
                </m:rPr>
                <m:t>s</m:t>
              </m:r>
              <m:r>
                <m:rPr>
                  <m:sty m:val="p"/>
                </m:rPr>
                <m:t>a</m:t>
              </m:r>
              <m:r>
                <m:rPr>
                  <m:sty m:val="p"/>
                </m:rPr>
                <m:t>m</m:t>
              </m:r>
              <m:r>
                <m:rPr>
                  <m:sty m:val="p"/>
                </m:rPr>
                <m:t>p</m:t>
              </m:r>
              <m:r>
                <m:rPr>
                  <m:sty m:val="p"/>
                </m:rPr>
                <m:t>l</m:t>
              </m:r>
              <m:r>
                <m:rPr>
                  <m:sty m:val="p"/>
                </m:rPr>
                <m:t>e</m:t>
              </m:r>
            </m:sup>
          </m:sSubSup>
          <m:r>
            <m:rPr>
              <m:sty m:val="p"/>
            </m:rPr>
            <m:t>+</m:t>
          </m:r>
          <m:sSubSup>
            <m:e>
              <m:r>
                <m:t>E</m:t>
              </m:r>
            </m:e>
            <m:sub>
              <m:r>
                <m:t>2</m:t>
              </m:r>
              <m:r>
                <m:t>ω</m:t>
              </m:r>
            </m:sub>
            <m:sup>
              <m:r>
                <m:rPr>
                  <m:sty m:val="p"/>
                </m:rPr>
                <m:t>r</m:t>
              </m:r>
              <m:r>
                <m:rPr>
                  <m:sty m:val="p"/>
                </m:rPr>
                <m:t>e</m:t>
              </m:r>
              <m:r>
                <m:rPr>
                  <m:sty m:val="p"/>
                </m:rPr>
                <m:t>f</m:t>
              </m:r>
            </m:sup>
          </m:sSubSup>
          <m:sSup>
            <m:e>
              <m:r>
                <m:t>e</m:t>
              </m:r>
            </m:e>
            <m:sup>
              <m:r>
                <m:t>i</m:t>
              </m:r>
              <m:sSub>
                <m:e>
                  <m:r>
                    <m:t>ϕ</m:t>
                  </m:r>
                </m:e>
                <m:sub>
                  <m:r>
                    <m:rPr>
                      <m:sty m:val="p"/>
                    </m:rPr>
                    <m:t>r</m:t>
                  </m:r>
                  <m:r>
                    <m:rPr>
                      <m:sty m:val="p"/>
                    </m:rPr>
                    <m:t>e</m:t>
                  </m:r>
                  <m:r>
                    <m:rPr>
                      <m:sty m:val="p"/>
                    </m:rPr>
                    <m:t>f</m:t>
                  </m:r>
                </m:sub>
              </m:sSub>
            </m:sup>
          </m:sSup>
        </m:oMath>
      </m:oMathPara>
    </w:p>
    <w:p>
      <w:pPr>
        <w:pStyle w:val="FirstParagraph"/>
      </w:pPr>
      <w:r>
        <w:rPr>
          <w:rFonts w:hint="eastAsia"/>
        </w:rPr>
        <w:t xml:space="preserve">测量干涉强度：</w:t>
      </w:r>
    </w:p>
    <w:p>
      <w:pPr>
        <w:pStyle w:val="a0"/>
      </w:pPr>
      <m:oMathPara>
        <m:oMathParaPr>
          <m:jc m:val="center"/>
        </m:oMathParaPr>
        <m:oMath>
          <m:sSub>
            <m:e>
              <m:r>
                <m:t>I</m:t>
              </m:r>
            </m:e>
            <m:sub>
              <m:r>
                <m:rPr>
                  <m:sty m:val="p"/>
                </m:rPr>
                <m:t>h</m:t>
              </m:r>
              <m:r>
                <m:rPr>
                  <m:sty m:val="p"/>
                </m:rPr>
                <m:t>e</m:t>
              </m:r>
              <m:r>
                <m:rPr>
                  <m:sty m:val="p"/>
                </m:rPr>
                <m:t>t</m:t>
              </m:r>
            </m:sub>
          </m:sSub>
          <m:r>
            <m:rPr>
              <m:sty m:val="p"/>
            </m:rPr>
            <m:t>=</m:t>
          </m:r>
          <m:r>
            <m:rPr>
              <m:sty m:val="p"/>
            </m:rPr>
            <m:t>|</m:t>
          </m:r>
          <m:sSubSup>
            <m:e>
              <m:r>
                <m:t>E</m:t>
              </m:r>
            </m:e>
            <m:sub>
              <m:r>
                <m:t>2</m:t>
              </m:r>
              <m:r>
                <m:t>ω</m:t>
              </m:r>
            </m:sub>
            <m:sup>
              <m:r>
                <m:rPr>
                  <m:sty m:val="p"/>
                </m:rPr>
                <m:t>s</m:t>
              </m:r>
              <m:r>
                <m:rPr>
                  <m:sty m:val="p"/>
                </m:rPr>
                <m:t>a</m:t>
              </m:r>
              <m:r>
                <m:rPr>
                  <m:sty m:val="p"/>
                </m:rPr>
                <m:t>m</m:t>
              </m:r>
              <m:r>
                <m:rPr>
                  <m:sty m:val="p"/>
                </m:rPr>
                <m:t>p</m:t>
              </m:r>
              <m:r>
                <m:rPr>
                  <m:sty m:val="p"/>
                </m:rPr>
                <m:t>l</m:t>
              </m:r>
              <m:r>
                <m:rPr>
                  <m:sty m:val="p"/>
                </m:rPr>
                <m:t>e</m:t>
              </m:r>
            </m:sup>
          </m:sSubSup>
          <m:r>
            <m:rPr>
              <m:sty m:val="p"/>
            </m:rPr>
            <m:t>+</m:t>
          </m:r>
          <m:sSubSup>
            <m:e>
              <m:r>
                <m:t>E</m:t>
              </m:r>
            </m:e>
            <m:sub>
              <m:r>
                <m:t>2</m:t>
              </m:r>
              <m:r>
                <m:t>ω</m:t>
              </m:r>
            </m:sub>
            <m:sup>
              <m:r>
                <m:rPr>
                  <m:sty m:val="p"/>
                </m:rPr>
                <m:t>r</m:t>
              </m:r>
              <m:r>
                <m:rPr>
                  <m:sty m:val="p"/>
                </m:rPr>
                <m:t>e</m:t>
              </m:r>
              <m:r>
                <m:rPr>
                  <m:sty m:val="p"/>
                </m:rPr>
                <m:t>f</m:t>
              </m:r>
            </m:sup>
          </m:sSubSup>
          <m:sSup>
            <m:e>
              <m:r>
                <m:t>e</m:t>
              </m:r>
            </m:e>
            <m:sup>
              <m:r>
                <m:t>i</m:t>
              </m:r>
              <m:sSub>
                <m:e>
                  <m:r>
                    <m:t>ϕ</m:t>
                  </m:r>
                </m:e>
                <m:sub>
                  <m:r>
                    <m:rPr>
                      <m:sty m:val="p"/>
                    </m:rPr>
                    <m:t>r</m:t>
                  </m:r>
                  <m:r>
                    <m:rPr>
                      <m:sty m:val="p"/>
                    </m:rPr>
                    <m:t>e</m:t>
                  </m:r>
                  <m:r>
                    <m:rPr>
                      <m:sty m:val="p"/>
                    </m:rPr>
                    <m:t>f</m:t>
                  </m:r>
                </m:sub>
              </m:sSub>
            </m:sup>
          </m:sSup>
          <m:sSup>
            <m:e>
              <m:r>
                <m:rPr>
                  <m:sty m:val="p"/>
                </m:rPr>
                <m:t>|</m:t>
              </m:r>
            </m:e>
            <m:sup>
              <m:r>
                <m:t>2</m:t>
              </m:r>
            </m:sup>
          </m:sSup>
        </m:oMath>
      </m:oMathPara>
    </w:p>
    <w:p>
      <w:pPr>
        <w:pStyle w:val="FirstParagraph"/>
      </w:pPr>
      <w:r>
        <w:rPr>
          <w:rFonts w:hint="eastAsia"/>
        </w:rPr>
        <w:t xml:space="preserve">通过改变</w:t>
      </w:r>
      <w:r>
        <w:t xml:space="preserve"> reference phase </w:t>
      </w:r>
      <w:r>
        <w:rPr>
          <w:rFonts w:hint="eastAsia"/>
        </w:rPr>
        <w:t xml:space="preserve">或</w:t>
      </w:r>
      <w:r>
        <w:t xml:space="preserve"> </w:t>
      </w:r>
      <w:r>
        <w:rPr>
          <w:rFonts w:hint="eastAsia"/>
        </w:rPr>
        <w:t xml:space="preserve">delay，可以恢复：</w:t>
      </w:r>
    </w:p>
    <w:p>
      <w:pPr>
        <w:pStyle w:val="a0"/>
      </w:pPr>
      <m:oMathPara>
        <m:oMathParaPr>
          <m:jc m:val="center"/>
        </m:oMathParaPr>
        <m:oMath>
          <m:r>
            <m:rPr>
              <m:sty m:val="p"/>
            </m:rPr>
            <m:t>R</m:t>
          </m:r>
          <m:r>
            <m:rPr>
              <m:sty m:val="p"/>
            </m:rPr>
            <m:t>e</m:t>
          </m:r>
          <m:r>
            <m:rPr>
              <m:sty m:val="p"/>
            </m:rPr>
            <m:t>(</m:t>
          </m:r>
          <m:sSubSup>
            <m:e>
              <m:r>
                <m:t>E</m:t>
              </m:r>
            </m:e>
            <m:sub>
              <m:r>
                <m:t>2</m:t>
              </m:r>
              <m:r>
                <m:t>ω</m:t>
              </m:r>
            </m:sub>
            <m:sup>
              <m:r>
                <m:rPr>
                  <m:sty m:val="p"/>
                </m:rPr>
                <m:t>s</m:t>
              </m:r>
              <m:r>
                <m:rPr>
                  <m:sty m:val="p"/>
                </m:rPr>
                <m:t>a</m:t>
              </m:r>
              <m:r>
                <m:rPr>
                  <m:sty m:val="p"/>
                </m:rPr>
                <m:t>m</m:t>
              </m:r>
              <m:r>
                <m:rPr>
                  <m:sty m:val="p"/>
                </m:rPr>
                <m:t>p</m:t>
              </m:r>
              <m:r>
                <m:rPr>
                  <m:sty m:val="p"/>
                </m:rPr>
                <m:t>l</m:t>
              </m:r>
              <m:r>
                <m:rPr>
                  <m:sty m:val="p"/>
                </m:rPr>
                <m:t>e</m:t>
              </m:r>
            </m:sup>
          </m:sSubSup>
          <m:r>
            <m:rPr>
              <m:sty m:val="p"/>
            </m:rPr>
            <m:t>)</m:t>
          </m:r>
        </m:oMath>
      </m:oMathPara>
    </w:p>
    <w:p>
      <w:pPr>
        <w:pStyle w:val="FirstParagraph"/>
      </w:pPr>
      <w:r>
        <w:rPr>
          <w:rFonts w:hint="eastAsia"/>
        </w:rPr>
        <w:t xml:space="preserve">和：</w:t>
      </w:r>
    </w:p>
    <w:p>
      <w:pPr>
        <w:pStyle w:val="a0"/>
      </w:pPr>
      <m:oMathPara>
        <m:oMathParaPr>
          <m:jc m:val="center"/>
        </m:oMathParaPr>
        <m:oMath>
          <m:r>
            <m:rPr>
              <m:sty m:val="p"/>
            </m:rPr>
            <m:t>I</m:t>
          </m:r>
          <m:r>
            <m:rPr>
              <m:sty m:val="p"/>
            </m:rPr>
            <m:t>m</m:t>
          </m:r>
          <m:r>
            <m:rPr>
              <m:sty m:val="p"/>
            </m:rPr>
            <m:t>(</m:t>
          </m:r>
          <m:sSubSup>
            <m:e>
              <m:r>
                <m:t>E</m:t>
              </m:r>
            </m:e>
            <m:sub>
              <m:r>
                <m:t>2</m:t>
              </m:r>
              <m:r>
                <m:t>ω</m:t>
              </m:r>
            </m:sub>
            <m:sup>
              <m:r>
                <m:rPr>
                  <m:sty m:val="p"/>
                </m:rPr>
                <m:t>s</m:t>
              </m:r>
              <m:r>
                <m:rPr>
                  <m:sty m:val="p"/>
                </m:rPr>
                <m:t>a</m:t>
              </m:r>
              <m:r>
                <m:rPr>
                  <m:sty m:val="p"/>
                </m:rPr>
                <m:t>m</m:t>
              </m:r>
              <m:r>
                <m:rPr>
                  <m:sty m:val="p"/>
                </m:rPr>
                <m:t>p</m:t>
              </m:r>
              <m:r>
                <m:rPr>
                  <m:sty m:val="p"/>
                </m:rPr>
                <m:t>l</m:t>
              </m:r>
              <m:r>
                <m:rPr>
                  <m:sty m:val="p"/>
                </m:rPr>
                <m:t>e</m:t>
              </m:r>
            </m:sup>
          </m:sSubSup>
          <m:r>
            <m:rPr>
              <m:sty m:val="p"/>
            </m:rPr>
            <m:t>)</m:t>
          </m:r>
        </m:oMath>
      </m:oMathPara>
    </w:p>
    <w:p>
      <w:pPr>
        <w:pStyle w:val="FirstParagraph"/>
      </w:pPr>
      <w:r>
        <w:rPr>
          <w:rFonts w:hint="eastAsia"/>
        </w:rPr>
        <w:t xml:space="preserve">已有工作已经证明</w:t>
      </w:r>
      <w:r>
        <w:t xml:space="preserve"> spectral phase interferometry </w:t>
      </w:r>
      <w:r>
        <w:rPr>
          <w:rFonts w:hint="eastAsia"/>
        </w:rPr>
        <w:t xml:space="preserve">可以直接解析</w:t>
      </w:r>
      <w:r>
        <w:t xml:space="preserve"> atom-thin heterocrystals </w:t>
      </w:r>
      <w:r>
        <w:rPr>
          <w:rFonts w:hint="eastAsia"/>
        </w:rPr>
        <w:t xml:space="preserve">中两个</w:t>
      </w:r>
      <w:r>
        <w:t xml:space="preserve"> SHG </w:t>
      </w:r>
      <w:r>
        <w:rPr>
          <w:rFonts w:hint="eastAsia"/>
        </w:rPr>
        <w:t xml:space="preserve">场的相干干涉和相位差。</w:t>
      </w:r>
      <w:r>
        <w:t xml:space="preserve"> </w:t>
      </w:r>
      <w:r>
        <w:rPr>
          <w:rFonts w:hint="eastAsia"/>
        </w:rPr>
        <w:t xml:space="preserve">你的新点是把这个</w:t>
      </w:r>
      <w:r>
        <w:t xml:space="preserve"> phase-resolved </w:t>
      </w:r>
      <w:r>
        <w:rPr>
          <w:rFonts w:hint="eastAsia"/>
        </w:rPr>
        <w:t xml:space="preserve">方法放到</w:t>
      </w:r>
      <w:r>
        <w:t xml:space="preserve"> </w:t>
      </w:r>
      <w:r>
        <w:rPr>
          <w:b/>
          <w:bCs/>
        </w:rPr>
        <w:t xml:space="preserve">dual-gated exciton-polaron bilayer WSe₂</w:t>
      </w:r>
      <w:r>
        <w:t xml:space="preserve"> </w:t>
      </w:r>
      <w:r>
        <w:rPr>
          <w:rFonts w:hint="eastAsia"/>
        </w:rPr>
        <w:t xml:space="preserve">中，并做</w:t>
      </w:r>
      <w:r>
        <w:t xml:space="preserve"> active electrical tuning。</w:t>
      </w:r>
    </w:p>
    <w:bookmarkEnd w:id="24"/>
    <w:bookmarkEnd w:id="25"/>
    <w:bookmarkStart w:id="28" w:name="论文主线应该怎么写"/>
    <w:p>
      <w:pPr>
        <w:pStyle w:val="10"/>
      </w:pPr>
      <w:r>
        <w:t xml:space="preserve">5. </w:t>
      </w:r>
      <w:r>
        <w:rPr>
          <w:rFonts w:hint="eastAsia"/>
        </w:rPr>
        <w:t xml:space="preserve">论文主线应该怎么写？</w:t>
      </w:r>
    </w:p>
    <w:p>
      <w:pPr>
        <w:pStyle w:val="FirstParagraph"/>
      </w:pPr>
      <w:r>
        <w:rPr>
          <w:rFonts w:hint="eastAsia"/>
        </w:rPr>
        <w:t xml:space="preserve">可以按下面这个逻辑写成一篇</w:t>
      </w:r>
      <w:r>
        <w:t xml:space="preserve"> PRL proposal。</w:t>
      </w:r>
    </w:p>
    <w:bookmarkStart w:id="26" w:name="论文标题"/>
    <w:p>
      <w:pPr>
        <w:pStyle w:val="20"/>
      </w:pPr>
      <w:r>
        <w:rPr>
          <w:rFonts w:hint="eastAsia"/>
        </w:rPr>
        <w:t xml:space="preserve">论文标题</w:t>
      </w:r>
    </w:p>
    <w:p>
      <w:pPr>
        <w:pStyle w:val="FirstParagraph"/>
      </w:pPr>
      <w:r>
        <w:rPr>
          <w:rFonts w:hint="eastAsia"/>
        </w:rPr>
        <w:t xml:space="preserve">最推荐：</w:t>
      </w:r>
    </w:p>
    <w:p>
      <w:pPr>
        <w:pStyle w:val="a9"/>
      </w:pPr>
      <w:r>
        <w:rPr>
          <w:b/>
          <w:bCs/>
        </w:rPr>
        <w:t xml:space="preserve">Gate-Programmable Zeros and Phase Winding of Exciton-Polaron-Mediated Second-Harmonic Fields in Bilayer WSe₂</w:t>
      </w:r>
    </w:p>
    <w:p>
      <w:pPr>
        <w:pStyle w:val="FirstParagraph"/>
      </w:pPr>
      <w:r>
        <w:rPr>
          <w:rFonts w:hint="eastAsia"/>
        </w:rPr>
        <w:t xml:space="preserve">备选：</w:t>
      </w:r>
    </w:p>
    <w:p>
      <w:pPr>
        <w:pStyle w:val="a9"/>
      </w:pPr>
      <w:r>
        <w:rPr>
          <w:b/>
          <w:bCs/>
        </w:rPr>
        <w:t xml:space="preserve">Electrical Winding of the Complex Second-Order Susceptibility in a van der Waals Bilayer</w:t>
      </w:r>
    </w:p>
    <w:p>
      <w:pPr>
        <w:pStyle w:val="FirstParagraph"/>
      </w:pPr>
      <w:r>
        <w:rPr>
          <w:rFonts w:hint="eastAsia"/>
        </w:rPr>
        <w:t xml:space="preserve">更短、更像</w:t>
      </w:r>
      <w:r>
        <w:t xml:space="preserve"> </w:t>
      </w:r>
      <w:r>
        <w:rPr>
          <w:rFonts w:hint="eastAsia"/>
        </w:rPr>
        <w:t xml:space="preserve">PRL：</w:t>
      </w:r>
    </w:p>
    <w:p>
      <w:pPr>
        <w:pStyle w:val="a9"/>
      </w:pPr>
      <w:r>
        <w:rPr>
          <w:b/>
          <w:bCs/>
        </w:rPr>
        <w:t xml:space="preserve">Electrical Phase Winding of Nonlinear Susceptibility in Bilayer WSe₂</w:t>
      </w:r>
    </w:p>
    <w:bookmarkEnd w:id="26"/>
    <w:bookmarkStart w:id="27" w:name="摘要逻辑"/>
    <w:p>
      <w:pPr>
        <w:pStyle w:val="20"/>
      </w:pPr>
      <w:r>
        <w:rPr>
          <w:rFonts w:hint="eastAsia"/>
        </w:rPr>
        <w:t xml:space="preserve">摘要逻辑</w:t>
      </w:r>
    </w:p>
    <w:p>
      <w:pPr>
        <w:pStyle w:val="FirstParagraph"/>
      </w:pPr>
      <w:r>
        <w:rPr>
          <w:rFonts w:hint="eastAsia"/>
        </w:rPr>
        <w:t xml:space="preserve">可以这样写：</w:t>
      </w:r>
    </w:p>
    <w:p>
      <w:pPr>
        <w:pStyle w:val="a9"/>
      </w:pPr>
      <w:r>
        <w:t xml:space="preserve">Electrical control of second-harmonic generation in two-dimensional semiconductors has so far focused mainly on the modulation of intensity. Here we propose a phase-resolved nonlinear optical experiment in a dual-gated bilayer WSe₂ device, where a layer-selective exciton-polaron resonance allows gate control of the complex second-order susceptibility. By tuning carrier density and displacement field, the coherent sum of layer-resolved SHG fields can be driven through a destructive-interference zero. This produces a gate-controlled phase jump and a quantized phase winding of the emitted second-harmonic field in gate-parameter space. Our model provides a direct route to distinguish ordinary SHG quenching from coherent nonlinear interference and establishes exciton-polaron states as electrically programmable sources of nonlinear optical phase.</w:t>
      </w:r>
    </w:p>
    <w:p>
      <w:pPr>
        <w:pStyle w:val="FirstParagraph"/>
      </w:pPr>
      <w:r>
        <w:rPr>
          <w:rFonts w:hint="eastAsia"/>
        </w:rPr>
        <w:t xml:space="preserve">中文理解：</w:t>
      </w:r>
    </w:p>
    <w:p>
      <w:pPr>
        <w:pStyle w:val="a9"/>
      </w:pPr>
      <w:r>
        <w:rPr>
          <w:rFonts w:hint="eastAsia"/>
        </w:rPr>
        <w:t xml:space="preserve">目前二维半导体中的电控</w:t>
      </w:r>
      <w:r>
        <w:t xml:space="preserve"> SHG </w:t>
      </w:r>
      <w:r>
        <w:rPr>
          <w:rFonts w:hint="eastAsia"/>
        </w:rPr>
        <w:t xml:space="preserve">主要关注强度调制。我们提出在双栅双层</w:t>
      </w:r>
      <w:r>
        <w:t xml:space="preserve"> WSe₂ </w:t>
      </w:r>
      <w:r>
        <w:rPr>
          <w:rFonts w:hint="eastAsia"/>
        </w:rPr>
        <w:t xml:space="preserve">中做相位分辨非线性光学实验，利用</w:t>
      </w:r>
      <w:r>
        <w:t xml:space="preserve"> layer-selective exciton-polaron resonance </w:t>
      </w:r>
      <w:r>
        <w:rPr>
          <w:rFonts w:hint="eastAsia"/>
        </w:rPr>
        <w:t xml:space="preserve">调控复数二阶非线性极化率。通过调节载流子密度和位移场，上下层</w:t>
      </w:r>
      <w:r>
        <w:t xml:space="preserve"> SHG </w:t>
      </w:r>
      <w:r>
        <w:rPr>
          <w:rFonts w:hint="eastAsia"/>
        </w:rPr>
        <w:t xml:space="preserve">场的相干和可以被推过相消零点，从而在门压参数空间中产生电控相位跳变和量子化相位绕转。这一方案能区分普通</w:t>
      </w:r>
      <w:r>
        <w:t xml:space="preserve"> SHG </w:t>
      </w:r>
      <w:r>
        <w:rPr>
          <w:rFonts w:hint="eastAsia"/>
        </w:rPr>
        <w:t xml:space="preserve">淬灭和真正的相干非线性干涉，并把</w:t>
      </w:r>
      <w:r>
        <w:t xml:space="preserve"> exciton-polaron </w:t>
      </w:r>
      <w:r>
        <w:rPr>
          <w:rFonts w:hint="eastAsia"/>
        </w:rPr>
        <w:t xml:space="preserve">态变成可电控的非线性相位源。</w:t>
      </w:r>
    </w:p>
    <w:bookmarkEnd w:id="27"/>
    <w:bookmarkEnd w:id="28"/>
    <w:bookmarkStart w:id="33" w:name="最小可复现模型"/>
    <w:p>
      <w:pPr>
        <w:pStyle w:val="10"/>
      </w:pPr>
      <w:r>
        <w:t xml:space="preserve">6. </w:t>
      </w:r>
      <w:r>
        <w:rPr>
          <w:rFonts w:hint="eastAsia"/>
        </w:rPr>
        <w:t xml:space="preserve">最小可复现模型</w:t>
      </w:r>
    </w:p>
    <w:p>
      <w:pPr>
        <w:pStyle w:val="FirstParagraph"/>
      </w:pPr>
      <w:r>
        <w:rPr>
          <w:rFonts w:hint="eastAsia"/>
        </w:rPr>
        <w:t xml:space="preserve">这个模型是可以直接用</w:t>
      </w:r>
      <w:r>
        <w:t xml:space="preserve"> Python / MATLAB </w:t>
      </w:r>
      <w:r>
        <w:rPr>
          <w:rFonts w:hint="eastAsia"/>
        </w:rPr>
        <w:t xml:space="preserve">写出来的。核心是</w:t>
      </w:r>
      <w:r>
        <w:rPr>
          <w:rFonts w:hint="eastAsia"/>
          <w:b/>
          <w:bCs/>
        </w:rPr>
        <w:t xml:space="preserve">层分辨复数</w:t>
      </w:r>
      <w:r>
        <w:rPr>
          <w:b/>
          <w:bCs/>
        </w:rPr>
        <w:t xml:space="preserve"> Lorentz </w:t>
      </w:r>
      <w:r>
        <w:rPr>
          <w:rFonts w:hint="eastAsia"/>
          <w:b/>
          <w:bCs/>
        </w:rPr>
        <w:t xml:space="preserve">振子模型</w:t>
      </w:r>
      <w:r>
        <w:t xml:space="preserve">。</w:t>
      </w:r>
    </w:p>
    <w:bookmarkStart w:id="29" w:name="双栅到物理坐标"/>
    <w:p>
      <w:pPr>
        <w:pStyle w:val="20"/>
      </w:pPr>
      <w:r>
        <w:t xml:space="preserve">6.1 </w:t>
      </w:r>
      <w:r>
        <w:rPr>
          <w:rFonts w:hint="eastAsia"/>
        </w:rPr>
        <w:t xml:space="preserve">双栅到物理坐标</w:t>
      </w:r>
    </w:p>
    <w:p>
      <w:pPr>
        <w:pStyle w:val="FirstParagraph"/>
      </w:pPr>
      <w:r>
        <w:rPr>
          <w:rFonts w:hint="eastAsia"/>
        </w:rPr>
        <w:t xml:space="preserve">先把</w:t>
      </w:r>
      <w:r>
        <w:t xml:space="preserve"> gate voltage </w:t>
      </w:r>
      <w:r>
        <w:rPr>
          <w:rFonts w:hint="eastAsia"/>
        </w:rPr>
        <w:t xml:space="preserve">转成</w:t>
      </w:r>
      <w:r>
        <w:t xml:space="preserve"> </w:t>
      </w:r>
      <m:oMath>
        <m:r>
          <m:t>n</m:t>
        </m:r>
        <m:r>
          <m:rPr>
            <m:sty m:val="p"/>
          </m:rPr>
          <m:t>,</m:t>
        </m:r>
        <m:r>
          <m:t>D</m:t>
        </m:r>
      </m:oMath>
      <w:r>
        <w:t xml:space="preserve">。</w:t>
      </w:r>
    </w:p>
    <w:p>
      <w:pPr>
        <w:pStyle w:val="a0"/>
      </w:pPr>
      <m:oMathPara>
        <m:oMathParaPr>
          <m:jc m:val="center"/>
        </m:oMathParaPr>
        <m:oMath>
          <m:r>
            <m:t>n</m:t>
          </m:r>
          <m:r>
            <m:rPr>
              <m:sty m:val="p"/>
            </m:rPr>
            <m:t>=</m:t>
          </m:r>
          <m:f>
            <m:fPr>
              <m:type m:val="bar"/>
            </m:fPr>
            <m:num>
              <m:sSub>
                <m:e>
                  <m:r>
                    <m:t>C</m:t>
                  </m:r>
                </m:e>
                <m:sub>
                  <m:r>
                    <m:t>t</m:t>
                  </m:r>
                </m:sub>
              </m:sSub>
              <m:r>
                <m:rPr>
                  <m:sty m:val="p"/>
                </m:rPr>
                <m:t>(</m:t>
              </m:r>
              <m:sSub>
                <m:e>
                  <m:r>
                    <m:t>V</m:t>
                  </m:r>
                </m:e>
                <m:sub>
                  <m:r>
                    <m:t>t</m:t>
                  </m:r>
                </m:sub>
              </m:sSub>
              <m:r>
                <m:rPr>
                  <m:sty m:val="p"/>
                </m:rPr>
                <m:t>−</m:t>
              </m:r>
              <m:sSub>
                <m:e>
                  <m:r>
                    <m:t>V</m:t>
                  </m:r>
                </m:e>
                <m:sub>
                  <m:r>
                    <m:t>t</m:t>
                  </m:r>
                  <m:r>
                    <m:t>0</m:t>
                  </m:r>
                </m:sub>
              </m:sSub>
              <m:r>
                <m:rPr>
                  <m:sty m:val="p"/>
                </m:rPr>
                <m:t>)</m:t>
              </m:r>
              <m:r>
                <m:rPr>
                  <m:sty m:val="p"/>
                </m:rPr>
                <m:t>+</m:t>
              </m:r>
              <m:sSub>
                <m:e>
                  <m:r>
                    <m:t>C</m:t>
                  </m:r>
                </m:e>
                <m:sub>
                  <m:r>
                    <m:t>b</m:t>
                  </m:r>
                </m:sub>
              </m:sSub>
              <m:r>
                <m:rPr>
                  <m:sty m:val="p"/>
                </m:rPr>
                <m:t>(</m:t>
              </m:r>
              <m:sSub>
                <m:e>
                  <m:r>
                    <m:t>V</m:t>
                  </m:r>
                </m:e>
                <m:sub>
                  <m:r>
                    <m:t>b</m:t>
                  </m:r>
                </m:sub>
              </m:sSub>
              <m:r>
                <m:rPr>
                  <m:sty m:val="p"/>
                </m:rPr>
                <m:t>−</m:t>
              </m:r>
              <m:sSub>
                <m:e>
                  <m:r>
                    <m:t>V</m:t>
                  </m:r>
                </m:e>
                <m:sub>
                  <m:r>
                    <m:t>b</m:t>
                  </m:r>
                  <m:r>
                    <m:t>0</m:t>
                  </m:r>
                </m:sub>
              </m:sSub>
              <m:r>
                <m:rPr>
                  <m:sty m:val="p"/>
                </m:rPr>
                <m:t>)</m:t>
              </m:r>
            </m:num>
            <m:den>
              <m:r>
                <m:t>e</m:t>
              </m:r>
            </m:den>
          </m:f>
        </m:oMath>
      </m:oMathPara>
    </w:p>
    <w:p>
      <w:pPr>
        <w:pStyle w:val="FirstParagraph"/>
      </w:pPr>
      <m:oMathPara>
        <m:oMathParaPr>
          <m:jc m:val="center"/>
        </m:oMathParaPr>
        <m:oMath>
          <m:r>
            <m:t>D</m:t>
          </m:r>
          <m:r>
            <m:rPr>
              <m:sty m:val="p"/>
            </m:rPr>
            <m:t>=</m:t>
          </m:r>
          <m:f>
            <m:fPr>
              <m:type m:val="bar"/>
            </m:fPr>
            <m:num>
              <m:sSub>
                <m:e>
                  <m:r>
                    <m:t>C</m:t>
                  </m:r>
                </m:e>
                <m:sub>
                  <m:r>
                    <m:t>t</m:t>
                  </m:r>
                </m:sub>
              </m:sSub>
              <m:r>
                <m:rPr>
                  <m:sty m:val="p"/>
                </m:rPr>
                <m:t>(</m:t>
              </m:r>
              <m:sSub>
                <m:e>
                  <m:r>
                    <m:t>V</m:t>
                  </m:r>
                </m:e>
                <m:sub>
                  <m:r>
                    <m:t>t</m:t>
                  </m:r>
                </m:sub>
              </m:sSub>
              <m:r>
                <m:rPr>
                  <m:sty m:val="p"/>
                </m:rPr>
                <m:t>−</m:t>
              </m:r>
              <m:sSub>
                <m:e>
                  <m:r>
                    <m:t>V</m:t>
                  </m:r>
                </m:e>
                <m:sub>
                  <m:r>
                    <m:t>t</m:t>
                  </m:r>
                  <m:r>
                    <m:t>0</m:t>
                  </m:r>
                </m:sub>
              </m:sSub>
              <m:r>
                <m:rPr>
                  <m:sty m:val="p"/>
                </m:rPr>
                <m:t>)</m:t>
              </m:r>
              <m:r>
                <m:rPr>
                  <m:sty m:val="p"/>
                </m:rPr>
                <m:t>−</m:t>
              </m:r>
              <m:sSub>
                <m:e>
                  <m:r>
                    <m:t>C</m:t>
                  </m:r>
                </m:e>
                <m:sub>
                  <m:r>
                    <m:t>b</m:t>
                  </m:r>
                </m:sub>
              </m:sSub>
              <m:r>
                <m:rPr>
                  <m:sty m:val="p"/>
                </m:rPr>
                <m:t>(</m:t>
              </m:r>
              <m:sSub>
                <m:e>
                  <m:r>
                    <m:t>V</m:t>
                  </m:r>
                </m:e>
                <m:sub>
                  <m:r>
                    <m:t>b</m:t>
                  </m:r>
                </m:sub>
              </m:sSub>
              <m:r>
                <m:rPr>
                  <m:sty m:val="p"/>
                </m:rPr>
                <m:t>−</m:t>
              </m:r>
              <m:sSub>
                <m:e>
                  <m:r>
                    <m:t>V</m:t>
                  </m:r>
                </m:e>
                <m:sub>
                  <m:r>
                    <m:t>b</m:t>
                  </m:r>
                  <m:r>
                    <m:t>0</m:t>
                  </m:r>
                </m:sub>
              </m:sSub>
              <m:r>
                <m:rPr>
                  <m:sty m:val="p"/>
                </m:rPr>
                <m:t>)</m:t>
              </m:r>
            </m:num>
            <m:den>
              <m:r>
                <m:t>2</m:t>
              </m:r>
            </m:den>
          </m:f>
        </m:oMath>
      </m:oMathPara>
    </w:p>
    <w:p>
      <w:pPr>
        <w:pStyle w:val="FirstParagraph"/>
      </w:pPr>
      <w:r>
        <w:rPr>
          <w:rFonts w:hint="eastAsia"/>
        </w:rPr>
        <w:t xml:space="preserve">然后用一个简化</w:t>
      </w:r>
      <w:r>
        <w:t xml:space="preserve"> screening function </w:t>
      </w:r>
      <w:r>
        <w:rPr>
          <w:rFonts w:hint="eastAsia"/>
        </w:rPr>
        <w:t xml:space="preserve">把总载流子分到上下层：</w:t>
      </w:r>
    </w:p>
    <w:p>
      <w:pPr>
        <w:pStyle w:val="a0"/>
      </w:pPr>
      <m:oMathPara>
        <m:oMathParaPr>
          <m:jc m:val="center"/>
        </m:oMathParaPr>
        <m:oMath>
          <m:r>
            <m:t>p</m:t>
          </m:r>
          <m:r>
            <m:rPr>
              <m:sty m:val="p"/>
            </m:rPr>
            <m:t>(</m:t>
          </m:r>
          <m:r>
            <m:t>D</m:t>
          </m:r>
          <m:r>
            <m:rPr>
              <m:sty m:val="p"/>
            </m:rPr>
            <m:t>)</m:t>
          </m:r>
          <m:r>
            <m:rPr>
              <m:sty m:val="p"/>
            </m:rPr>
            <m:t>=</m:t>
          </m:r>
          <m:r>
            <m:rPr>
              <m:sty m:val="p"/>
            </m:rPr>
            <m:t>tanh</m:t>
          </m:r>
          <m:d>
            <m:dPr>
              <m:begChr m:val="("/>
              <m:sepChr m:val=""/>
              <m:endChr m:val=")"/>
              <m:grow/>
            </m:dPr>
            <m:e>
              <m:f>
                <m:fPr>
                  <m:type m:val="bar"/>
                </m:fPr>
                <m:num>
                  <m:r>
                    <m:t>D</m:t>
                  </m:r>
                </m:num>
                <m:den>
                  <m:sSub>
                    <m:e>
                      <m:r>
                        <m:t>D</m:t>
                      </m:r>
                    </m:e>
                    <m:sub>
                      <m:r>
                        <m:t>0</m:t>
                      </m:r>
                    </m:sub>
                  </m:sSub>
                </m:den>
              </m:f>
            </m:e>
          </m:d>
        </m:oMath>
      </m:oMathPara>
    </w:p>
    <w:p>
      <w:pPr>
        <w:pStyle w:val="FirstParagraph"/>
      </w:pPr>
      <m:oMathPara>
        <m:oMathParaPr>
          <m:jc m:val="center"/>
        </m:oMathParaPr>
        <m:oMath>
          <m:sSub>
            <m:e>
              <m:r>
                <m:t>n</m:t>
              </m:r>
            </m:e>
            <m:sub>
              <m:r>
                <m:rPr>
                  <m:sty m:val="p"/>
                </m:rPr>
                <m:t>t</m:t>
              </m:r>
              <m:r>
                <m:rPr>
                  <m:sty m:val="p"/>
                </m:rPr>
                <m:t>o</m:t>
              </m:r>
              <m:r>
                <m:rPr>
                  <m:sty m:val="p"/>
                </m:rPr>
                <m:t>p</m:t>
              </m:r>
            </m:sub>
          </m:sSub>
          <m:r>
            <m:rPr>
              <m:sty m:val="p"/>
            </m:rPr>
            <m:t>=</m:t>
          </m:r>
          <m:f>
            <m:fPr>
              <m:type m:val="bar"/>
            </m:fPr>
            <m:num>
              <m:r>
                <m:t>n</m:t>
              </m:r>
            </m:num>
            <m:den>
              <m:r>
                <m:t>2</m:t>
              </m:r>
            </m:den>
          </m:f>
          <m:r>
            <m:rPr>
              <m:sty m:val="p"/>
            </m:rPr>
            <m:t>[</m:t>
          </m:r>
          <m:r>
            <m:t>1</m:t>
          </m:r>
          <m:r>
            <m:rPr>
              <m:sty m:val="p"/>
            </m:rPr>
            <m:t>+</m:t>
          </m:r>
          <m:r>
            <m:t>p</m:t>
          </m:r>
          <m:r>
            <m:rPr>
              <m:sty m:val="p"/>
            </m:rPr>
            <m:t>(</m:t>
          </m:r>
          <m:r>
            <m:t>D</m:t>
          </m:r>
          <m:r>
            <m:rPr>
              <m:sty m:val="p"/>
            </m:rPr>
            <m:t>)</m:t>
          </m:r>
          <m:r>
            <m:rPr>
              <m:sty m:val="p"/>
            </m:rPr>
            <m:t>]</m:t>
          </m:r>
        </m:oMath>
      </m:oMathPara>
    </w:p>
    <w:p>
      <w:pPr>
        <w:pStyle w:val="FirstParagraph"/>
      </w:pPr>
      <m:oMathPara>
        <m:oMathParaPr>
          <m:jc m:val="center"/>
        </m:oMathParaPr>
        <m:oMath>
          <m:sSub>
            <m:e>
              <m:r>
                <m:t>n</m:t>
              </m:r>
            </m:e>
            <m:sub>
              <m:r>
                <m:rPr>
                  <m:sty m:val="p"/>
                </m:rPr>
                <m:t>b</m:t>
              </m:r>
              <m:r>
                <m:rPr>
                  <m:sty m:val="p"/>
                </m:rPr>
                <m:t>o</m:t>
              </m:r>
              <m:r>
                <m:rPr>
                  <m:sty m:val="p"/>
                </m:rPr>
                <m:t>t</m:t>
              </m:r>
              <m:r>
                <m:rPr>
                  <m:sty m:val="p"/>
                </m:rPr>
                <m:t>t</m:t>
              </m:r>
              <m:r>
                <m:rPr>
                  <m:sty m:val="p"/>
                </m:rPr>
                <m:t>o</m:t>
              </m:r>
              <m:r>
                <m:rPr>
                  <m:sty m:val="p"/>
                </m:rPr>
                <m:t>m</m:t>
              </m:r>
            </m:sub>
          </m:sSub>
          <m:r>
            <m:rPr>
              <m:sty m:val="p"/>
            </m:rPr>
            <m:t>=</m:t>
          </m:r>
          <m:f>
            <m:fPr>
              <m:type m:val="bar"/>
            </m:fPr>
            <m:num>
              <m:r>
                <m:t>n</m:t>
              </m:r>
            </m:num>
            <m:den>
              <m:r>
                <m:t>2</m:t>
              </m:r>
            </m:den>
          </m:f>
          <m:r>
            <m:rPr>
              <m:sty m:val="p"/>
            </m:rPr>
            <m:t>[</m:t>
          </m:r>
          <m:r>
            <m:t>1</m:t>
          </m:r>
          <m:r>
            <m:rPr>
              <m:sty m:val="p"/>
            </m:rPr>
            <m:t>−</m:t>
          </m:r>
          <m:r>
            <m:t>p</m:t>
          </m:r>
          <m:r>
            <m:rPr>
              <m:sty m:val="p"/>
            </m:rPr>
            <m:t>(</m:t>
          </m:r>
          <m:r>
            <m:t>D</m:t>
          </m:r>
          <m:r>
            <m:rPr>
              <m:sty m:val="p"/>
            </m:rPr>
            <m:t>)</m:t>
          </m:r>
          <m:r>
            <m:rPr>
              <m:sty m:val="p"/>
            </m:rPr>
            <m:t>]</m:t>
          </m:r>
        </m:oMath>
      </m:oMathPara>
    </w:p>
    <w:p>
      <w:pPr>
        <w:pStyle w:val="FirstParagraph"/>
      </w:pPr>
      <w:r>
        <w:rPr>
          <w:rFonts w:hint="eastAsia"/>
        </w:rPr>
        <w:t xml:space="preserve">这里</w:t>
      </w:r>
      <w:r>
        <w:t xml:space="preserve"> </w:t>
      </w:r>
      <m:oMath>
        <m:r>
          <m:t>p</m:t>
        </m:r>
        <m:r>
          <m:rPr>
            <m:sty m:val="p"/>
          </m:rPr>
          <m:t>(</m:t>
        </m:r>
        <m:r>
          <m:t>D</m:t>
        </m:r>
        <m:r>
          <m:rPr>
            <m:sty m:val="p"/>
          </m:rPr>
          <m:t>)</m:t>
        </m:r>
      </m:oMath>
      <w:r>
        <w:t xml:space="preserve"> </w:t>
      </w:r>
      <w:r>
        <w:rPr>
          <w:rFonts w:hint="eastAsia"/>
        </w:rPr>
        <w:t xml:space="preserve">表示层极化程度。</w:t>
      </w:r>
      <m:oMath>
        <m:r>
          <m:t>D</m:t>
        </m:r>
        <m:r>
          <m:rPr>
            <m:sty m:val="p"/>
          </m:rPr>
          <m:t>&gt;</m:t>
        </m:r>
        <m:r>
          <m:t>0</m:t>
        </m:r>
      </m:oMath>
      <w:r>
        <w:t xml:space="preserve"> </w:t>
      </w:r>
      <w:r>
        <w:rPr>
          <w:rFonts w:hint="eastAsia"/>
        </w:rPr>
        <w:t xml:space="preserve">时载流子更偏上层，</w:t>
      </w:r>
      <m:oMath>
        <m:r>
          <m:t>D</m:t>
        </m:r>
        <m:r>
          <m:rPr>
            <m:sty m:val="p"/>
          </m:rPr>
          <m:t>&lt;</m:t>
        </m:r>
        <m:r>
          <m:t>0</m:t>
        </m:r>
      </m:oMath>
      <w:r>
        <w:t xml:space="preserve"> </w:t>
      </w:r>
      <w:r>
        <w:rPr>
          <w:rFonts w:hint="eastAsia"/>
        </w:rPr>
        <w:t xml:space="preserve">时更偏下层。</w:t>
      </w:r>
    </w:p>
    <w:bookmarkEnd w:id="29"/>
    <w:bookmarkStart w:id="30" w:name="每一层的复数-chi2"/>
    <w:p>
      <w:pPr>
        <w:pStyle w:val="20"/>
      </w:pPr>
      <w:r>
        <w:t xml:space="preserve">6.2 </w:t>
      </w:r>
      <w:r>
        <w:rPr>
          <w:rFonts w:hint="eastAsia"/>
        </w:rPr>
        <w:t xml:space="preserve">每一层的复数</w:t>
      </w:r>
      <w:r>
        <w:t xml:space="preserve"> </w:t>
      </w:r>
      <m:oMath>
        <m:sSup>
          <m:e>
            <m:r>
              <m:t>χ</m:t>
            </m:r>
          </m:e>
          <m:sup>
            <m:r>
              <m:rPr>
                <m:sty m:val="p"/>
              </m:rPr>
              <m:t>(</m:t>
            </m:r>
            <m:r>
              <m:t>2</m:t>
            </m:r>
            <m:r>
              <m:rPr>
                <m:sty m:val="p"/>
              </m:rPr>
              <m:t>)</m:t>
            </m:r>
          </m:sup>
        </m:sSup>
      </m:oMath>
    </w:p>
    <w:p>
      <w:pPr>
        <w:pStyle w:val="FirstParagraph"/>
      </w:pPr>
      <w:r>
        <w:rPr>
          <w:rFonts w:hint="eastAsia"/>
        </w:rPr>
        <w:t xml:space="preserve">每一层的二阶极化率写成：</w:t>
      </w:r>
    </w:p>
    <w:p>
      <w:pPr>
        <w:pStyle w:val="a0"/>
      </w:pPr>
      <m:oMathPara>
        <m:oMathParaPr>
          <m:jc m:val="center"/>
        </m:oMathParaPr>
        <m:oMath>
          <m:sSubSup>
            <m:e>
              <m:r>
                <m:t>χ</m:t>
              </m:r>
            </m:e>
            <m:sub>
              <m:r>
                <m:t>i</m:t>
              </m:r>
            </m:sub>
            <m:sup>
              <m:r>
                <m:rPr>
                  <m:sty m:val="p"/>
                </m:rPr>
                <m:t>(</m:t>
              </m:r>
              <m:r>
                <m:t>2</m:t>
              </m:r>
              <m:r>
                <m:rPr>
                  <m:sty m:val="p"/>
                </m:rPr>
                <m:t>)</m:t>
              </m:r>
            </m:sup>
          </m:sSubSup>
          <m:r>
            <m:rPr>
              <m:sty m:val="p"/>
            </m:rPr>
            <m:t>=</m:t>
          </m:r>
          <m:sSub>
            <m:e>
              <m:r>
                <m:t>χ</m:t>
              </m:r>
            </m:e>
            <m:sub>
              <m:r>
                <m:rPr>
                  <m:sty m:val="p"/>
                </m:rPr>
                <m:t>b</m:t>
              </m:r>
              <m:r>
                <m:rPr>
                  <m:sty m:val="p"/>
                </m:rPr>
                <m:t>g</m:t>
              </m:r>
            </m:sub>
          </m:sSub>
          <m:r>
            <m:rPr>
              <m:sty m:val="p"/>
            </m:rPr>
            <m:t>+</m:t>
          </m:r>
          <m:f>
            <m:fPr>
              <m:type m:val="bar"/>
            </m:fPr>
            <m:num>
              <m:sSub>
                <m:e>
                  <m:r>
                    <m:t>A</m:t>
                  </m:r>
                </m:e>
                <m:sub>
                  <m:r>
                    <m:t>X</m:t>
                  </m:r>
                </m:sub>
              </m:sSub>
              <m:sSub>
                <m:e>
                  <m:r>
                    <m:t>f</m:t>
                  </m:r>
                </m:e>
                <m:sub>
                  <m:r>
                    <m:t>X</m:t>
                  </m:r>
                </m:sub>
              </m:sSub>
              <m:r>
                <m:rPr>
                  <m:sty m:val="p"/>
                </m:rPr>
                <m:t>(</m:t>
              </m:r>
              <m:sSub>
                <m:e>
                  <m:r>
                    <m:t>n</m:t>
                  </m:r>
                </m:e>
                <m:sub>
                  <m:r>
                    <m:t>i</m:t>
                  </m:r>
                </m:sub>
              </m:sSub>
              <m:r>
                <m:rPr>
                  <m:sty m:val="p"/>
                </m:rPr>
                <m:t>)</m:t>
              </m:r>
            </m:num>
            <m:den>
              <m:sSub>
                <m:e>
                  <m:r>
                    <m:t>E</m:t>
                  </m:r>
                </m:e>
                <m:sub>
                  <m:r>
                    <m:t>X</m:t>
                  </m:r>
                </m:sub>
              </m:sSub>
              <m:r>
                <m:rPr>
                  <m:sty m:val="p"/>
                </m:rPr>
                <m:t>(</m:t>
              </m:r>
              <m:sSub>
                <m:e>
                  <m:r>
                    <m:t>n</m:t>
                  </m:r>
                </m:e>
                <m:sub>
                  <m:r>
                    <m:t>i</m:t>
                  </m:r>
                </m:sub>
              </m:sSub>
              <m:r>
                <m:rPr>
                  <m:sty m:val="p"/>
                </m:rPr>
                <m:t>)</m:t>
              </m:r>
              <m:r>
                <m:rPr>
                  <m:sty m:val="p"/>
                </m:rPr>
                <m:t>−</m:t>
              </m:r>
              <m:r>
                <m:t>2</m:t>
              </m:r>
              <m:r>
                <m:rPr>
                  <m:sty m:val="p"/>
                </m:rPr>
                <m:t>ℏ</m:t>
              </m:r>
              <m:r>
                <m:t>ω</m:t>
              </m:r>
              <m:r>
                <m:rPr>
                  <m:sty m:val="p"/>
                </m:rPr>
                <m:t>−</m:t>
              </m:r>
              <m:r>
                <m:t>i</m:t>
              </m:r>
              <m:sSub>
                <m:e>
                  <m:r>
                    <m:t>γ</m:t>
                  </m:r>
                </m:e>
                <m:sub>
                  <m:r>
                    <m:t>X</m:t>
                  </m:r>
                </m:sub>
              </m:sSub>
              <m:r>
                <m:rPr>
                  <m:sty m:val="p"/>
                </m:rPr>
                <m:t>(</m:t>
              </m:r>
              <m:sSub>
                <m:e>
                  <m:r>
                    <m:t>n</m:t>
                  </m:r>
                </m:e>
                <m:sub>
                  <m:r>
                    <m:t>i</m:t>
                  </m:r>
                </m:sub>
              </m:sSub>
              <m:r>
                <m:rPr>
                  <m:sty m:val="p"/>
                </m:rPr>
                <m:t>)</m:t>
              </m:r>
            </m:den>
          </m:f>
          <m:r>
            <m:rPr>
              <m:sty m:val="p"/>
            </m:rPr>
            <m:t>+</m:t>
          </m:r>
          <m:f>
            <m:fPr>
              <m:type m:val="bar"/>
            </m:fPr>
            <m:num>
              <m:sSub>
                <m:e>
                  <m:r>
                    <m:t>A</m:t>
                  </m:r>
                </m:e>
                <m:sub>
                  <m:r>
                    <m:t>P</m:t>
                  </m:r>
                </m:sub>
              </m:sSub>
              <m:sSub>
                <m:e>
                  <m:r>
                    <m:t>f</m:t>
                  </m:r>
                </m:e>
                <m:sub>
                  <m:r>
                    <m:t>P</m:t>
                  </m:r>
                </m:sub>
              </m:sSub>
              <m:r>
                <m:rPr>
                  <m:sty m:val="p"/>
                </m:rPr>
                <m:t>(</m:t>
              </m:r>
              <m:sSub>
                <m:e>
                  <m:r>
                    <m:t>n</m:t>
                  </m:r>
                </m:e>
                <m:sub>
                  <m:r>
                    <m:t>i</m:t>
                  </m:r>
                </m:sub>
              </m:sSub>
              <m:r>
                <m:rPr>
                  <m:sty m:val="p"/>
                </m:rPr>
                <m:t>)</m:t>
              </m:r>
            </m:num>
            <m:den>
              <m:sSub>
                <m:e>
                  <m:r>
                    <m:t>E</m:t>
                  </m:r>
                </m:e>
                <m:sub>
                  <m:r>
                    <m:t>P</m:t>
                  </m:r>
                </m:sub>
              </m:sSub>
              <m:r>
                <m:rPr>
                  <m:sty m:val="p"/>
                </m:rPr>
                <m:t>(</m:t>
              </m:r>
              <m:sSub>
                <m:e>
                  <m:r>
                    <m:t>n</m:t>
                  </m:r>
                </m:e>
                <m:sub>
                  <m:r>
                    <m:t>i</m:t>
                  </m:r>
                </m:sub>
              </m:sSub>
              <m:r>
                <m:rPr>
                  <m:sty m:val="p"/>
                </m:rPr>
                <m:t>)</m:t>
              </m:r>
              <m:r>
                <m:rPr>
                  <m:sty m:val="p"/>
                </m:rPr>
                <m:t>−</m:t>
              </m:r>
              <m:r>
                <m:t>2</m:t>
              </m:r>
              <m:r>
                <m:rPr>
                  <m:sty m:val="p"/>
                </m:rPr>
                <m:t>ℏ</m:t>
              </m:r>
              <m:r>
                <m:t>ω</m:t>
              </m:r>
              <m:r>
                <m:rPr>
                  <m:sty m:val="p"/>
                </m:rPr>
                <m:t>−</m:t>
              </m:r>
              <m:r>
                <m:t>i</m:t>
              </m:r>
              <m:sSub>
                <m:e>
                  <m:r>
                    <m:t>γ</m:t>
                  </m:r>
                </m:e>
                <m:sub>
                  <m:r>
                    <m:t>P</m:t>
                  </m:r>
                </m:sub>
              </m:sSub>
              <m:r>
                <m:rPr>
                  <m:sty m:val="p"/>
                </m:rPr>
                <m:t>(</m:t>
              </m:r>
              <m:sSub>
                <m:e>
                  <m:r>
                    <m:t>n</m:t>
                  </m:r>
                </m:e>
                <m:sub>
                  <m:r>
                    <m:t>i</m:t>
                  </m:r>
                </m:sub>
              </m:sSub>
              <m:r>
                <m:rPr>
                  <m:sty m:val="p"/>
                </m:rPr>
                <m:t>)</m:t>
              </m:r>
            </m:den>
          </m:f>
        </m:oMath>
      </m:oMathPara>
    </w:p>
    <w:p>
      <w:pPr>
        <w:pStyle w:val="FirstParagraph"/>
      </w:pPr>
      <w:r>
        <w:rPr>
          <w:rFonts w:hint="eastAsia"/>
        </w:rPr>
        <w:t xml:space="preserve">其中：</w:t>
      </w:r>
    </w:p>
    <w:p>
      <w:pPr>
        <w:pStyle w:val="Compact"/>
        <w:numPr>
          <w:ilvl w:val="0"/>
          <w:numId w:val="1003"/>
        </w:numPr>
      </w:pPr>
      <m:oMath>
        <m:r>
          <m:t>i</m:t>
        </m:r>
        <m:r>
          <m:rPr>
            <m:sty m:val="p"/>
          </m:rPr>
          <m:t>=</m:t>
        </m:r>
        <m:r>
          <m:rPr>
            <m:sty m:val="p"/>
          </m:rPr>
          <m:t>t</m:t>
        </m:r>
        <m:r>
          <m:rPr>
            <m:sty m:val="p"/>
          </m:rPr>
          <m:t>o</m:t>
        </m:r>
        <m:r>
          <m:rPr>
            <m:sty m:val="p"/>
          </m:rPr>
          <m:t>p</m:t>
        </m:r>
        <m:r>
          <m:rPr>
            <m:sty m:val="p"/>
          </m:rPr>
          <m:t>,</m:t>
        </m:r>
        <m:r>
          <m:rPr>
            <m:sty m:val="p"/>
          </m:rPr>
          <m:t>b</m:t>
        </m:r>
        <m:r>
          <m:rPr>
            <m:sty m:val="p"/>
          </m:rPr>
          <m:t>o</m:t>
        </m:r>
        <m:r>
          <m:rPr>
            <m:sty m:val="p"/>
          </m:rPr>
          <m:t>t</m:t>
        </m:r>
        <m:r>
          <m:rPr>
            <m:sty m:val="p"/>
          </m:rPr>
          <m:t>t</m:t>
        </m:r>
        <m:r>
          <m:rPr>
            <m:sty m:val="p"/>
          </m:rPr>
          <m:t>o</m:t>
        </m:r>
        <m:r>
          <m:rPr>
            <m:sty m:val="p"/>
          </m:rPr>
          <m:t>m</m:t>
        </m:r>
      </m:oMath>
      <w:r>
        <w:rPr>
          <w:rFonts w:hint="eastAsia"/>
        </w:rPr>
        <w:t xml:space="preserve">；</w:t>
      </w:r>
    </w:p>
    <w:p>
      <w:pPr>
        <w:pStyle w:val="Compact"/>
        <w:numPr>
          <w:ilvl w:val="0"/>
          <w:numId w:val="1003"/>
        </w:numPr>
      </w:pPr>
      <m:oMath>
        <m:r>
          <m:t>X</m:t>
        </m:r>
      </m:oMath>
      <w:r>
        <w:rPr>
          <w:rFonts w:hint="eastAsia"/>
        </w:rPr>
        <w:t xml:space="preserve">：neutral</w:t>
      </w:r>
      <w:r>
        <w:t xml:space="preserve"> </w:t>
      </w:r>
      <w:r>
        <w:rPr>
          <w:rFonts w:hint="eastAsia"/>
        </w:rPr>
        <w:t xml:space="preserve">exciton；</w:t>
      </w:r>
    </w:p>
    <w:p>
      <w:pPr>
        <w:pStyle w:val="Compact"/>
        <w:numPr>
          <w:ilvl w:val="0"/>
          <w:numId w:val="1003"/>
        </w:numPr>
      </w:pPr>
      <m:oMath>
        <m:r>
          <m:t>P</m:t>
        </m:r>
      </m:oMath>
      <w:r>
        <w:rPr>
          <w:rFonts w:hint="eastAsia"/>
        </w:rPr>
        <w:t xml:space="preserve">：exciton-polaron；</w:t>
      </w:r>
    </w:p>
    <w:p>
      <w:pPr>
        <w:pStyle w:val="Compact"/>
        <w:numPr>
          <w:ilvl w:val="0"/>
          <w:numId w:val="1003"/>
        </w:numPr>
      </w:pPr>
      <m:oMath>
        <m:sSub>
          <m:e>
            <m:r>
              <m:t>f</m:t>
            </m:r>
          </m:e>
          <m:sub>
            <m:r>
              <m:t>X</m:t>
            </m:r>
          </m:sub>
        </m:sSub>
        <m:r>
          <m:rPr>
            <m:sty m:val="p"/>
          </m:rPr>
          <m:t>(</m:t>
        </m:r>
        <m:sSub>
          <m:e>
            <m:r>
              <m:t>n</m:t>
            </m:r>
          </m:e>
          <m:sub>
            <m:r>
              <m:t>i</m:t>
            </m:r>
          </m:sub>
        </m:sSub>
        <m:r>
          <m:rPr>
            <m:sty m:val="p"/>
          </m:rPr>
          <m:t>)</m:t>
        </m:r>
      </m:oMath>
      <w:r>
        <w:rPr>
          <w:rFonts w:hint="eastAsia"/>
        </w:rPr>
        <w:t xml:space="preserve">：neutral</w:t>
      </w:r>
      <w:r>
        <w:t xml:space="preserve"> exciton oscillator </w:t>
      </w:r>
      <w:r>
        <w:rPr>
          <w:rFonts w:hint="eastAsia"/>
        </w:rPr>
        <w:t xml:space="preserve">strength；</w:t>
      </w:r>
    </w:p>
    <w:p>
      <w:pPr>
        <w:pStyle w:val="Compact"/>
        <w:numPr>
          <w:ilvl w:val="0"/>
          <w:numId w:val="1003"/>
        </w:numPr>
      </w:pPr>
      <m:oMath>
        <m:sSub>
          <m:e>
            <m:r>
              <m:t>f</m:t>
            </m:r>
          </m:e>
          <m:sub>
            <m:r>
              <m:t>P</m:t>
            </m:r>
          </m:sub>
        </m:sSub>
        <m:r>
          <m:rPr>
            <m:sty m:val="p"/>
          </m:rPr>
          <m:t>(</m:t>
        </m:r>
        <m:sSub>
          <m:e>
            <m:r>
              <m:t>n</m:t>
            </m:r>
          </m:e>
          <m:sub>
            <m:r>
              <m:t>i</m:t>
            </m:r>
          </m:sub>
        </m:sSub>
        <m:r>
          <m:rPr>
            <m:sty m:val="p"/>
          </m:rPr>
          <m:t>)</m:t>
        </m:r>
      </m:oMath>
      <w:r>
        <w:rPr>
          <w:rFonts w:hint="eastAsia"/>
        </w:rPr>
        <w:t xml:space="preserve">：exciton-polaron</w:t>
      </w:r>
      <w:r>
        <w:t xml:space="preserve"> oscillator </w:t>
      </w:r>
      <w:r>
        <w:rPr>
          <w:rFonts w:hint="eastAsia"/>
        </w:rPr>
        <w:t xml:space="preserve">strength；</w:t>
      </w:r>
    </w:p>
    <w:p>
      <w:pPr>
        <w:pStyle w:val="Compact"/>
        <w:numPr>
          <w:ilvl w:val="0"/>
          <w:numId w:val="1003"/>
        </w:numPr>
      </w:pPr>
      <m:oMath>
        <m:sSub>
          <m:e>
            <m:r>
              <m:t>E</m:t>
            </m:r>
          </m:e>
          <m:sub>
            <m:r>
              <m:t>X</m:t>
            </m:r>
          </m:sub>
        </m:sSub>
        <m:r>
          <m:rPr>
            <m:sty m:val="p"/>
          </m:rPr>
          <m:t>,</m:t>
        </m:r>
        <m:sSub>
          <m:e>
            <m:r>
              <m:t>E</m:t>
            </m:r>
          </m:e>
          <m:sub>
            <m:r>
              <m:t>P</m:t>
            </m:r>
          </m:sub>
        </m:sSub>
      </m:oMath>
      <w:r>
        <w:rPr>
          <w:rFonts w:hint="eastAsia"/>
        </w:rPr>
        <w:t xml:space="preserve">：共振能量；</w:t>
      </w:r>
    </w:p>
    <w:p>
      <w:pPr>
        <w:pStyle w:val="Compact"/>
        <w:numPr>
          <w:ilvl w:val="0"/>
          <w:numId w:val="1003"/>
        </w:numPr>
      </w:pPr>
      <m:oMath>
        <m:sSub>
          <m:e>
            <m:r>
              <m:t>γ</m:t>
            </m:r>
          </m:e>
          <m:sub>
            <m:r>
              <m:t>X</m:t>
            </m:r>
          </m:sub>
        </m:sSub>
        <m:r>
          <m:rPr>
            <m:sty m:val="p"/>
          </m:rPr>
          <m:t>,</m:t>
        </m:r>
        <m:sSub>
          <m:e>
            <m:r>
              <m:t>γ</m:t>
            </m:r>
          </m:e>
          <m:sub>
            <m:r>
              <m:t>P</m:t>
            </m:r>
          </m:sub>
        </m:sSub>
      </m:oMath>
      <w:r>
        <w:rPr>
          <w:rFonts w:hint="eastAsia"/>
        </w:rPr>
        <w:t xml:space="preserve">：线宽；</w:t>
      </w:r>
    </w:p>
    <w:p>
      <w:pPr>
        <w:pStyle w:val="Compact"/>
        <w:numPr>
          <w:ilvl w:val="0"/>
          <w:numId w:val="1003"/>
        </w:numPr>
      </w:pPr>
      <m:oMath>
        <m:r>
          <m:t>2</m:t>
        </m:r>
        <m:r>
          <m:rPr>
            <m:sty m:val="p"/>
          </m:rPr>
          <m:t>ℏ</m:t>
        </m:r>
        <m:r>
          <m:t>ω</m:t>
        </m:r>
      </m:oMath>
      <w:r>
        <w:rPr>
          <w:rFonts w:hint="eastAsia"/>
        </w:rPr>
        <w:t xml:space="preserve">：SHG</w:t>
      </w:r>
      <w:r>
        <w:t xml:space="preserve"> photon </w:t>
      </w:r>
      <w:r>
        <w:rPr>
          <w:rFonts w:hint="eastAsia"/>
        </w:rPr>
        <w:t xml:space="preserve">energy，也就是二倍频能量。</w:t>
      </w:r>
    </w:p>
    <w:p>
      <w:pPr>
        <w:pStyle w:val="FirstParagraph"/>
      </w:pPr>
      <w:r>
        <w:rPr>
          <w:rFonts w:hint="eastAsia"/>
        </w:rPr>
        <w:t xml:space="preserve">可以用简单函数描述载流子效应：</w:t>
      </w:r>
    </w:p>
    <w:p>
      <w:pPr>
        <w:pStyle w:val="a0"/>
      </w:pPr>
      <m:oMathPara>
        <m:oMathParaPr>
          <m:jc m:val="center"/>
        </m:oMathParaPr>
        <m:oMath>
          <m:sSub>
            <m:e>
              <m:r>
                <m:t>f</m:t>
              </m:r>
            </m:e>
            <m:sub>
              <m:r>
                <m:t>X</m:t>
              </m:r>
            </m:sub>
          </m:sSub>
          <m:r>
            <m:rPr>
              <m:sty m:val="p"/>
            </m:rPr>
            <m:t>(</m:t>
          </m:r>
          <m:sSub>
            <m:e>
              <m:r>
                <m:t>n</m:t>
              </m:r>
            </m:e>
            <m:sub>
              <m:r>
                <m:t>i</m:t>
              </m:r>
            </m:sub>
          </m:sSub>
          <m:r>
            <m:rPr>
              <m:sty m:val="p"/>
            </m:rPr>
            <m:t>)</m:t>
          </m:r>
          <m:r>
            <m:rPr>
              <m:sty m:val="p"/>
            </m:rPr>
            <m:t>=</m:t>
          </m:r>
          <m:sSup>
            <m:e>
              <m:r>
                <m:t>e</m:t>
              </m:r>
            </m:e>
            <m:sup>
              <m:r>
                <m:rPr>
                  <m:sty m:val="p"/>
                </m:rPr>
                <m:t>−</m:t>
              </m:r>
              <m:r>
                <m:rPr>
                  <m:sty m:val="p"/>
                </m:rPr>
                <m:t>|</m:t>
              </m:r>
              <m:sSub>
                <m:e>
                  <m:r>
                    <m:t>n</m:t>
                  </m:r>
                </m:e>
                <m:sub>
                  <m:r>
                    <m:t>i</m:t>
                  </m:r>
                </m:sub>
              </m:sSub>
              <m:r>
                <m:rPr>
                  <m:sty m:val="p"/>
                </m:rPr>
                <m:t>|</m:t>
              </m:r>
              <m:r>
                <m:rPr>
                  <m:sty m:val="p"/>
                </m:rPr>
                <m:t>/</m:t>
              </m:r>
              <m:sSub>
                <m:e>
                  <m:r>
                    <m:t>n</m:t>
                  </m:r>
                </m:e>
                <m:sub>
                  <m:r>
                    <m:t>q</m:t>
                  </m:r>
                </m:sub>
              </m:sSub>
            </m:sup>
          </m:sSup>
        </m:oMath>
      </m:oMathPara>
    </w:p>
    <w:p>
      <w:pPr>
        <w:pStyle w:val="FirstParagraph"/>
      </w:pPr>
      <m:oMathPara>
        <m:oMathParaPr>
          <m:jc m:val="center"/>
        </m:oMathParaPr>
        <m:oMath>
          <m:sSub>
            <m:e>
              <m:r>
                <m:t>f</m:t>
              </m:r>
            </m:e>
            <m:sub>
              <m:r>
                <m:t>P</m:t>
              </m:r>
            </m:sub>
          </m:sSub>
          <m:r>
            <m:rPr>
              <m:sty m:val="p"/>
            </m:rPr>
            <m:t>(</m:t>
          </m:r>
          <m:sSub>
            <m:e>
              <m:r>
                <m:t>n</m:t>
              </m:r>
            </m:e>
            <m:sub>
              <m:r>
                <m:t>i</m:t>
              </m:r>
            </m:sub>
          </m:sSub>
          <m:r>
            <m:rPr>
              <m:sty m:val="p"/>
            </m:rPr>
            <m:t>)</m:t>
          </m:r>
          <m:r>
            <m:rPr>
              <m:sty m:val="p"/>
            </m:rPr>
            <m:t>=</m:t>
          </m:r>
          <m:f>
            <m:fPr>
              <m:type m:val="bar"/>
            </m:fPr>
            <m:num>
              <m:r>
                <m:t>1</m:t>
              </m:r>
            </m:num>
            <m:den>
              <m:r>
                <m:t>1</m:t>
              </m:r>
              <m:r>
                <m:rPr>
                  <m:sty m:val="p"/>
                </m:rPr>
                <m:t>+</m:t>
              </m:r>
              <m:r>
                <m:rPr>
                  <m:sty m:val="p"/>
                </m:rPr>
                <m:t>exp</m:t>
              </m:r>
              <m:r>
                <m:rPr>
                  <m:sty m:val="p"/>
                </m:rPr>
                <m:t>[</m:t>
              </m:r>
              <m:r>
                <m:rPr>
                  <m:sty m:val="p"/>
                </m:rPr>
                <m:t>−</m:t>
              </m:r>
              <m:r>
                <m:rPr>
                  <m:sty m:val="p"/>
                </m:rPr>
                <m:t>(</m:t>
              </m:r>
              <m:r>
                <m:rPr>
                  <m:sty m:val="p"/>
                </m:rPr>
                <m:t>|</m:t>
              </m:r>
              <m:sSub>
                <m:e>
                  <m:r>
                    <m:t>n</m:t>
                  </m:r>
                </m:e>
                <m:sub>
                  <m:r>
                    <m:t>i</m:t>
                  </m:r>
                </m:sub>
              </m:sSub>
              <m:r>
                <m:rPr>
                  <m:sty m:val="p"/>
                </m:rPr>
                <m:t>|</m:t>
              </m:r>
              <m:r>
                <m:rPr>
                  <m:sty m:val="p"/>
                </m:rPr>
                <m:t>−</m:t>
              </m:r>
              <m:sSub>
                <m:e>
                  <m:r>
                    <m:t>n</m:t>
                  </m:r>
                </m:e>
                <m:sub>
                  <m:r>
                    <m:t>0</m:t>
                  </m:r>
                </m:sub>
              </m:sSub>
              <m:r>
                <m:rPr>
                  <m:sty m:val="p"/>
                </m:rPr>
                <m:t>)</m:t>
              </m:r>
              <m:r>
                <m:rPr>
                  <m:sty m:val="p"/>
                </m:rPr>
                <m:t>/</m:t>
              </m:r>
              <m:r>
                <m:t>δ</m:t>
              </m:r>
              <m:r>
                <m:t>n</m:t>
              </m:r>
              <m:r>
                <m:rPr>
                  <m:sty m:val="p"/>
                </m:rPr>
                <m:t>]</m:t>
              </m:r>
            </m:den>
          </m:f>
        </m:oMath>
      </m:oMathPara>
    </w:p>
    <w:p>
      <w:pPr>
        <w:pStyle w:val="FirstParagraph"/>
      </w:pPr>
      <w:r>
        <w:rPr>
          <w:rFonts w:hint="eastAsia"/>
        </w:rPr>
        <w:t xml:space="preserve">也就是说，低载流子密度下</w:t>
      </w:r>
      <w:r>
        <w:t xml:space="preserve"> neutral exciton </w:t>
      </w:r>
      <w:r>
        <w:rPr>
          <w:rFonts w:hint="eastAsia"/>
        </w:rPr>
        <w:t xml:space="preserve">强，载流子密度上来后</w:t>
      </w:r>
      <w:r>
        <w:t xml:space="preserve"> exciton-polaron </w:t>
      </w:r>
      <w:r>
        <w:rPr>
          <w:rFonts w:hint="eastAsia"/>
        </w:rPr>
        <w:t xml:space="preserve">强。</w:t>
      </w:r>
    </w:p>
    <w:p>
      <w:pPr>
        <w:pStyle w:val="a0"/>
      </w:pPr>
      <w:r>
        <w:rPr>
          <w:rFonts w:hint="eastAsia"/>
        </w:rPr>
        <w:t xml:space="preserve">共振能量可以设为：</w:t>
      </w:r>
    </w:p>
    <w:p>
      <w:pPr>
        <w:pStyle w:val="a0"/>
      </w:pPr>
      <m:oMathPara>
        <m:oMathParaPr>
          <m:jc m:val="center"/>
        </m:oMathParaPr>
        <m:oMath>
          <m:sSub>
            <m:e>
              <m:r>
                <m:t>E</m:t>
              </m:r>
            </m:e>
            <m:sub>
              <m:r>
                <m:t>X</m:t>
              </m:r>
            </m:sub>
          </m:sSub>
          <m:r>
            <m:rPr>
              <m:sty m:val="p"/>
            </m:rPr>
            <m:t>(</m:t>
          </m:r>
          <m:sSub>
            <m:e>
              <m:r>
                <m:t>n</m:t>
              </m:r>
            </m:e>
            <m:sub>
              <m:r>
                <m:t>i</m:t>
              </m:r>
            </m:sub>
          </m:sSub>
          <m:r>
            <m:rPr>
              <m:sty m:val="p"/>
            </m:rPr>
            <m:t>)</m:t>
          </m:r>
          <m:r>
            <m:rPr>
              <m:sty m:val="p"/>
            </m:rPr>
            <m:t>=</m:t>
          </m:r>
          <m:sSub>
            <m:e>
              <m:r>
                <m:t>E</m:t>
              </m:r>
            </m:e>
            <m:sub>
              <m:r>
                <m:t>X</m:t>
              </m:r>
              <m:r>
                <m:t>0</m:t>
              </m:r>
            </m:sub>
          </m:sSub>
          <m:r>
            <m:rPr>
              <m:sty m:val="p"/>
            </m:rPr>
            <m:t>−</m:t>
          </m:r>
          <m:sSub>
            <m:e>
              <m:r>
                <m:t>β</m:t>
              </m:r>
            </m:e>
            <m:sub>
              <m:r>
                <m:t>X</m:t>
              </m:r>
            </m:sub>
          </m:sSub>
          <m:r>
            <m:rPr>
              <m:sty m:val="p"/>
            </m:rPr>
            <m:t>|</m:t>
          </m:r>
          <m:sSub>
            <m:e>
              <m:r>
                <m:t>n</m:t>
              </m:r>
            </m:e>
            <m:sub>
              <m:r>
                <m:t>i</m:t>
              </m:r>
            </m:sub>
          </m:sSub>
          <m:r>
            <m:rPr>
              <m:sty m:val="p"/>
            </m:rPr>
            <m:t>|</m:t>
          </m:r>
          <m:r>
            <m:rPr>
              <m:sty m:val="p"/>
            </m:rPr>
            <m:t>−</m:t>
          </m:r>
          <m:sSub>
            <m:e>
              <m:r>
                <m:t>s</m:t>
              </m:r>
            </m:e>
            <m:sub>
              <m:r>
                <m:t>X</m:t>
              </m:r>
            </m:sub>
          </m:sSub>
          <m:sSup>
            <m:e>
              <m:r>
                <m:t>D</m:t>
              </m:r>
            </m:e>
            <m:sup>
              <m:r>
                <m:t>2</m:t>
              </m:r>
            </m:sup>
          </m:sSup>
        </m:oMath>
      </m:oMathPara>
    </w:p>
    <w:p>
      <w:pPr>
        <w:pStyle w:val="FirstParagraph"/>
      </w:pPr>
      <m:oMathPara>
        <m:oMathParaPr>
          <m:jc m:val="center"/>
        </m:oMathParaPr>
        <m:oMath>
          <m:sSub>
            <m:e>
              <m:r>
                <m:t>E</m:t>
              </m:r>
            </m:e>
            <m:sub>
              <m:r>
                <m:t>P</m:t>
              </m:r>
            </m:sub>
          </m:sSub>
          <m:r>
            <m:rPr>
              <m:sty m:val="p"/>
            </m:rPr>
            <m:t>(</m:t>
          </m:r>
          <m:sSub>
            <m:e>
              <m:r>
                <m:t>n</m:t>
              </m:r>
            </m:e>
            <m:sub>
              <m:r>
                <m:t>i</m:t>
              </m:r>
            </m:sub>
          </m:sSub>
          <m:r>
            <m:rPr>
              <m:sty m:val="p"/>
            </m:rPr>
            <m:t>)</m:t>
          </m:r>
          <m:r>
            <m:rPr>
              <m:sty m:val="p"/>
            </m:rPr>
            <m:t>=</m:t>
          </m:r>
          <m:sSub>
            <m:e>
              <m:r>
                <m:t>E</m:t>
              </m:r>
            </m:e>
            <m:sub>
              <m:r>
                <m:t>P</m:t>
              </m:r>
              <m:r>
                <m:t>0</m:t>
              </m:r>
            </m:sub>
          </m:sSub>
          <m:r>
            <m:rPr>
              <m:sty m:val="p"/>
            </m:rPr>
            <m:t>−</m:t>
          </m:r>
          <m:sSub>
            <m:e>
              <m:r>
                <m:t>β</m:t>
              </m:r>
            </m:e>
            <m:sub>
              <m:r>
                <m:t>P</m:t>
              </m:r>
            </m:sub>
          </m:sSub>
          <m:r>
            <m:rPr>
              <m:sty m:val="p"/>
            </m:rPr>
            <m:t>|</m:t>
          </m:r>
          <m:sSub>
            <m:e>
              <m:r>
                <m:t>n</m:t>
              </m:r>
            </m:e>
            <m:sub>
              <m:r>
                <m:t>i</m:t>
              </m:r>
            </m:sub>
          </m:sSub>
          <m:r>
            <m:rPr>
              <m:sty m:val="p"/>
            </m:rPr>
            <m:t>|</m:t>
          </m:r>
          <m:r>
            <m:rPr>
              <m:sty m:val="p"/>
            </m:rPr>
            <m:t>−</m:t>
          </m:r>
          <m:sSub>
            <m:e>
              <m:r>
                <m:t>s</m:t>
              </m:r>
            </m:e>
            <m:sub>
              <m:r>
                <m:t>P</m:t>
              </m:r>
            </m:sub>
          </m:sSub>
          <m:sSup>
            <m:e>
              <m:r>
                <m:t>D</m:t>
              </m:r>
            </m:e>
            <m:sup>
              <m:r>
                <m:t>2</m:t>
              </m:r>
            </m:sup>
          </m:sSup>
        </m:oMath>
      </m:oMathPara>
    </w:p>
    <w:p>
      <w:pPr>
        <w:pStyle w:val="FirstParagraph"/>
      </w:pPr>
      <w:r>
        <w:rPr>
          <w:rFonts w:hint="eastAsia"/>
        </w:rPr>
        <w:t xml:space="preserve">线宽可以设为：</w:t>
      </w:r>
    </w:p>
    <w:p>
      <w:pPr>
        <w:pStyle w:val="a0"/>
      </w:pPr>
      <m:oMathPara>
        <m:oMathParaPr>
          <m:jc m:val="center"/>
        </m:oMathParaPr>
        <m:oMath>
          <m:sSub>
            <m:e>
              <m:r>
                <m:t>γ</m:t>
              </m:r>
            </m:e>
            <m:sub>
              <m:r>
                <m:t>P</m:t>
              </m:r>
            </m:sub>
          </m:sSub>
          <m:r>
            <m:rPr>
              <m:sty m:val="p"/>
            </m:rPr>
            <m:t>(</m:t>
          </m:r>
          <m:sSub>
            <m:e>
              <m:r>
                <m:t>n</m:t>
              </m:r>
            </m:e>
            <m:sub>
              <m:r>
                <m:t>i</m:t>
              </m:r>
            </m:sub>
          </m:sSub>
          <m:r>
            <m:rPr>
              <m:sty m:val="p"/>
            </m:rPr>
            <m:t>)</m:t>
          </m:r>
          <m:r>
            <m:rPr>
              <m:sty m:val="p"/>
            </m:rPr>
            <m:t>=</m:t>
          </m:r>
          <m:sSub>
            <m:e>
              <m:r>
                <m:t>γ</m:t>
              </m:r>
            </m:e>
            <m:sub>
              <m:r>
                <m:t>P</m:t>
              </m:r>
              <m:r>
                <m:t>0</m:t>
              </m:r>
            </m:sub>
          </m:sSub>
          <m:r>
            <m:rPr>
              <m:sty m:val="p"/>
            </m:rPr>
            <m:t>+</m:t>
          </m:r>
          <m:r>
            <m:t>η</m:t>
          </m:r>
          <m:r>
            <m:rPr>
              <m:sty m:val="p"/>
            </m:rPr>
            <m:t>|</m:t>
          </m:r>
          <m:sSub>
            <m:e>
              <m:r>
                <m:t>n</m:t>
              </m:r>
            </m:e>
            <m:sub>
              <m:r>
                <m:t>i</m:t>
              </m:r>
            </m:sub>
          </m:sSub>
          <m:r>
            <m:rPr>
              <m:sty m:val="p"/>
            </m:rPr>
            <m:t>|</m:t>
          </m:r>
        </m:oMath>
      </m:oMathPara>
    </w:p>
    <w:p>
      <w:pPr>
        <w:pStyle w:val="FirstParagraph"/>
      </w:pPr>
      <w:r>
        <w:rPr>
          <w:rFonts w:hint="eastAsia"/>
        </w:rPr>
        <w:t xml:space="preserve">这些函数不需要非常精确，PRL</w:t>
      </w:r>
      <w:r>
        <w:t xml:space="preserve"> proposal </w:t>
      </w:r>
      <w:r>
        <w:rPr>
          <w:rFonts w:hint="eastAsia"/>
        </w:rPr>
        <w:t xml:space="preserve">阶段的数值模型目标是展示机制：</w:t>
      </w:r>
    </w:p>
    <w:p>
      <w:pPr>
        <w:pStyle w:val="a9"/>
      </w:pPr>
      <w:r>
        <w:t xml:space="preserve">gate changes carrier distribution → carrier distribution changes complex</w:t>
      </w:r>
      <w:r>
        <w:t xml:space="preserve"> </w:t>
      </w:r>
      <m:oMath>
        <m:sSup>
          <m:e>
            <m:r>
              <m:t>χ</m:t>
            </m:r>
          </m:e>
          <m:sup>
            <m:r>
              <m:rPr>
                <m:sty m:val="p"/>
              </m:rPr>
              <m:t>(</m:t>
            </m:r>
            <m:r>
              <m:t>2</m:t>
            </m:r>
            <m:r>
              <m:rPr>
                <m:sty m:val="p"/>
              </m:rPr>
              <m:t>)</m:t>
            </m:r>
          </m:sup>
        </m:sSup>
      </m:oMath>
      <w:r>
        <w:t xml:space="preserve"> </w:t>
      </w:r>
      <w:r>
        <w:t xml:space="preserve">→ complex layer fields interfere.</w:t>
      </w:r>
    </w:p>
    <w:bookmarkEnd w:id="30"/>
    <w:bookmarkStart w:id="31" w:name="双层-shg-场相干和"/>
    <w:p>
      <w:pPr>
        <w:pStyle w:val="20"/>
      </w:pPr>
      <w:r>
        <w:t xml:space="preserve">6.3 </w:t>
      </w:r>
      <w:r>
        <w:rPr>
          <w:rFonts w:hint="eastAsia"/>
        </w:rPr>
        <w:t xml:space="preserve">双层</w:t>
      </w:r>
      <w:r>
        <w:t xml:space="preserve"> SHG </w:t>
      </w:r>
      <w:r>
        <w:rPr>
          <w:rFonts w:hint="eastAsia"/>
        </w:rPr>
        <w:t xml:space="preserve">场相干和</w:t>
      </w:r>
    </w:p>
    <w:p>
      <w:pPr>
        <w:pStyle w:val="FirstParagraph"/>
      </w:pPr>
      <w:r>
        <w:rPr>
          <w:rFonts w:hint="eastAsia"/>
        </w:rPr>
        <w:t xml:space="preserve">对于</w:t>
      </w:r>
      <w:r>
        <w:t xml:space="preserve"> 2H bilayer </w:t>
      </w:r>
      <w:r>
        <w:rPr>
          <w:rFonts w:hint="eastAsia"/>
        </w:rPr>
        <w:t xml:space="preserve">WSe₂，可以用最简形式：</w:t>
      </w:r>
    </w:p>
    <w:p>
      <w:pPr>
        <w:pStyle w:val="a0"/>
      </w:pPr>
      <m:oMathPara>
        <m:oMathParaPr>
          <m:jc m:val="center"/>
        </m:oMathParaPr>
        <m:oMath>
          <m:sSubSup>
            <m:e>
              <m:r>
                <m:t>E</m:t>
              </m:r>
            </m:e>
            <m:sub>
              <m:r>
                <m:t>2</m:t>
              </m:r>
              <m:r>
                <m:t>ω</m:t>
              </m:r>
            </m:sub>
            <m:sup>
              <m:r>
                <m:rPr>
                  <m:sty m:val="p"/>
                </m:rPr>
                <m:t>t</m:t>
              </m:r>
              <m:r>
                <m:rPr>
                  <m:sty m:val="p"/>
                </m:rPr>
                <m:t>o</m:t>
              </m:r>
              <m:r>
                <m:rPr>
                  <m:sty m:val="p"/>
                </m:rPr>
                <m:t>t</m:t>
              </m:r>
            </m:sup>
          </m:sSubSup>
          <m:r>
            <m:rPr>
              <m:sty m:val="p"/>
            </m:rPr>
            <m:t>=</m:t>
          </m:r>
          <m:sSubSup>
            <m:e>
              <m:r>
                <m:t>E</m:t>
              </m:r>
            </m:e>
            <m:sub>
              <m:r>
                <m:t>0</m:t>
              </m:r>
            </m:sub>
            <m:sup>
              <m:r>
                <m:t>2</m:t>
              </m:r>
            </m:sup>
          </m:sSubSup>
          <m:d>
            <m:dPr>
              <m:begChr m:val="["/>
              <m:sepChr m:val=""/>
              <m:endChr m:val="]"/>
              <m:grow/>
            </m:dPr>
            <m:e>
              <m:sSubSup>
                <m:e>
                  <m:r>
                    <m:t>χ</m:t>
                  </m:r>
                </m:e>
                <m:sub>
                  <m:r>
                    <m:rPr>
                      <m:sty m:val="p"/>
                    </m:rPr>
                    <m:t>t</m:t>
                  </m:r>
                  <m:r>
                    <m:rPr>
                      <m:sty m:val="p"/>
                    </m:rPr>
                    <m:t>o</m:t>
                  </m:r>
                  <m:r>
                    <m:rPr>
                      <m:sty m:val="p"/>
                    </m:rPr>
                    <m:t>p</m:t>
                  </m:r>
                </m:sub>
                <m:sup>
                  <m:r>
                    <m:rPr>
                      <m:sty m:val="p"/>
                    </m:rPr>
                    <m:t>(</m:t>
                  </m:r>
                  <m:r>
                    <m:t>2</m:t>
                  </m:r>
                  <m:r>
                    <m:rPr>
                      <m:sty m:val="p"/>
                    </m:rPr>
                    <m:t>)</m:t>
                  </m:r>
                </m:sup>
              </m:sSubSup>
              <m:r>
                <m:rPr>
                  <m:sty m:val="p"/>
                </m:rPr>
                <m:t>−</m:t>
              </m:r>
              <m:sSubSup>
                <m:e>
                  <m:r>
                    <m:t>χ</m:t>
                  </m:r>
                </m:e>
                <m:sub>
                  <m:r>
                    <m:rPr>
                      <m:sty m:val="p"/>
                    </m:rPr>
                    <m:t>b</m:t>
                  </m:r>
                  <m:r>
                    <m:rPr>
                      <m:sty m:val="p"/>
                    </m:rPr>
                    <m:t>o</m:t>
                  </m:r>
                  <m:r>
                    <m:rPr>
                      <m:sty m:val="p"/>
                    </m:rPr>
                    <m:t>t</m:t>
                  </m:r>
                  <m:r>
                    <m:rPr>
                      <m:sty m:val="p"/>
                    </m:rPr>
                    <m:t>t</m:t>
                  </m:r>
                  <m:r>
                    <m:rPr>
                      <m:sty m:val="p"/>
                    </m:rPr>
                    <m:t>o</m:t>
                  </m:r>
                  <m:r>
                    <m:rPr>
                      <m:sty m:val="p"/>
                    </m:rPr>
                    <m:t>m</m:t>
                  </m:r>
                </m:sub>
                <m:sup>
                  <m:r>
                    <m:rPr>
                      <m:sty m:val="p"/>
                    </m:rPr>
                    <m:t>(</m:t>
                  </m:r>
                  <m:r>
                    <m:t>2</m:t>
                  </m:r>
                  <m:r>
                    <m:rPr>
                      <m:sty m:val="p"/>
                    </m:rPr>
                    <m:t>)</m:t>
                  </m:r>
                </m:sup>
              </m:sSubSup>
            </m:e>
          </m:d>
        </m:oMath>
      </m:oMathPara>
    </w:p>
    <w:p>
      <w:pPr>
        <w:pStyle w:val="FirstParagraph"/>
      </w:pPr>
      <w:r>
        <w:rPr>
          <w:rFonts w:hint="eastAsia"/>
        </w:rPr>
        <w:t xml:space="preserve">减号来自</w:t>
      </w:r>
      <w:r>
        <w:t xml:space="preserve"> 2H stacking </w:t>
      </w:r>
      <w:r>
        <w:rPr>
          <w:rFonts w:hint="eastAsia"/>
        </w:rPr>
        <w:t xml:space="preserve">中上下层的反向二阶响应。</w:t>
      </w:r>
    </w:p>
    <w:p>
      <w:pPr>
        <w:pStyle w:val="a0"/>
      </w:pPr>
      <w:r>
        <w:rPr>
          <w:rFonts w:hint="eastAsia"/>
        </w:rPr>
        <w:t xml:space="preserve">如果要写成更一般的</w:t>
      </w:r>
      <w:r>
        <w:t xml:space="preserve"> twisted bilayer / heterobilayer </w:t>
      </w:r>
      <w:r>
        <w:rPr>
          <w:rFonts w:hint="eastAsia"/>
        </w:rPr>
        <w:t xml:space="preserve">形式：</w:t>
      </w:r>
    </w:p>
    <w:p>
      <w:pPr>
        <w:pStyle w:val="a0"/>
      </w:pPr>
      <m:oMathPara>
        <m:oMathParaPr>
          <m:jc m:val="center"/>
        </m:oMathParaPr>
        <m:oMath>
          <m:sSubSup>
            <m:e>
              <m:r>
                <m:t>E</m:t>
              </m:r>
            </m:e>
            <m:sub>
              <m:r>
                <m:t>2</m:t>
              </m:r>
              <m:r>
                <m:t>ω</m:t>
              </m:r>
            </m:sub>
            <m:sup>
              <m:r>
                <m:rPr>
                  <m:sty m:val="p"/>
                </m:rPr>
                <m:t>t</m:t>
              </m:r>
              <m:r>
                <m:rPr>
                  <m:sty m:val="p"/>
                </m:rPr>
                <m:t>o</m:t>
              </m:r>
              <m:r>
                <m:rPr>
                  <m:sty m:val="p"/>
                </m:rPr>
                <m:t>t</m:t>
              </m:r>
            </m:sup>
          </m:sSubSup>
          <m:r>
            <m:rPr>
              <m:sty m:val="p"/>
            </m:rPr>
            <m:t>=</m:t>
          </m:r>
          <m:sSubSup>
            <m:e>
              <m:r>
                <m:t>E</m:t>
              </m:r>
            </m:e>
            <m:sub>
              <m:r>
                <m:t>0</m:t>
              </m:r>
            </m:sub>
            <m:sup>
              <m:r>
                <m:t>2</m:t>
              </m:r>
            </m:sup>
          </m:sSubSup>
          <m:d>
            <m:dPr>
              <m:begChr m:val="["/>
              <m:sepChr m:val=""/>
              <m:endChr m:val="]"/>
              <m:grow/>
            </m:dPr>
            <m:e>
              <m:sSubSup>
                <m:e>
                  <m:r>
                    <m:t>χ</m:t>
                  </m:r>
                </m:e>
                <m:sub>
                  <m:r>
                    <m:t>1</m:t>
                  </m:r>
                </m:sub>
                <m:sup>
                  <m:r>
                    <m:rPr>
                      <m:sty m:val="p"/>
                    </m:rPr>
                    <m:t>(</m:t>
                  </m:r>
                  <m:r>
                    <m:t>2</m:t>
                  </m:r>
                  <m:r>
                    <m:rPr>
                      <m:sty m:val="p"/>
                    </m:rPr>
                    <m:t>)</m:t>
                  </m:r>
                </m:sup>
              </m:sSubSup>
              <m:sSup>
                <m:e>
                  <m:r>
                    <m:t>e</m:t>
                  </m:r>
                </m:e>
                <m:sup>
                  <m:r>
                    <m:t>i</m:t>
                  </m:r>
                  <m:r>
                    <m:t>3</m:t>
                  </m:r>
                  <m:sSub>
                    <m:e>
                      <m:r>
                        <m:t>θ</m:t>
                      </m:r>
                    </m:e>
                    <m:sub>
                      <m:r>
                        <m:t>1</m:t>
                      </m:r>
                    </m:sub>
                  </m:sSub>
                </m:sup>
              </m:sSup>
              <m:r>
                <m:rPr>
                  <m:sty m:val="p"/>
                </m:rPr>
                <m:t>+</m:t>
              </m:r>
              <m:sSubSup>
                <m:e>
                  <m:r>
                    <m:t>χ</m:t>
                  </m:r>
                </m:e>
                <m:sub>
                  <m:r>
                    <m:t>2</m:t>
                  </m:r>
                </m:sub>
                <m:sup>
                  <m:r>
                    <m:rPr>
                      <m:sty m:val="p"/>
                    </m:rPr>
                    <m:t>(</m:t>
                  </m:r>
                  <m:r>
                    <m:t>2</m:t>
                  </m:r>
                  <m:r>
                    <m:rPr>
                      <m:sty m:val="p"/>
                    </m:rPr>
                    <m:t>)</m:t>
                  </m:r>
                </m:sup>
              </m:sSubSup>
              <m:sSup>
                <m:e>
                  <m:r>
                    <m:t>e</m:t>
                  </m:r>
                </m:e>
                <m:sup>
                  <m:r>
                    <m:t>i</m:t>
                  </m:r>
                  <m:r>
                    <m:t>3</m:t>
                  </m:r>
                  <m:sSub>
                    <m:e>
                      <m:r>
                        <m:t>θ</m:t>
                      </m:r>
                    </m:e>
                    <m:sub>
                      <m:r>
                        <m:t>2</m:t>
                      </m:r>
                    </m:sub>
                  </m:sSub>
                </m:sup>
              </m:sSup>
            </m:e>
          </m:d>
        </m:oMath>
      </m:oMathPara>
    </w:p>
    <w:p>
      <w:pPr>
        <w:pStyle w:val="FirstParagraph"/>
      </w:pPr>
      <w:r>
        <w:rPr>
          <w:rFonts w:hint="eastAsia"/>
        </w:rPr>
        <w:t xml:space="preserve">这里</w:t>
      </w:r>
      <w:r>
        <w:t xml:space="preserve"> </w:t>
      </w:r>
      <m:oMath>
        <m:sSup>
          <m:e>
            <m:r>
              <m:t>e</m:t>
            </m:r>
          </m:e>
          <m:sup>
            <m:r>
              <m:t>i</m:t>
            </m:r>
            <m:r>
              <m:t>3</m:t>
            </m:r>
            <m:r>
              <m:t>θ</m:t>
            </m:r>
          </m:sup>
        </m:sSup>
      </m:oMath>
      <w:r>
        <w:t xml:space="preserve"> </w:t>
      </w:r>
      <w:r>
        <w:rPr>
          <w:rFonts w:hint="eastAsia"/>
        </w:rPr>
        <w:t xml:space="preserve">来自</w:t>
      </w:r>
      <w:r>
        <w:t xml:space="preserve"> TMD </w:t>
      </w:r>
      <w:r>
        <w:rPr>
          <w:rFonts w:hint="eastAsia"/>
        </w:rPr>
        <w:t xml:space="preserve">的三重旋转对称性。这个形式可以自然连接到</w:t>
      </w:r>
      <w:r>
        <w:t xml:space="preserve"> MoTe₂/WSe₂ heterobilayer </w:t>
      </w:r>
      <w:r>
        <w:rPr>
          <w:rFonts w:hint="eastAsia"/>
        </w:rPr>
        <w:t xml:space="preserve">中</w:t>
      </w:r>
      <w:r>
        <w:t xml:space="preserve"> twist angle </w:t>
      </w:r>
      <w:r>
        <w:rPr>
          <w:rFonts w:hint="eastAsia"/>
        </w:rPr>
        <w:t xml:space="preserve">与</w:t>
      </w:r>
      <w:r>
        <w:t xml:space="preserve"> SHG phase interference </w:t>
      </w:r>
      <w:r>
        <w:rPr>
          <w:rFonts w:hint="eastAsia"/>
        </w:rPr>
        <w:t xml:space="preserve">的结果。2026</w:t>
      </w:r>
      <w:r>
        <w:t xml:space="preserve"> </w:t>
      </w:r>
      <w:r>
        <w:rPr>
          <w:rFonts w:hint="eastAsia"/>
        </w:rPr>
        <w:t xml:space="preserve">年</w:t>
      </w:r>
      <w:r>
        <w:t xml:space="preserve"> MoTe₂/WSe₂ </w:t>
      </w:r>
      <w:r>
        <w:rPr>
          <w:rFonts w:hint="eastAsia"/>
        </w:rPr>
        <w:t xml:space="preserve">工作也正是强调</w:t>
      </w:r>
      <w:r>
        <w:t xml:space="preserve"> twist angle</w:t>
      </w:r>
      <w:r>
        <w:t xml:space="preserve"> </w:t>
      </w:r>
      <m:oMath>
        <m:r>
          <m:t>α</m:t>
        </m:r>
      </m:oMath>
      <w:r>
        <w:t xml:space="preserve"> </w:t>
      </w:r>
      <w:r>
        <w:rPr>
          <w:rFonts w:hint="eastAsia"/>
        </w:rPr>
        <w:t xml:space="preserve">与</w:t>
      </w:r>
      <w:r>
        <w:t xml:space="preserve"> </w:t>
      </w:r>
      <m:oMath>
        <m:sSup>
          <m:e>
            <m:r>
              <m:t>χ</m:t>
            </m:r>
          </m:e>
          <m:sup>
            <m:r>
              <m:rPr>
                <m:sty m:val="p"/>
              </m:rPr>
              <m:t>(</m:t>
            </m:r>
            <m:r>
              <m:t>2</m:t>
            </m:r>
            <m:r>
              <m:rPr>
                <m:sty m:val="p"/>
              </m:rPr>
              <m:t>)</m:t>
            </m:r>
          </m:sup>
        </m:sSup>
      </m:oMath>
      <w:r>
        <w:t xml:space="preserve"> </w:t>
      </w:r>
      <w:r>
        <w:t xml:space="preserve">phase difference</w:t>
      </w:r>
      <w:r>
        <w:t xml:space="preserve"> </w:t>
      </w:r>
      <m:oMath>
        <m:r>
          <m:rPr>
            <m:sty m:val="p"/>
          </m:rPr>
          <m:t>Δ</m:t>
        </m:r>
        <m:r>
          <m:t>ϕ</m:t>
        </m:r>
      </m:oMath>
      <w:r>
        <w:t xml:space="preserve"> </w:t>
      </w:r>
      <w:r>
        <w:rPr>
          <w:rFonts w:hint="eastAsia"/>
        </w:rPr>
        <w:t xml:space="preserve">共同决定</w:t>
      </w:r>
      <w:r>
        <w:t xml:space="preserve"> SHG polarization state。</w:t>
      </w:r>
    </w:p>
    <w:bookmarkEnd w:id="31"/>
    <w:bookmarkStart w:id="32" w:name="观测量"/>
    <w:p>
      <w:pPr>
        <w:pStyle w:val="20"/>
      </w:pPr>
      <w:r>
        <w:t xml:space="preserve">6.4 </w:t>
      </w:r>
      <w:r>
        <w:rPr>
          <w:rFonts w:hint="eastAsia"/>
        </w:rPr>
        <w:t xml:space="preserve">观测量</w:t>
      </w:r>
    </w:p>
    <w:p>
      <w:pPr>
        <w:pStyle w:val="FirstParagraph"/>
      </w:pPr>
      <w:r>
        <w:rPr>
          <w:rFonts w:hint="eastAsia"/>
        </w:rPr>
        <w:t xml:space="preserve">普通强度：</w:t>
      </w:r>
    </w:p>
    <w:p>
      <w:pPr>
        <w:pStyle w:val="a0"/>
      </w:pPr>
      <m:oMathPara>
        <m:oMathParaPr>
          <m:jc m:val="center"/>
        </m:oMathParaPr>
        <m:oMath>
          <m:sSub>
            <m:e>
              <m:r>
                <m:t>I</m:t>
              </m:r>
            </m:e>
            <m:sub>
              <m:r>
                <m:t>2</m:t>
              </m:r>
              <m:r>
                <m:t>ω</m:t>
              </m:r>
            </m:sub>
          </m:sSub>
          <m:r>
            <m:rPr>
              <m:sty m:val="p"/>
            </m:rPr>
            <m:t>=</m:t>
          </m:r>
          <m:r>
            <m:rPr>
              <m:sty m:val="p"/>
            </m:rPr>
            <m:t>|</m:t>
          </m:r>
          <m:sSubSup>
            <m:e>
              <m:r>
                <m:t>E</m:t>
              </m:r>
            </m:e>
            <m:sub>
              <m:r>
                <m:t>2</m:t>
              </m:r>
              <m:r>
                <m:t>ω</m:t>
              </m:r>
            </m:sub>
            <m:sup>
              <m:r>
                <m:rPr>
                  <m:sty m:val="p"/>
                </m:rPr>
                <m:t>t</m:t>
              </m:r>
              <m:r>
                <m:rPr>
                  <m:sty m:val="p"/>
                </m:rPr>
                <m:t>o</m:t>
              </m:r>
              <m:r>
                <m:rPr>
                  <m:sty m:val="p"/>
                </m:rPr>
                <m:t>t</m:t>
              </m:r>
            </m:sup>
          </m:sSubSup>
          <m:sSup>
            <m:e>
              <m:r>
                <m:rPr>
                  <m:sty m:val="p"/>
                </m:rPr>
                <m:t>|</m:t>
              </m:r>
            </m:e>
            <m:sup>
              <m:r>
                <m:t>2</m:t>
              </m:r>
            </m:sup>
          </m:sSup>
        </m:oMath>
      </m:oMathPara>
    </w:p>
    <w:p>
      <w:pPr>
        <w:pStyle w:val="FirstParagraph"/>
      </w:pPr>
      <w:r>
        <w:rPr>
          <w:rFonts w:hint="eastAsia"/>
        </w:rPr>
        <w:t xml:space="preserve">相位：</w:t>
      </w:r>
    </w:p>
    <w:p>
      <w:pPr>
        <w:pStyle w:val="a0"/>
      </w:pPr>
      <m:oMathPara>
        <m:oMathParaPr>
          <m:jc m:val="center"/>
        </m:oMathParaPr>
        <m:oMath>
          <m:sSub>
            <m:e>
              <m:r>
                <m:t>ϕ</m:t>
              </m:r>
            </m:e>
            <m:sub>
              <m:r>
                <m:t>2</m:t>
              </m:r>
              <m:r>
                <m:t>ω</m:t>
              </m:r>
            </m:sub>
          </m:sSub>
          <m:r>
            <m:rPr>
              <m:sty m:val="p"/>
            </m:rPr>
            <m:t>=</m:t>
          </m:r>
          <m:r>
            <m:rPr>
              <m:sty m:val="p"/>
            </m:rPr>
            <m:t>arg</m:t>
          </m:r>
          <m:r>
            <m:rPr>
              <m:sty m:val="p"/>
            </m:rPr>
            <m:t>(</m:t>
          </m:r>
          <m:sSubSup>
            <m:e>
              <m:r>
                <m:t>E</m:t>
              </m:r>
            </m:e>
            <m:sub>
              <m:r>
                <m:t>2</m:t>
              </m:r>
              <m:r>
                <m:t>ω</m:t>
              </m:r>
            </m:sub>
            <m:sup>
              <m:r>
                <m:rPr>
                  <m:sty m:val="p"/>
                </m:rPr>
                <m:t>t</m:t>
              </m:r>
              <m:r>
                <m:rPr>
                  <m:sty m:val="p"/>
                </m:rPr>
                <m:t>o</m:t>
              </m:r>
              <m:r>
                <m:rPr>
                  <m:sty m:val="p"/>
                </m:rPr>
                <m:t>t</m:t>
              </m:r>
            </m:sup>
          </m:sSubSup>
          <m:r>
            <m:rPr>
              <m:sty m:val="p"/>
            </m:rPr>
            <m:t>)</m:t>
          </m:r>
        </m:oMath>
      </m:oMathPara>
    </w:p>
    <w:p>
      <w:pPr>
        <w:pStyle w:val="FirstParagraph"/>
      </w:pPr>
      <w:r>
        <w:rPr>
          <w:rFonts w:hint="eastAsia"/>
        </w:rPr>
        <w:t xml:space="preserve">复场实部和虚部：</w:t>
      </w:r>
    </w:p>
    <w:p>
      <w:pPr>
        <w:pStyle w:val="a0"/>
      </w:pPr>
      <m:oMathPara>
        <m:oMathParaPr>
          <m:jc m:val="center"/>
        </m:oMathParaPr>
        <m:oMath>
          <m:r>
            <m:t>X</m:t>
          </m:r>
          <m:r>
            <m:rPr>
              <m:sty m:val="p"/>
            </m:rPr>
            <m:t>=</m:t>
          </m:r>
          <m:r>
            <m:rPr>
              <m:sty m:val="p"/>
            </m:rPr>
            <m:t>R</m:t>
          </m:r>
          <m:r>
            <m:rPr>
              <m:sty m:val="p"/>
            </m:rPr>
            <m:t>e</m:t>
          </m:r>
          <m:r>
            <m:rPr>
              <m:sty m:val="p"/>
            </m:rPr>
            <m:t>(</m:t>
          </m:r>
          <m:sSubSup>
            <m:e>
              <m:r>
                <m:t>E</m:t>
              </m:r>
            </m:e>
            <m:sub>
              <m:r>
                <m:t>2</m:t>
              </m:r>
              <m:r>
                <m:t>ω</m:t>
              </m:r>
            </m:sub>
            <m:sup>
              <m:r>
                <m:rPr>
                  <m:sty m:val="p"/>
                </m:rPr>
                <m:t>t</m:t>
              </m:r>
              <m:r>
                <m:rPr>
                  <m:sty m:val="p"/>
                </m:rPr>
                <m:t>o</m:t>
              </m:r>
              <m:r>
                <m:rPr>
                  <m:sty m:val="p"/>
                </m:rPr>
                <m:t>t</m:t>
              </m:r>
            </m:sup>
          </m:sSubSup>
          <m:r>
            <m:rPr>
              <m:sty m:val="p"/>
            </m:rPr>
            <m:t>)</m:t>
          </m:r>
        </m:oMath>
      </m:oMathPara>
    </w:p>
    <w:p>
      <w:pPr>
        <w:pStyle w:val="FirstParagraph"/>
      </w:pPr>
      <m:oMathPara>
        <m:oMathParaPr>
          <m:jc m:val="center"/>
        </m:oMathParaPr>
        <m:oMath>
          <m:r>
            <m:t>Y</m:t>
          </m:r>
          <m:r>
            <m:rPr>
              <m:sty m:val="p"/>
            </m:rPr>
            <m:t>=</m:t>
          </m:r>
          <m:r>
            <m:rPr>
              <m:sty m:val="p"/>
            </m:rPr>
            <m:t>I</m:t>
          </m:r>
          <m:r>
            <m:rPr>
              <m:sty m:val="p"/>
            </m:rPr>
            <m:t>m</m:t>
          </m:r>
          <m:r>
            <m:rPr>
              <m:sty m:val="p"/>
            </m:rPr>
            <m:t>(</m:t>
          </m:r>
          <m:sSubSup>
            <m:e>
              <m:r>
                <m:t>E</m:t>
              </m:r>
            </m:e>
            <m:sub>
              <m:r>
                <m:t>2</m:t>
              </m:r>
              <m:r>
                <m:t>ω</m:t>
              </m:r>
            </m:sub>
            <m:sup>
              <m:r>
                <m:rPr>
                  <m:sty m:val="p"/>
                </m:rPr>
                <m:t>t</m:t>
              </m:r>
              <m:r>
                <m:rPr>
                  <m:sty m:val="p"/>
                </m:rPr>
                <m:t>o</m:t>
              </m:r>
              <m:r>
                <m:rPr>
                  <m:sty m:val="p"/>
                </m:rPr>
                <m:t>t</m:t>
              </m:r>
            </m:sup>
          </m:sSubSup>
          <m:r>
            <m:rPr>
              <m:sty m:val="p"/>
            </m:rPr>
            <m:t>)</m:t>
          </m:r>
        </m:oMath>
      </m:oMathPara>
    </w:p>
    <w:p>
      <w:pPr>
        <w:pStyle w:val="FirstParagraph"/>
      </w:pPr>
      <w:r>
        <w:rPr>
          <w:rFonts w:hint="eastAsia"/>
        </w:rPr>
        <w:t xml:space="preserve">零点条件：</w:t>
      </w:r>
    </w:p>
    <w:p>
      <w:pPr>
        <w:pStyle w:val="a0"/>
      </w:pPr>
      <m:oMathPara>
        <m:oMathParaPr>
          <m:jc m:val="center"/>
        </m:oMathParaPr>
        <m:oMath>
          <m:r>
            <m:t>X</m:t>
          </m:r>
          <m:r>
            <m:rPr>
              <m:sty m:val="p"/>
            </m:rPr>
            <m:t>(</m:t>
          </m:r>
          <m:r>
            <m:t>n</m:t>
          </m:r>
          <m:r>
            <m:rPr>
              <m:sty m:val="p"/>
            </m:rPr>
            <m:t>,</m:t>
          </m:r>
          <m:r>
            <m:t>D</m:t>
          </m:r>
          <m:r>
            <m:rPr>
              <m:sty m:val="p"/>
            </m:rPr>
            <m:t>)</m:t>
          </m:r>
          <m:r>
            <m:rPr>
              <m:sty m:val="p"/>
            </m:rPr>
            <m:t>=</m:t>
          </m:r>
          <m:r>
            <m:t>0</m:t>
          </m:r>
        </m:oMath>
      </m:oMathPara>
    </w:p>
    <w:p>
      <w:pPr>
        <w:pStyle w:val="FirstParagraph"/>
      </w:pPr>
      <m:oMathPara>
        <m:oMathParaPr>
          <m:jc m:val="center"/>
        </m:oMathParaPr>
        <m:oMath>
          <m:r>
            <m:t>Y</m:t>
          </m:r>
          <m:r>
            <m:rPr>
              <m:sty m:val="p"/>
            </m:rPr>
            <m:t>(</m:t>
          </m:r>
          <m:r>
            <m:t>n</m:t>
          </m:r>
          <m:r>
            <m:rPr>
              <m:sty m:val="p"/>
            </m:rPr>
            <m:t>,</m:t>
          </m:r>
          <m:r>
            <m:t>D</m:t>
          </m:r>
          <m:r>
            <m:rPr>
              <m:sty m:val="p"/>
            </m:rPr>
            <m:t>)</m:t>
          </m:r>
          <m:r>
            <m:rPr>
              <m:sty m:val="p"/>
            </m:rPr>
            <m:t>=</m:t>
          </m:r>
          <m:r>
            <m:t>0</m:t>
          </m:r>
        </m:oMath>
      </m:oMathPara>
    </w:p>
    <w:p>
      <w:pPr>
        <w:pStyle w:val="FirstParagraph"/>
      </w:pPr>
      <w:r>
        <w:rPr>
          <w:rFonts w:hint="eastAsia"/>
        </w:rPr>
        <w:t xml:space="preserve">绕数：</w:t>
      </w:r>
    </w:p>
    <w:p>
      <w:pPr>
        <w:pStyle w:val="a0"/>
      </w:pPr>
      <m:oMathPara>
        <m:oMathParaPr>
          <m:jc m:val="center"/>
        </m:oMathParaPr>
        <m:oMath>
          <m:r>
            <m:t>w</m:t>
          </m:r>
          <m:r>
            <m:rPr>
              <m:sty m:val="p"/>
            </m:rPr>
            <m:t>=</m:t>
          </m:r>
          <m:f>
            <m:fPr>
              <m:type m:val="bar"/>
            </m:fPr>
            <m:num>
              <m:r>
                <m:t>1</m:t>
              </m:r>
            </m:num>
            <m:den>
              <m:r>
                <m:t>2</m:t>
              </m:r>
              <m:r>
                <m:t>π</m:t>
              </m:r>
            </m:den>
          </m:f>
          <m:nary>
            <m:naryPr>
              <m:chr m:val="∮"/>
              <m:limLoc m:val="subSup"/>
              <m:subHide m:val="off"/>
              <m:supHide m:val="on"/>
            </m:naryPr>
            <m:sub>
              <m:r>
                <m:t>C</m:t>
              </m:r>
            </m:sub>
            <m:sup>
              <m:r>
                <m:t>​</m:t>
              </m:r>
            </m:sup>
            <m:e>
              <m:r>
                <m:t>d</m:t>
              </m:r>
            </m:e>
          </m:nary>
          <m:r>
            <m:rPr>
              <m:sty m:val="p"/>
            </m:rPr>
            <m:t>arg</m:t>
          </m:r>
          <m:r>
            <m:rPr>
              <m:sty m:val="p"/>
            </m:rPr>
            <m:t>(</m:t>
          </m:r>
          <m:sSubSup>
            <m:e>
              <m:r>
                <m:t>E</m:t>
              </m:r>
            </m:e>
            <m:sub>
              <m:r>
                <m:t>2</m:t>
              </m:r>
              <m:r>
                <m:t>ω</m:t>
              </m:r>
            </m:sub>
            <m:sup>
              <m:r>
                <m:rPr>
                  <m:sty m:val="p"/>
                </m:rPr>
                <m:t>t</m:t>
              </m:r>
              <m:r>
                <m:rPr>
                  <m:sty m:val="p"/>
                </m:rPr>
                <m:t>o</m:t>
              </m:r>
              <m:r>
                <m:rPr>
                  <m:sty m:val="p"/>
                </m:rPr>
                <m:t>t</m:t>
              </m:r>
            </m:sup>
          </m:sSubSup>
          <m:r>
            <m:rPr>
              <m:sty m:val="p"/>
            </m:rPr>
            <m:t>)</m:t>
          </m:r>
        </m:oMath>
      </m:oMathPara>
    </w:p>
    <w:p>
      <w:pPr>
        <w:pStyle w:val="FirstParagraph"/>
      </w:pPr>
      <w:r>
        <w:rPr>
          <w:rFonts w:hint="eastAsia"/>
        </w:rPr>
        <w:t xml:space="preserve">如果你要做</w:t>
      </w:r>
      <w:r>
        <w:t xml:space="preserve"> vector / polarization </w:t>
      </w:r>
      <w:r>
        <w:rPr>
          <w:rFonts w:hint="eastAsia"/>
        </w:rPr>
        <w:t xml:space="preserve">版本，再定义</w:t>
      </w:r>
      <w:r>
        <w:t xml:space="preserve"> Jones </w:t>
      </w:r>
      <w:r>
        <w:rPr>
          <w:rFonts w:hint="eastAsia"/>
        </w:rPr>
        <w:t xml:space="preserve">vector：</w:t>
      </w:r>
    </w:p>
    <w:p>
      <w:pPr>
        <w:pStyle w:val="a0"/>
      </w:pPr>
      <m:oMathPara>
        <m:oMathParaPr>
          <m:jc m:val="center"/>
        </m:oMathParaPr>
        <m:oMath>
          <m:sSub>
            <m:e>
              <m:r>
                <m:rPr>
                  <m:sty m:val="bi"/>
                </m:rPr>
                <m:t>J</m:t>
              </m:r>
            </m:e>
            <m:sub>
              <m:r>
                <m:t>2</m:t>
              </m:r>
              <m:r>
                <m:t>ω</m:t>
              </m:r>
            </m:sub>
          </m:sSub>
          <m:r>
            <m:rPr>
              <m:sty m:val="p"/>
            </m:rPr>
            <m:t>=</m:t>
          </m:r>
          <m:d>
            <m:dPr>
              <m:begChr m:val="("/>
              <m:sepChr m:val=""/>
              <m:endChr m:val=")"/>
              <m:grow/>
            </m:dPr>
            <m:e>
              <m:m>
                <m:mPr>
                  <m:baseJc m:val="center"/>
                  <m:plcHide m:val="on"/>
                  <m:mcs>
                    <m:mc>
                      <m:mcPr>
                        <m:mcJc m:val="center"/>
                        <m:count m:val="1"/>
                      </m:mcPr>
                    </m:mc>
                  </m:mcs>
                </m:mPr>
                <m:mr>
                  <m:e>
                    <m:sSub>
                      <m:e>
                        <m:r>
                          <m:t>E</m:t>
                        </m:r>
                      </m:e>
                      <m:sub>
                        <m:r>
                          <m:t>x</m:t>
                        </m:r>
                      </m:sub>
                    </m:sSub>
                  </m:e>
                </m:mr>
                <m:mr>
                  <m:e>
                    <m:sSub>
                      <m:e>
                        <m:r>
                          <m:t>E</m:t>
                        </m:r>
                      </m:e>
                      <m:sub>
                        <m:r>
                          <m:t>y</m:t>
                        </m:r>
                      </m:sub>
                    </m:sSub>
                  </m:e>
                </m:mr>
              </m:m>
            </m:e>
          </m:d>
        </m:oMath>
      </m:oMathPara>
    </w:p>
    <w:p>
      <w:pPr>
        <w:pStyle w:val="FirstParagraph"/>
      </w:pPr>
      <w:r>
        <w:t xml:space="preserve">Stokes </w:t>
      </w:r>
      <w:r>
        <w:rPr>
          <w:rFonts w:hint="eastAsia"/>
        </w:rPr>
        <w:t xml:space="preserve">parameters：</w:t>
      </w:r>
    </w:p>
    <w:p>
      <w:pPr>
        <w:pStyle w:val="a0"/>
      </w:pPr>
      <m:oMathPara>
        <m:oMathParaPr>
          <m:jc m:val="center"/>
        </m:oMathParaPr>
        <m:oMath>
          <m:sSub>
            <m:e>
              <m:r>
                <m:t>S</m:t>
              </m:r>
            </m:e>
            <m:sub>
              <m:r>
                <m:t>0</m:t>
              </m:r>
            </m:sub>
          </m:sSub>
          <m:r>
            <m:rPr>
              <m:sty m:val="p"/>
            </m:rPr>
            <m:t>=</m:t>
          </m:r>
          <m:r>
            <m:rPr>
              <m:sty m:val="p"/>
            </m:rPr>
            <m:t>|</m:t>
          </m:r>
          <m:sSub>
            <m:e>
              <m:r>
                <m:t>E</m:t>
              </m:r>
            </m:e>
            <m:sub>
              <m:r>
                <m:t>x</m:t>
              </m:r>
            </m:sub>
          </m:sSub>
          <m:sSup>
            <m:e>
              <m:r>
                <m:rPr>
                  <m:sty m:val="p"/>
                </m:rPr>
                <m:t>|</m:t>
              </m:r>
            </m:e>
            <m:sup>
              <m:r>
                <m:t>2</m:t>
              </m:r>
            </m:sup>
          </m:sSup>
          <m:r>
            <m:rPr>
              <m:sty m:val="p"/>
            </m:rPr>
            <m:t>+</m:t>
          </m:r>
          <m:r>
            <m:rPr>
              <m:sty m:val="p"/>
            </m:rPr>
            <m:t>|</m:t>
          </m:r>
          <m:sSub>
            <m:e>
              <m:r>
                <m:t>E</m:t>
              </m:r>
            </m:e>
            <m:sub>
              <m:r>
                <m:t>y</m:t>
              </m:r>
            </m:sub>
          </m:sSub>
          <m:sSup>
            <m:e>
              <m:r>
                <m:rPr>
                  <m:sty m:val="p"/>
                </m:rPr>
                <m:t>|</m:t>
              </m:r>
            </m:e>
            <m:sup>
              <m:r>
                <m:t>2</m:t>
              </m:r>
            </m:sup>
          </m:sSup>
        </m:oMath>
      </m:oMathPara>
    </w:p>
    <w:p>
      <w:pPr>
        <w:pStyle w:val="FirstParagraph"/>
      </w:pPr>
      <m:oMathPara>
        <m:oMathParaPr>
          <m:jc m:val="center"/>
        </m:oMathParaPr>
        <m:oMath>
          <m:sSub>
            <m:e>
              <m:r>
                <m:t>S</m:t>
              </m:r>
            </m:e>
            <m:sub>
              <m:r>
                <m:t>1</m:t>
              </m:r>
            </m:sub>
          </m:sSub>
          <m:r>
            <m:rPr>
              <m:sty m:val="p"/>
            </m:rPr>
            <m:t>=</m:t>
          </m:r>
          <m:r>
            <m:rPr>
              <m:sty m:val="p"/>
            </m:rPr>
            <m:t>|</m:t>
          </m:r>
          <m:sSub>
            <m:e>
              <m:r>
                <m:t>E</m:t>
              </m:r>
            </m:e>
            <m:sub>
              <m:r>
                <m:t>x</m:t>
              </m:r>
            </m:sub>
          </m:sSub>
          <m:sSup>
            <m:e>
              <m:r>
                <m:rPr>
                  <m:sty m:val="p"/>
                </m:rPr>
                <m:t>|</m:t>
              </m:r>
            </m:e>
            <m:sup>
              <m:r>
                <m:t>2</m:t>
              </m:r>
            </m:sup>
          </m:sSup>
          <m:r>
            <m:rPr>
              <m:sty m:val="p"/>
            </m:rPr>
            <m:t>−</m:t>
          </m:r>
          <m:r>
            <m:rPr>
              <m:sty m:val="p"/>
            </m:rPr>
            <m:t>|</m:t>
          </m:r>
          <m:sSub>
            <m:e>
              <m:r>
                <m:t>E</m:t>
              </m:r>
            </m:e>
            <m:sub>
              <m:r>
                <m:t>y</m:t>
              </m:r>
            </m:sub>
          </m:sSub>
          <m:sSup>
            <m:e>
              <m:r>
                <m:rPr>
                  <m:sty m:val="p"/>
                </m:rPr>
                <m:t>|</m:t>
              </m:r>
            </m:e>
            <m:sup>
              <m:r>
                <m:t>2</m:t>
              </m:r>
            </m:sup>
          </m:sSup>
        </m:oMath>
      </m:oMathPara>
    </w:p>
    <w:p>
      <w:pPr>
        <w:pStyle w:val="FirstParagraph"/>
      </w:pPr>
      <m:oMathPara>
        <m:oMathParaPr>
          <m:jc m:val="center"/>
        </m:oMathParaPr>
        <m:oMath>
          <m:sSub>
            <m:e>
              <m:r>
                <m:t>S</m:t>
              </m:r>
            </m:e>
            <m:sub>
              <m:r>
                <m:t>2</m:t>
              </m:r>
            </m:sub>
          </m:sSub>
          <m:r>
            <m:rPr>
              <m:sty m:val="p"/>
            </m:rPr>
            <m:t>=</m:t>
          </m:r>
          <m:r>
            <m:t>2</m:t>
          </m:r>
          <m:r>
            <m:rPr>
              <m:sty m:val="p"/>
            </m:rPr>
            <m:t>R</m:t>
          </m:r>
          <m:r>
            <m:rPr>
              <m:sty m:val="p"/>
            </m:rPr>
            <m:t>e</m:t>
          </m:r>
          <m:r>
            <m:rPr>
              <m:sty m:val="p"/>
            </m:rPr>
            <m:t>(</m:t>
          </m:r>
          <m:sSub>
            <m:e>
              <m:r>
                <m:t>E</m:t>
              </m:r>
            </m:e>
            <m:sub>
              <m:r>
                <m:t>x</m:t>
              </m:r>
            </m:sub>
          </m:sSub>
          <m:sSubSup>
            <m:e>
              <m:r>
                <m:t>E</m:t>
              </m:r>
            </m:e>
            <m:sub>
              <m:r>
                <m:t>y</m:t>
              </m:r>
            </m:sub>
            <m:sup>
              <m:r>
                <m:rPr>
                  <m:sty m:val="p"/>
                </m:rPr>
                <m:t>*</m:t>
              </m:r>
            </m:sup>
          </m:sSubSup>
          <m:r>
            <m:rPr>
              <m:sty m:val="p"/>
            </m:rPr>
            <m:t>)</m:t>
          </m:r>
        </m:oMath>
      </m:oMathPara>
    </w:p>
    <w:p>
      <w:pPr>
        <w:pStyle w:val="FirstParagraph"/>
      </w:pPr>
      <m:oMathPara>
        <m:oMathParaPr>
          <m:jc m:val="center"/>
        </m:oMathParaPr>
        <m:oMath>
          <m:sSub>
            <m:e>
              <m:r>
                <m:t>S</m:t>
              </m:r>
            </m:e>
            <m:sub>
              <m:r>
                <m:t>3</m:t>
              </m:r>
            </m:sub>
          </m:sSub>
          <m:r>
            <m:rPr>
              <m:sty m:val="p"/>
            </m:rPr>
            <m:t>=</m:t>
          </m:r>
          <m:r>
            <m:rPr>
              <m:sty m:val="p"/>
            </m:rPr>
            <m:t>−</m:t>
          </m:r>
          <m:r>
            <m:t>2</m:t>
          </m:r>
          <m:r>
            <m:rPr>
              <m:sty m:val="p"/>
            </m:rPr>
            <m:t>I</m:t>
          </m:r>
          <m:r>
            <m:rPr>
              <m:sty m:val="p"/>
            </m:rPr>
            <m:t>m</m:t>
          </m:r>
          <m:r>
            <m:rPr>
              <m:sty m:val="p"/>
            </m:rPr>
            <m:t>(</m:t>
          </m:r>
          <m:sSub>
            <m:e>
              <m:r>
                <m:t>E</m:t>
              </m:r>
            </m:e>
            <m:sub>
              <m:r>
                <m:t>x</m:t>
              </m:r>
            </m:sub>
          </m:sSub>
          <m:sSubSup>
            <m:e>
              <m:r>
                <m:t>E</m:t>
              </m:r>
            </m:e>
            <m:sub>
              <m:r>
                <m:t>y</m:t>
              </m:r>
            </m:sub>
            <m:sup>
              <m:r>
                <m:rPr>
                  <m:sty m:val="p"/>
                </m:rPr>
                <m:t>*</m:t>
              </m:r>
            </m:sup>
          </m:sSubSup>
          <m:r>
            <m:rPr>
              <m:sty m:val="p"/>
            </m:rPr>
            <m:t>)</m:t>
          </m:r>
        </m:oMath>
      </m:oMathPara>
    </w:p>
    <w:p>
      <w:pPr>
        <w:pStyle w:val="FirstParagraph"/>
      </w:pPr>
      <w:r>
        <w:rPr>
          <w:rFonts w:hint="eastAsia"/>
        </w:rPr>
        <w:t xml:space="preserve">然后把：</w:t>
      </w:r>
    </w:p>
    <w:p>
      <w:pPr>
        <w:pStyle w:val="a0"/>
      </w:pPr>
      <m:oMathPara>
        <m:oMathParaPr>
          <m:jc m:val="center"/>
        </m:oMathParaPr>
        <m:oMath>
          <m:r>
            <m:rPr>
              <m:sty m:val="p"/>
            </m:rPr>
            <m:t>(</m:t>
          </m:r>
          <m:sSub>
            <m:e>
              <m:r>
                <m:t>S</m:t>
              </m:r>
            </m:e>
            <m:sub>
              <m:r>
                <m:t>1</m:t>
              </m:r>
            </m:sub>
          </m:sSub>
          <m:r>
            <m:rPr>
              <m:sty m:val="p"/>
            </m:rPr>
            <m:t>/</m:t>
          </m:r>
          <m:sSub>
            <m:e>
              <m:r>
                <m:t>S</m:t>
              </m:r>
            </m:e>
            <m:sub>
              <m:r>
                <m:t>0</m:t>
              </m:r>
            </m:sub>
          </m:sSub>
          <m:r>
            <m:rPr>
              <m:sty m:val="p"/>
            </m:rPr>
            <m:t>,</m:t>
          </m:r>
          <m:sSub>
            <m:e>
              <m:r>
                <m:t>S</m:t>
              </m:r>
            </m:e>
            <m:sub>
              <m:r>
                <m:t>2</m:t>
              </m:r>
            </m:sub>
          </m:sSub>
          <m:r>
            <m:rPr>
              <m:sty m:val="p"/>
            </m:rPr>
            <m:t>/</m:t>
          </m:r>
          <m:sSub>
            <m:e>
              <m:r>
                <m:t>S</m:t>
              </m:r>
            </m:e>
            <m:sub>
              <m:r>
                <m:t>0</m:t>
              </m:r>
            </m:sub>
          </m:sSub>
          <m:r>
            <m:rPr>
              <m:sty m:val="p"/>
            </m:rPr>
            <m:t>,</m:t>
          </m:r>
          <m:sSub>
            <m:e>
              <m:r>
                <m:t>S</m:t>
              </m:r>
            </m:e>
            <m:sub>
              <m:r>
                <m:t>3</m:t>
              </m:r>
            </m:sub>
          </m:sSub>
          <m:r>
            <m:rPr>
              <m:sty m:val="p"/>
            </m:rPr>
            <m:t>/</m:t>
          </m:r>
          <m:sSub>
            <m:e>
              <m:r>
                <m:t>S</m:t>
              </m:r>
            </m:e>
            <m:sub>
              <m:r>
                <m:t>0</m:t>
              </m:r>
            </m:sub>
          </m:sSub>
          <m:r>
            <m:rPr>
              <m:sty m:val="p"/>
            </m:rPr>
            <m:t>)</m:t>
          </m:r>
        </m:oMath>
      </m:oMathPara>
    </w:p>
    <w:p>
      <w:pPr>
        <w:pStyle w:val="FirstParagraph"/>
      </w:pPr>
      <w:r>
        <w:rPr>
          <w:rFonts w:hint="eastAsia"/>
        </w:rPr>
        <w:t xml:space="preserve">画到</w:t>
      </w:r>
      <w:r>
        <w:t xml:space="preserve"> Poincaré sphere </w:t>
      </w:r>
      <w:r>
        <w:rPr>
          <w:rFonts w:hint="eastAsia"/>
        </w:rPr>
        <w:t xml:space="preserve">上。Stokes</w:t>
      </w:r>
      <w:r>
        <w:t xml:space="preserve"> parameters </w:t>
      </w:r>
      <w:r>
        <w:rPr>
          <w:rFonts w:hint="eastAsia"/>
        </w:rPr>
        <w:t xml:space="preserve">和</w:t>
      </w:r>
      <w:r>
        <w:t xml:space="preserve"> Poincaré sphere </w:t>
      </w:r>
      <w:r>
        <w:rPr>
          <w:rFonts w:hint="eastAsia"/>
        </w:rPr>
        <w:t xml:space="preserve">本来就是偏振态的标准表示方式。</w:t>
      </w:r>
    </w:p>
    <w:p>
      <w:pPr>
        <w:pStyle w:val="a0"/>
      </w:pPr>
      <w:r>
        <w:rPr>
          <w:rFonts w:hint="eastAsia"/>
        </w:rPr>
        <w:t xml:space="preserve">不过我建议：</w:t>
      </w:r>
      <w:r>
        <w:rPr>
          <w:rFonts w:hint="eastAsia"/>
          <w:b/>
          <w:bCs/>
        </w:rPr>
        <w:t xml:space="preserve">主论文先不要把</w:t>
      </w:r>
      <w:r>
        <w:rPr>
          <w:b/>
          <w:bCs/>
        </w:rPr>
        <w:t xml:space="preserve"> polarization singularity </w:t>
      </w:r>
      <w:r>
        <w:rPr>
          <w:rFonts w:hint="eastAsia"/>
          <w:b/>
          <w:bCs/>
        </w:rPr>
        <w:t xml:space="preserve">作为主</w:t>
      </w:r>
      <w:r>
        <w:rPr>
          <w:b/>
          <w:bCs/>
        </w:rPr>
        <w:t xml:space="preserve"> claim。</w:t>
      </w:r>
      <w:r>
        <w:t xml:space="preserve"> </w:t>
      </w:r>
      <w:r>
        <w:rPr>
          <w:rFonts w:hint="eastAsia"/>
        </w:rPr>
        <w:t xml:space="preserve">对纯</w:t>
      </w:r>
      <w:r>
        <w:t xml:space="preserve"> bilayer </w:t>
      </w:r>
      <w:r>
        <w:rPr>
          <w:rFonts w:hint="eastAsia"/>
        </w:rPr>
        <w:t xml:space="preserve">WSe₂，最稳的是</w:t>
      </w:r>
      <w:r>
        <w:t xml:space="preserve"> scalar complex SHG zero </w:t>
      </w:r>
      <w:r>
        <w:rPr>
          <w:rFonts w:hint="eastAsia"/>
        </w:rPr>
        <w:t xml:space="preserve">和</w:t>
      </w:r>
      <w:r>
        <w:t xml:space="preserve"> phase winding。polarization singularity </w:t>
      </w:r>
      <w:r>
        <w:rPr>
          <w:rFonts w:hint="eastAsia"/>
        </w:rPr>
        <w:t xml:space="preserve">可以作为第二阶段拓展到</w:t>
      </w:r>
      <w:r>
        <w:t xml:space="preserve"> twisted MoTe₂/WSe₂ heterobilayer。</w:t>
      </w:r>
    </w:p>
    <w:bookmarkEnd w:id="32"/>
    <w:bookmarkEnd w:id="33"/>
    <w:bookmarkStart w:id="39" w:name="python-matlab-能做哪些图"/>
    <w:p>
      <w:pPr>
        <w:pStyle w:val="10"/>
      </w:pPr>
      <w:r>
        <w:t xml:space="preserve">7. Python / MATLAB </w:t>
      </w:r>
      <w:r>
        <w:rPr>
          <w:rFonts w:hint="eastAsia"/>
        </w:rPr>
        <w:t xml:space="preserve">能做哪些图？</w:t>
      </w:r>
    </w:p>
    <w:p>
      <w:pPr>
        <w:pStyle w:val="FirstParagraph"/>
      </w:pPr>
      <w:r>
        <w:rPr>
          <w:rFonts w:hint="eastAsia"/>
        </w:rPr>
        <w:t xml:space="preserve">这个方案非常适合</w:t>
      </w:r>
      <w:r>
        <w:t xml:space="preserve"> AI </w:t>
      </w:r>
      <w:r>
        <w:rPr>
          <w:rFonts w:hint="eastAsia"/>
        </w:rPr>
        <w:t xml:space="preserve">帮你写代码，因为不需要复杂网格仿真。你只需要数组扫描、复数</w:t>
      </w:r>
      <w:r>
        <w:t xml:space="preserve"> Lorentz </w:t>
      </w:r>
      <w:r>
        <w:rPr>
          <w:rFonts w:hint="eastAsia"/>
        </w:rPr>
        <w:t xml:space="preserve">函数、root</w:t>
      </w:r>
      <w:r>
        <w:t xml:space="preserve"> finding、phase unwrap、contour plot。</w:t>
      </w:r>
    </w:p>
    <w:bookmarkStart w:id="34" w:name="figure-1复现主论文的强度图"/>
    <w:p>
      <w:pPr>
        <w:pStyle w:val="20"/>
      </w:pPr>
      <w:r>
        <w:t xml:space="preserve">Figure </w:t>
      </w:r>
      <w:r>
        <w:rPr>
          <w:rFonts w:hint="eastAsia"/>
        </w:rPr>
        <w:t xml:space="preserve">1：复现主论文的强度图</w:t>
      </w:r>
    </w:p>
    <w:p>
      <w:pPr>
        <w:pStyle w:val="FirstParagraph"/>
      </w:pPr>
      <w:r>
        <w:rPr>
          <w:rFonts w:hint="eastAsia"/>
        </w:rPr>
        <w:t xml:space="preserve">先做一个普通版：</w:t>
      </w:r>
    </w:p>
    <w:p>
      <w:pPr>
        <w:pStyle w:val="a0"/>
      </w:pPr>
      <m:oMathPara>
        <m:oMathParaPr>
          <m:jc m:val="center"/>
        </m:oMathParaPr>
        <m:oMath>
          <m:sSub>
            <m:e>
              <m:r>
                <m:t>I</m:t>
              </m:r>
            </m:e>
            <m:sub>
              <m:r>
                <m:t>2</m:t>
              </m:r>
              <m:r>
                <m:t>ω</m:t>
              </m:r>
            </m:sub>
          </m:sSub>
          <m:r>
            <m:rPr>
              <m:sty m:val="p"/>
            </m:rPr>
            <m:t>(</m:t>
          </m:r>
          <m:r>
            <m:t>n</m:t>
          </m:r>
          <m:r>
            <m:rPr>
              <m:sty m:val="p"/>
            </m:rPr>
            <m:t>,</m:t>
          </m:r>
          <m:r>
            <m:t>D</m:t>
          </m:r>
          <m:r>
            <m:rPr>
              <m:sty m:val="p"/>
            </m:rPr>
            <m:t>)</m:t>
          </m:r>
        </m:oMath>
      </m:oMathPara>
    </w:p>
    <w:p>
      <w:pPr>
        <w:pStyle w:val="FirstParagraph"/>
      </w:pPr>
      <w:r>
        <w:rPr>
          <w:rFonts w:hint="eastAsia"/>
        </w:rPr>
        <w:t xml:space="preserve">预期结果：</w:t>
      </w:r>
    </w:p>
    <w:p>
      <w:pPr>
        <w:pStyle w:val="Compact"/>
        <w:numPr>
          <w:ilvl w:val="0"/>
          <w:numId w:val="1004"/>
        </w:numPr>
      </w:pPr>
      <w:r>
        <w:rPr>
          <w:rFonts w:hint="eastAsia"/>
        </w:rPr>
        <w:t xml:space="preserve">某些</w:t>
      </w:r>
      <w:r>
        <w:t xml:space="preserve"> carrier density </w:t>
      </w:r>
      <w:r>
        <w:rPr>
          <w:rFonts w:hint="eastAsia"/>
        </w:rPr>
        <w:t xml:space="preserve">区域</w:t>
      </w:r>
      <w:r>
        <w:t xml:space="preserve"> SHG </w:t>
      </w:r>
      <w:r>
        <w:rPr>
          <w:rFonts w:hint="eastAsia"/>
        </w:rPr>
        <w:t xml:space="preserve">enhancement；</w:t>
      </w:r>
    </w:p>
    <w:p>
      <w:pPr>
        <w:pStyle w:val="Compact"/>
        <w:numPr>
          <w:ilvl w:val="0"/>
          <w:numId w:val="1004"/>
        </w:numPr>
      </w:pPr>
      <w:r>
        <w:rPr>
          <w:rFonts w:hint="eastAsia"/>
        </w:rPr>
        <w:t xml:space="preserve">某些区域</w:t>
      </w:r>
      <w:r>
        <w:t xml:space="preserve"> SHG </w:t>
      </w:r>
      <w:r>
        <w:rPr>
          <w:rFonts w:hint="eastAsia"/>
        </w:rPr>
        <w:t xml:space="preserve">quenching；</w:t>
      </w:r>
    </w:p>
    <w:p>
      <w:pPr>
        <w:pStyle w:val="Compact"/>
        <w:numPr>
          <w:ilvl w:val="0"/>
          <w:numId w:val="1004"/>
        </w:numPr>
      </w:pPr>
      <w:r>
        <w:rPr>
          <w:rFonts w:hint="eastAsia"/>
        </w:rPr>
        <w:t xml:space="preserve">低</w:t>
      </w:r>
      <w:r>
        <w:t xml:space="preserve"> </w:t>
      </w:r>
      <m:oMath>
        <m:r>
          <m:t>D</m:t>
        </m:r>
      </m:oMath>
      <w:r>
        <w:t xml:space="preserve"> </w:t>
      </w:r>
      <w:r>
        <w:rPr>
          <w:rFonts w:hint="eastAsia"/>
        </w:rPr>
        <w:t xml:space="preserve">下也可以出现较大响应。</w:t>
      </w:r>
    </w:p>
    <w:p>
      <w:pPr>
        <w:pStyle w:val="FirstParagraph"/>
      </w:pPr>
      <w:r>
        <w:rPr>
          <w:rFonts w:hint="eastAsia"/>
        </w:rPr>
        <w:t xml:space="preserve">作用：</w:t>
      </w:r>
    </w:p>
    <w:p>
      <w:pPr>
        <w:pStyle w:val="a9"/>
      </w:pPr>
      <w:r>
        <w:rPr>
          <w:rFonts w:hint="eastAsia"/>
        </w:rPr>
        <w:t xml:space="preserve">证明我们的简化模型至少能复现</w:t>
      </w:r>
      <w:r>
        <w:t xml:space="preserve"> Cha 2024 </w:t>
      </w:r>
      <w:r>
        <w:rPr>
          <w:rFonts w:hint="eastAsia"/>
        </w:rPr>
        <w:t xml:space="preserve">的主线：双栅</w:t>
      </w:r>
      <w:r>
        <w:t xml:space="preserve"> + layer-dependent exciton-polaron → SHG enhancement / quenching。</w:t>
      </w:r>
    </w:p>
    <w:bookmarkEnd w:id="34"/>
    <w:bookmarkStart w:id="35" w:name="figure-2复数-shg-场图"/>
    <w:p>
      <w:pPr>
        <w:pStyle w:val="20"/>
      </w:pPr>
      <w:r>
        <w:t xml:space="preserve">Figure </w:t>
      </w:r>
      <w:r>
        <w:rPr>
          <w:rFonts w:hint="eastAsia"/>
        </w:rPr>
        <w:t xml:space="preserve">2：复数</w:t>
      </w:r>
      <w:r>
        <w:t xml:space="preserve"> SHG </w:t>
      </w:r>
      <w:r>
        <w:rPr>
          <w:rFonts w:hint="eastAsia"/>
        </w:rPr>
        <w:t xml:space="preserve">场图</w:t>
      </w:r>
    </w:p>
    <w:p>
      <w:pPr>
        <w:pStyle w:val="FirstParagraph"/>
      </w:pPr>
      <w:r>
        <w:rPr>
          <w:rFonts w:hint="eastAsia"/>
        </w:rPr>
        <w:t xml:space="preserve">画四张</w:t>
      </w:r>
      <w:r>
        <w:t xml:space="preserve"> </w:t>
      </w:r>
      <w:r>
        <w:rPr>
          <w:rFonts w:hint="eastAsia"/>
        </w:rPr>
        <w:t xml:space="preserve">heatmap：</w:t>
      </w:r>
    </w:p>
    <w:p>
      <w:pPr>
        <w:pStyle w:val="Compact"/>
        <w:numPr>
          <w:ilvl w:val="0"/>
          <w:numId w:val="1005"/>
        </w:numPr>
      </w:pPr>
      <m:oMath>
        <m:r>
          <m:rPr>
            <m:sty m:val="p"/>
          </m:rPr>
          <m:t>|</m:t>
        </m:r>
        <m:sSub>
          <m:e>
            <m:r>
              <m:t>E</m:t>
            </m:r>
          </m:e>
          <m:sub>
            <m:r>
              <m:t>2</m:t>
            </m:r>
            <m:r>
              <m:t>ω</m:t>
            </m:r>
          </m:sub>
        </m:sSub>
        <m:sSup>
          <m:e>
            <m:r>
              <m:rPr>
                <m:sty m:val="p"/>
              </m:rPr>
              <m:t>|</m:t>
            </m:r>
          </m:e>
          <m:sup>
            <m:r>
              <m:t>2</m:t>
            </m:r>
          </m:sup>
        </m:sSup>
      </m:oMath>
    </w:p>
    <w:p>
      <w:pPr>
        <w:pStyle w:val="Compact"/>
        <w:numPr>
          <w:ilvl w:val="0"/>
          <w:numId w:val="1005"/>
        </w:numPr>
      </w:pPr>
      <m:oMath>
        <m:r>
          <m:rPr>
            <m:sty m:val="p"/>
          </m:rPr>
          <m:t>arg</m:t>
        </m:r>
        <m:r>
          <m:rPr>
            <m:sty m:val="p"/>
          </m:rPr>
          <m:t>(</m:t>
        </m:r>
        <m:sSub>
          <m:e>
            <m:r>
              <m:t>E</m:t>
            </m:r>
          </m:e>
          <m:sub>
            <m:r>
              <m:t>2</m:t>
            </m:r>
            <m:r>
              <m:t>ω</m:t>
            </m:r>
          </m:sub>
        </m:sSub>
        <m:r>
          <m:rPr>
            <m:sty m:val="p"/>
          </m:rPr>
          <m:t>)</m:t>
        </m:r>
      </m:oMath>
    </w:p>
    <w:p>
      <w:pPr>
        <w:pStyle w:val="Compact"/>
        <w:numPr>
          <w:ilvl w:val="0"/>
          <w:numId w:val="1005"/>
        </w:numPr>
      </w:pPr>
      <m:oMath>
        <m:r>
          <m:rPr>
            <m:sty m:val="p"/>
          </m:rPr>
          <m:t>R</m:t>
        </m:r>
        <m:r>
          <m:rPr>
            <m:sty m:val="p"/>
          </m:rPr>
          <m:t>e</m:t>
        </m:r>
        <m:r>
          <m:rPr>
            <m:sty m:val="p"/>
          </m:rPr>
          <m:t>(</m:t>
        </m:r>
        <m:sSub>
          <m:e>
            <m:r>
              <m:t>E</m:t>
            </m:r>
          </m:e>
          <m:sub>
            <m:r>
              <m:t>2</m:t>
            </m:r>
            <m:r>
              <m:t>ω</m:t>
            </m:r>
          </m:sub>
        </m:sSub>
        <m:r>
          <m:rPr>
            <m:sty m:val="p"/>
          </m:rPr>
          <m:t>)</m:t>
        </m:r>
      </m:oMath>
    </w:p>
    <w:p>
      <w:pPr>
        <w:pStyle w:val="Compact"/>
        <w:numPr>
          <w:ilvl w:val="0"/>
          <w:numId w:val="1005"/>
        </w:numPr>
      </w:pPr>
      <m:oMath>
        <m:r>
          <m:rPr>
            <m:sty m:val="p"/>
          </m:rPr>
          <m:t>I</m:t>
        </m:r>
        <m:r>
          <m:rPr>
            <m:sty m:val="p"/>
          </m:rPr>
          <m:t>m</m:t>
        </m:r>
        <m:r>
          <m:rPr>
            <m:sty m:val="p"/>
          </m:rPr>
          <m:t>(</m:t>
        </m:r>
        <m:sSub>
          <m:e>
            <m:r>
              <m:t>E</m:t>
            </m:r>
          </m:e>
          <m:sub>
            <m:r>
              <m:t>2</m:t>
            </m:r>
            <m:r>
              <m:t>ω</m:t>
            </m:r>
          </m:sub>
        </m:sSub>
        <m:r>
          <m:rPr>
            <m:sty m:val="p"/>
          </m:rPr>
          <m:t>)</m:t>
        </m:r>
      </m:oMath>
    </w:p>
    <w:p>
      <w:pPr>
        <w:pStyle w:val="FirstParagraph"/>
      </w:pPr>
      <w:r>
        <w:rPr>
          <w:rFonts w:hint="eastAsia"/>
        </w:rPr>
        <w:t xml:space="preserve">预期结果：</w:t>
      </w:r>
    </w:p>
    <w:p>
      <w:pPr>
        <w:pStyle w:val="Compact"/>
        <w:numPr>
          <w:ilvl w:val="0"/>
          <w:numId w:val="1006"/>
        </w:numPr>
      </w:pPr>
      <w:r>
        <w:t xml:space="preserve">intensity map </w:t>
      </w:r>
      <w:r>
        <w:rPr>
          <w:rFonts w:hint="eastAsia"/>
        </w:rPr>
        <w:t xml:space="preserve">里有暗点或暗线；</w:t>
      </w:r>
    </w:p>
    <w:p>
      <w:pPr>
        <w:pStyle w:val="Compact"/>
        <w:numPr>
          <w:ilvl w:val="0"/>
          <w:numId w:val="1006"/>
        </w:numPr>
      </w:pPr>
      <w:r>
        <w:t xml:space="preserve">phase map </w:t>
      </w:r>
      <w:r>
        <w:rPr>
          <w:rFonts w:hint="eastAsia"/>
        </w:rPr>
        <w:t xml:space="preserve">在暗点附近出现突变；</w:t>
      </w:r>
    </w:p>
    <w:p>
      <w:pPr>
        <w:pStyle w:val="Compact"/>
        <w:numPr>
          <w:ilvl w:val="0"/>
          <w:numId w:val="1006"/>
        </w:numPr>
      </w:pPr>
      <w:r>
        <w:t xml:space="preserve">Re </w:t>
      </w:r>
      <w:r>
        <w:rPr>
          <w:rFonts w:hint="eastAsia"/>
        </w:rPr>
        <w:t xml:space="preserve">和</w:t>
      </w:r>
      <w:r>
        <w:t xml:space="preserve"> Im </w:t>
      </w:r>
      <w:r>
        <w:rPr>
          <w:rFonts w:hint="eastAsia"/>
        </w:rPr>
        <w:t xml:space="preserve">同时过零的位置就是</w:t>
      </w:r>
      <w:r>
        <w:t xml:space="preserve"> SHG zero。</w:t>
      </w:r>
    </w:p>
    <w:p>
      <w:pPr>
        <w:pStyle w:val="FirstParagraph"/>
      </w:pPr>
      <w:r>
        <w:rPr>
          <w:rFonts w:hint="eastAsia"/>
        </w:rPr>
        <w:t xml:space="preserve">这是最核心的</w:t>
      </w:r>
      <w:r>
        <w:t xml:space="preserve"> PRL </w:t>
      </w:r>
      <w:r>
        <w:rPr>
          <w:rFonts w:hint="eastAsia"/>
        </w:rPr>
        <w:t xml:space="preserve">图。</w:t>
      </w:r>
    </w:p>
    <w:bookmarkEnd w:id="35"/>
    <w:bookmarkStart w:id="36" w:name="figure-3复平面轨迹"/>
    <w:p>
      <w:pPr>
        <w:pStyle w:val="20"/>
      </w:pPr>
      <w:r>
        <w:t xml:space="preserve">Figure </w:t>
      </w:r>
      <w:r>
        <w:rPr>
          <w:rFonts w:hint="eastAsia"/>
        </w:rPr>
        <w:t xml:space="preserve">3：复平面轨迹</w:t>
      </w:r>
    </w:p>
    <w:p>
      <w:pPr>
        <w:pStyle w:val="FirstParagraph"/>
      </w:pPr>
      <w:r>
        <w:rPr>
          <w:rFonts w:hint="eastAsia"/>
        </w:rPr>
        <w:t xml:space="preserve">选一条</w:t>
      </w:r>
      <w:r>
        <w:t xml:space="preserve"> gate </w:t>
      </w:r>
      <w:r>
        <w:rPr>
          <w:rFonts w:hint="eastAsia"/>
        </w:rPr>
        <w:t xml:space="preserve">path：</w:t>
      </w:r>
    </w:p>
    <w:p>
      <w:pPr>
        <w:pStyle w:val="a0"/>
      </w:pPr>
      <m:oMathPara>
        <m:oMathParaPr>
          <m:jc m:val="center"/>
        </m:oMathParaPr>
        <m:oMath>
          <m:sSub>
            <m:e>
              <m:r>
                <m:t>C</m:t>
              </m:r>
            </m:e>
            <m:sub>
              <m:r>
                <m:t>1</m:t>
              </m:r>
            </m:sub>
          </m:sSub>
          <m:r>
            <m:rPr>
              <m:sty m:val="p"/>
            </m:rPr>
            <m:t>:</m:t>
          </m:r>
          <m:r>
            <m:rPr>
              <m:sty m:val="p"/>
            </m:rPr>
            <m:t>(</m:t>
          </m:r>
          <m:r>
            <m:t>n</m:t>
          </m:r>
          <m:r>
            <m:rPr>
              <m:sty m:val="p"/>
            </m:rPr>
            <m:t>(</m:t>
          </m:r>
          <m:r>
            <m:t>t</m:t>
          </m:r>
          <m:r>
            <m:rPr>
              <m:sty m:val="p"/>
            </m:rPr>
            <m:t>)</m:t>
          </m:r>
          <m:r>
            <m:rPr>
              <m:sty m:val="p"/>
            </m:rPr>
            <m:t>,</m:t>
          </m:r>
          <m:r>
            <m:t>D</m:t>
          </m:r>
          <m:r>
            <m:rPr>
              <m:sty m:val="p"/>
            </m:rPr>
            <m:t>(</m:t>
          </m:r>
          <m:r>
            <m:t>t</m:t>
          </m:r>
          <m:r>
            <m:rPr>
              <m:sty m:val="p"/>
            </m:rPr>
            <m:t>)</m:t>
          </m:r>
          <m:r>
            <m:rPr>
              <m:sty m:val="p"/>
            </m:rPr>
            <m:t>)</m:t>
          </m:r>
        </m:oMath>
      </m:oMathPara>
    </w:p>
    <w:p>
      <w:pPr>
        <w:pStyle w:val="FirstParagraph"/>
      </w:pPr>
      <w:r>
        <w:rPr>
          <w:rFonts w:hint="eastAsia"/>
        </w:rPr>
        <w:t xml:space="preserve">画：</w:t>
      </w:r>
    </w:p>
    <w:p>
      <w:pPr>
        <w:pStyle w:val="a0"/>
      </w:pPr>
      <m:oMathPara>
        <m:oMathParaPr>
          <m:jc m:val="center"/>
        </m:oMathParaPr>
        <m:oMath>
          <m:r>
            <m:rPr>
              <m:sty m:val="p"/>
            </m:rPr>
            <m:t>R</m:t>
          </m:r>
          <m:r>
            <m:rPr>
              <m:sty m:val="p"/>
            </m:rPr>
            <m:t>e</m:t>
          </m:r>
          <m:r>
            <m:rPr>
              <m:sty m:val="p"/>
            </m:rPr>
            <m:t>(</m:t>
          </m:r>
          <m:sSub>
            <m:e>
              <m:r>
                <m:t>E</m:t>
              </m:r>
            </m:e>
            <m:sub>
              <m:r>
                <m:t>2</m:t>
              </m:r>
              <m:r>
                <m:t>ω</m:t>
              </m:r>
            </m:sub>
          </m:sSub>
          <m:r>
            <m:rPr>
              <m:sty m:val="p"/>
            </m:rPr>
            <m:t>)</m:t>
          </m:r>
          <m:r>
            <m:t> </m:t>
          </m:r>
          <m:r>
            <m:rPr>
              <m:nor/>
              <m:sty m:val="p"/>
            </m:rPr>
            <m:t>vs</m:t>
          </m:r>
          <m:r>
            <m:t> </m:t>
          </m:r>
          <m:r>
            <m:rPr>
              <m:sty m:val="p"/>
            </m:rPr>
            <m:t>I</m:t>
          </m:r>
          <m:r>
            <m:rPr>
              <m:sty m:val="p"/>
            </m:rPr>
            <m:t>m</m:t>
          </m:r>
          <m:r>
            <m:rPr>
              <m:sty m:val="p"/>
            </m:rPr>
            <m:t>(</m:t>
          </m:r>
          <m:sSub>
            <m:e>
              <m:r>
                <m:t>E</m:t>
              </m:r>
            </m:e>
            <m:sub>
              <m:r>
                <m:t>2</m:t>
              </m:r>
              <m:r>
                <m:t>ω</m:t>
              </m:r>
            </m:sub>
          </m:sSub>
          <m:r>
            <m:rPr>
              <m:sty m:val="p"/>
            </m:rPr>
            <m:t>)</m:t>
          </m:r>
        </m:oMath>
      </m:oMathPara>
    </w:p>
    <w:p>
      <w:pPr>
        <w:pStyle w:val="FirstParagraph"/>
      </w:pPr>
      <w:r>
        <w:rPr>
          <w:rFonts w:hint="eastAsia"/>
        </w:rPr>
        <w:t xml:space="preserve">如果路径穿过零点：</w:t>
      </w:r>
    </w:p>
    <w:p>
      <w:pPr>
        <w:pStyle w:val="Compact"/>
        <w:numPr>
          <w:ilvl w:val="0"/>
          <w:numId w:val="1007"/>
        </w:numPr>
      </w:pPr>
      <w:r>
        <w:rPr>
          <w:rFonts w:hint="eastAsia"/>
        </w:rPr>
        <w:t xml:space="preserve">强度出现</w:t>
      </w:r>
      <w:r>
        <w:t xml:space="preserve"> sharp </w:t>
      </w:r>
      <w:r>
        <w:rPr>
          <w:rFonts w:hint="eastAsia"/>
        </w:rPr>
        <w:t xml:space="preserve">minimum；</w:t>
      </w:r>
    </w:p>
    <w:p>
      <w:pPr>
        <w:pStyle w:val="Compact"/>
        <w:numPr>
          <w:ilvl w:val="0"/>
          <w:numId w:val="1007"/>
        </w:numPr>
      </w:pPr>
      <w:r>
        <w:rPr>
          <w:rFonts w:hint="eastAsia"/>
        </w:rPr>
        <w:t xml:space="preserve">相位出现</w:t>
      </w:r>
      <w:r>
        <w:t xml:space="preserve"> </w:t>
      </w:r>
      <m:oMath>
        <m:r>
          <m:t>π</m:t>
        </m:r>
      </m:oMath>
      <w:r>
        <w:t xml:space="preserve"> </w:t>
      </w:r>
      <w:r>
        <w:t xml:space="preserve">jump。</w:t>
      </w:r>
    </w:p>
    <w:p>
      <w:pPr>
        <w:pStyle w:val="FirstParagraph"/>
      </w:pPr>
      <w:r>
        <w:rPr>
          <w:rFonts w:hint="eastAsia"/>
        </w:rPr>
        <w:t xml:space="preserve">如果路径绕着零点走一圈：</w:t>
      </w:r>
    </w:p>
    <w:p>
      <w:pPr>
        <w:pStyle w:val="Compact"/>
        <w:numPr>
          <w:ilvl w:val="0"/>
          <w:numId w:val="1008"/>
        </w:numPr>
      </w:pPr>
      <w:r>
        <w:rPr>
          <w:rFonts w:hint="eastAsia"/>
        </w:rPr>
        <w:t xml:space="preserve">复场轨迹绕原点一圈；</w:t>
      </w:r>
    </w:p>
    <w:p>
      <w:pPr>
        <w:pStyle w:val="Compact"/>
        <w:numPr>
          <w:ilvl w:val="0"/>
          <w:numId w:val="1008"/>
        </w:numPr>
      </w:pPr>
      <w:r>
        <w:t xml:space="preserve">phase winding </w:t>
      </w:r>
      <w:r>
        <w:rPr>
          <w:rFonts w:hint="eastAsia"/>
        </w:rPr>
        <w:t xml:space="preserve">为</w:t>
      </w:r>
      <w:r>
        <w:t xml:space="preserve"> </w:t>
      </w:r>
      <m:oMath>
        <m:r>
          <m:t>2</m:t>
        </m:r>
        <m:r>
          <m:t>π</m:t>
        </m:r>
      </m:oMath>
      <w:r>
        <w:rPr>
          <w:rFonts w:hint="eastAsia"/>
        </w:rPr>
        <w:t xml:space="preserve">；</w:t>
      </w:r>
    </w:p>
    <w:p>
      <w:pPr>
        <w:pStyle w:val="Compact"/>
        <w:numPr>
          <w:ilvl w:val="0"/>
          <w:numId w:val="1008"/>
        </w:numPr>
      </w:pPr>
      <w:r>
        <w:t xml:space="preserve">winding number</w:t>
      </w:r>
      <w:r>
        <w:t xml:space="preserve"> </w:t>
      </w:r>
      <m:oMath>
        <m:r>
          <m:t>w</m:t>
        </m:r>
        <m:r>
          <m:rPr>
            <m:sty m:val="p"/>
          </m:rPr>
          <m:t>=</m:t>
        </m:r>
        <m:r>
          <m:t>1</m:t>
        </m:r>
      </m:oMath>
      <w:r>
        <w:t xml:space="preserve">。</w:t>
      </w:r>
    </w:p>
    <w:p>
      <w:pPr>
        <w:pStyle w:val="FirstParagraph"/>
      </w:pPr>
      <w:r>
        <w:rPr>
          <w:rFonts w:hint="eastAsia"/>
        </w:rPr>
        <w:t xml:space="preserve">这张图非常重要，因为它把“强度调制”升级成“复场拓扑”。</w:t>
      </w:r>
    </w:p>
    <w:bookmarkEnd w:id="36"/>
    <w:bookmarkStart w:id="37" w:name="figure-4gate-loop-winding-number-map"/>
    <w:p>
      <w:pPr>
        <w:pStyle w:val="20"/>
      </w:pPr>
      <w:r>
        <w:t xml:space="preserve">Figure </w:t>
      </w:r>
      <w:r>
        <w:rPr>
          <w:rFonts w:hint="eastAsia"/>
        </w:rPr>
        <w:t xml:space="preserve">4：gate-loop</w:t>
      </w:r>
      <w:r>
        <w:t xml:space="preserve"> winding number map</w:t>
      </w:r>
    </w:p>
    <w:p>
      <w:pPr>
        <w:pStyle w:val="FirstParagraph"/>
      </w:pPr>
      <w:r>
        <w:rPr>
          <w:rFonts w:hint="eastAsia"/>
        </w:rPr>
        <w:t xml:space="preserve">在</w:t>
      </w:r>
      <w:r>
        <w:t xml:space="preserve"> </w:t>
      </w:r>
      <m:oMath>
        <m:r>
          <m:rPr>
            <m:sty m:val="p"/>
          </m:rPr>
          <m:t>(</m:t>
        </m:r>
        <m:r>
          <m:t>n</m:t>
        </m:r>
        <m:r>
          <m:rPr>
            <m:sty m:val="p"/>
          </m:rPr>
          <m:t>,</m:t>
        </m:r>
        <m:r>
          <m:t>D</m:t>
        </m:r>
        <m:r>
          <m:rPr>
            <m:sty m:val="p"/>
          </m:rPr>
          <m:t>)</m:t>
        </m:r>
      </m:oMath>
      <w:r>
        <w:t xml:space="preserve"> </w:t>
      </w:r>
      <w:r>
        <w:rPr>
          <w:rFonts w:hint="eastAsia"/>
        </w:rPr>
        <w:t xml:space="preserve">平面放很多小环路，计算每个环路的：</w:t>
      </w:r>
    </w:p>
    <w:p>
      <w:pPr>
        <w:pStyle w:val="a0"/>
      </w:pPr>
      <m:oMathPara>
        <m:oMathParaPr>
          <m:jc m:val="center"/>
        </m:oMathParaPr>
        <m:oMath>
          <m:r>
            <m:t>w</m:t>
          </m:r>
          <m:r>
            <m:rPr>
              <m:sty m:val="p"/>
            </m:rPr>
            <m:t>=</m:t>
          </m:r>
          <m:f>
            <m:fPr>
              <m:type m:val="bar"/>
            </m:fPr>
            <m:num>
              <m:r>
                <m:t>1</m:t>
              </m:r>
            </m:num>
            <m:den>
              <m:r>
                <m:t>2</m:t>
              </m:r>
              <m:r>
                <m:t>π</m:t>
              </m:r>
            </m:den>
          </m:f>
          <m:nary>
            <m:naryPr>
              <m:chr m:val="∮"/>
              <m:limLoc m:val="subSup"/>
              <m:subHide m:val="off"/>
              <m:supHide m:val="on"/>
            </m:naryPr>
            <m:sub>
              <m:r>
                <m:t>C</m:t>
              </m:r>
            </m:sub>
            <m:sup>
              <m:r>
                <m:t>​</m:t>
              </m:r>
            </m:sup>
            <m:e>
              <m:r>
                <m:t>d</m:t>
              </m:r>
            </m:e>
          </m:nary>
          <m:r>
            <m:rPr>
              <m:sty m:val="p"/>
            </m:rPr>
            <m:t>arg</m:t>
          </m:r>
          <m:r>
            <m:rPr>
              <m:sty m:val="p"/>
            </m:rPr>
            <m:t>(</m:t>
          </m:r>
          <m:sSub>
            <m:e>
              <m:r>
                <m:t>E</m:t>
              </m:r>
            </m:e>
            <m:sub>
              <m:r>
                <m:t>2</m:t>
              </m:r>
              <m:r>
                <m:t>ω</m:t>
              </m:r>
            </m:sub>
          </m:sSub>
          <m:r>
            <m:rPr>
              <m:sty m:val="p"/>
            </m:rPr>
            <m:t>)</m:t>
          </m:r>
        </m:oMath>
      </m:oMathPara>
    </w:p>
    <w:p>
      <w:pPr>
        <w:pStyle w:val="FirstParagraph"/>
      </w:pPr>
      <w:r>
        <w:rPr>
          <w:rFonts w:hint="eastAsia"/>
        </w:rPr>
        <w:t xml:space="preserve">然后画出哪些区域</w:t>
      </w:r>
      <w:r>
        <w:t xml:space="preserve"> </w:t>
      </w:r>
      <m:oMath>
        <m:r>
          <m:t>w</m:t>
        </m:r>
        <m:r>
          <m:rPr>
            <m:sty m:val="p"/>
          </m:rPr>
          <m:t>=</m:t>
        </m:r>
        <m:r>
          <m:t>1</m:t>
        </m:r>
      </m:oMath>
      <w:r>
        <w:rPr>
          <w:rFonts w:hint="eastAsia"/>
        </w:rPr>
        <w:t xml:space="preserve">，哪些区域</w:t>
      </w:r>
      <w:r>
        <w:t xml:space="preserve"> </w:t>
      </w:r>
      <m:oMath>
        <m:r>
          <m:t>w</m:t>
        </m:r>
        <m:r>
          <m:rPr>
            <m:sty m:val="p"/>
          </m:rPr>
          <m:t>=</m:t>
        </m:r>
        <m:r>
          <m:t>0</m:t>
        </m:r>
      </m:oMath>
      <w:r>
        <w:t xml:space="preserve">。</w:t>
      </w:r>
    </w:p>
    <w:p>
      <w:pPr>
        <w:pStyle w:val="a0"/>
      </w:pPr>
      <w:r>
        <w:rPr>
          <w:rFonts w:hint="eastAsia"/>
        </w:rPr>
        <w:t xml:space="preserve">这张图就是理论上最“PRL”的图。</w:t>
      </w:r>
    </w:p>
    <w:bookmarkEnd w:id="37"/>
    <w:bookmarkStart w:id="38" w:name="figure-5heterodyne-shg-模拟"/>
    <w:p>
      <w:pPr>
        <w:pStyle w:val="20"/>
      </w:pPr>
      <w:r>
        <w:t xml:space="preserve">Figure </w:t>
      </w:r>
      <w:r>
        <w:rPr>
          <w:rFonts w:hint="eastAsia"/>
        </w:rPr>
        <w:t xml:space="preserve">5：heterodyne</w:t>
      </w:r>
      <w:r>
        <w:t xml:space="preserve"> SHG </w:t>
      </w:r>
      <w:r>
        <w:rPr>
          <w:rFonts w:hint="eastAsia"/>
        </w:rPr>
        <w:t xml:space="preserve">模拟</w:t>
      </w:r>
    </w:p>
    <w:p>
      <w:pPr>
        <w:pStyle w:val="FirstParagraph"/>
      </w:pPr>
      <w:r>
        <w:rPr>
          <w:rFonts w:hint="eastAsia"/>
        </w:rPr>
        <w:t xml:space="preserve">模拟参考光干涉：</w:t>
      </w:r>
    </w:p>
    <w:p>
      <w:pPr>
        <w:pStyle w:val="a0"/>
      </w:pPr>
      <m:oMathPara>
        <m:oMathParaPr>
          <m:jc m:val="center"/>
        </m:oMathParaPr>
        <m:oMath>
          <m:sSub>
            <m:e>
              <m:r>
                <m:t>I</m:t>
              </m:r>
            </m:e>
            <m:sub>
              <m:r>
                <m:rPr>
                  <m:sty m:val="p"/>
                </m:rPr>
                <m:t>h</m:t>
              </m:r>
              <m:r>
                <m:rPr>
                  <m:sty m:val="p"/>
                </m:rPr>
                <m:t>e</m:t>
              </m:r>
              <m:r>
                <m:rPr>
                  <m:sty m:val="p"/>
                </m:rPr>
                <m:t>t</m:t>
              </m:r>
            </m:sub>
          </m:sSub>
          <m:r>
            <m:rPr>
              <m:sty m:val="p"/>
            </m:rPr>
            <m:t>(</m:t>
          </m:r>
          <m:sSub>
            <m:e>
              <m:r>
                <m:t>ϕ</m:t>
              </m:r>
            </m:e>
            <m:sub>
              <m:r>
                <m:rPr>
                  <m:sty m:val="p"/>
                </m:rPr>
                <m:t>r</m:t>
              </m:r>
              <m:r>
                <m:rPr>
                  <m:sty m:val="p"/>
                </m:rPr>
                <m:t>e</m:t>
              </m:r>
              <m:r>
                <m:rPr>
                  <m:sty m:val="p"/>
                </m:rPr>
                <m:t>f</m:t>
              </m:r>
            </m:sub>
          </m:sSub>
          <m:r>
            <m:rPr>
              <m:sty m:val="p"/>
            </m:rPr>
            <m:t>)</m:t>
          </m:r>
          <m:r>
            <m:rPr>
              <m:sty m:val="p"/>
            </m:rPr>
            <m:t>=</m:t>
          </m:r>
          <m:r>
            <m:rPr>
              <m:sty m:val="p"/>
            </m:rPr>
            <m:t>|</m:t>
          </m:r>
          <m:sSubSup>
            <m:e>
              <m:r>
                <m:t>E</m:t>
              </m:r>
            </m:e>
            <m:sub>
              <m:r>
                <m:t>2</m:t>
              </m:r>
              <m:r>
                <m:t>ω</m:t>
              </m:r>
            </m:sub>
            <m:sup>
              <m:r>
                <m:rPr>
                  <m:sty m:val="p"/>
                </m:rPr>
                <m:t>s</m:t>
              </m:r>
              <m:r>
                <m:rPr>
                  <m:sty m:val="p"/>
                </m:rPr>
                <m:t>a</m:t>
              </m:r>
              <m:r>
                <m:rPr>
                  <m:sty m:val="p"/>
                </m:rPr>
                <m:t>m</m:t>
              </m:r>
              <m:r>
                <m:rPr>
                  <m:sty m:val="p"/>
                </m:rPr>
                <m:t>p</m:t>
              </m:r>
              <m:r>
                <m:rPr>
                  <m:sty m:val="p"/>
                </m:rPr>
                <m:t>l</m:t>
              </m:r>
              <m:r>
                <m:rPr>
                  <m:sty m:val="p"/>
                </m:rPr>
                <m:t>e</m:t>
              </m:r>
            </m:sup>
          </m:sSubSup>
          <m:r>
            <m:rPr>
              <m:sty m:val="p"/>
            </m:rPr>
            <m:t>+</m:t>
          </m:r>
          <m:sSub>
            <m:e>
              <m:r>
                <m:t>E</m:t>
              </m:r>
            </m:e>
            <m:sub>
              <m:r>
                <m:rPr>
                  <m:sty m:val="p"/>
                </m:rPr>
                <m:t>r</m:t>
              </m:r>
              <m:r>
                <m:rPr>
                  <m:sty m:val="p"/>
                </m:rPr>
                <m:t>e</m:t>
              </m:r>
              <m:r>
                <m:rPr>
                  <m:sty m:val="p"/>
                </m:rPr>
                <m:t>f</m:t>
              </m:r>
            </m:sub>
          </m:sSub>
          <m:sSup>
            <m:e>
              <m:r>
                <m:t>e</m:t>
              </m:r>
            </m:e>
            <m:sup>
              <m:r>
                <m:t>i</m:t>
              </m:r>
              <m:sSub>
                <m:e>
                  <m:r>
                    <m:t>ϕ</m:t>
                  </m:r>
                </m:e>
                <m:sub>
                  <m:r>
                    <m:rPr>
                      <m:sty m:val="p"/>
                    </m:rPr>
                    <m:t>r</m:t>
                  </m:r>
                  <m:r>
                    <m:rPr>
                      <m:sty m:val="p"/>
                    </m:rPr>
                    <m:t>e</m:t>
                  </m:r>
                  <m:r>
                    <m:rPr>
                      <m:sty m:val="p"/>
                    </m:rPr>
                    <m:t>f</m:t>
                  </m:r>
                </m:sub>
              </m:sSub>
            </m:sup>
          </m:sSup>
          <m:sSup>
            <m:e>
              <m:r>
                <m:rPr>
                  <m:sty m:val="p"/>
                </m:rPr>
                <m:t>|</m:t>
              </m:r>
            </m:e>
            <m:sup>
              <m:r>
                <m:t>2</m:t>
              </m:r>
            </m:sup>
          </m:sSup>
        </m:oMath>
      </m:oMathPara>
    </w:p>
    <w:p>
      <w:pPr>
        <w:pStyle w:val="FirstParagraph"/>
      </w:pPr>
      <w:r>
        <w:rPr>
          <w:rFonts w:hint="eastAsia"/>
        </w:rPr>
        <w:t xml:space="preserve">对不同</w:t>
      </w:r>
      <w:r>
        <w:t xml:space="preserve"> gate voltage </w:t>
      </w:r>
      <w:r>
        <w:rPr>
          <w:rFonts w:hint="eastAsia"/>
        </w:rPr>
        <w:t xml:space="preserve">画干涉条纹。</w:t>
      </w:r>
    </w:p>
    <w:p>
      <w:pPr>
        <w:pStyle w:val="a0"/>
      </w:pPr>
      <w:r>
        <w:rPr>
          <w:rFonts w:hint="eastAsia"/>
        </w:rPr>
        <w:t xml:space="preserve">预期结果：</w:t>
      </w:r>
    </w:p>
    <w:p>
      <w:pPr>
        <w:pStyle w:val="Compact"/>
        <w:numPr>
          <w:ilvl w:val="0"/>
          <w:numId w:val="1009"/>
        </w:numPr>
      </w:pPr>
      <w:r>
        <w:rPr>
          <w:rFonts w:hint="eastAsia"/>
        </w:rPr>
        <w:t xml:space="preserve">普通强度增强只改变条纹</w:t>
      </w:r>
      <w:r>
        <w:t xml:space="preserve"> </w:t>
      </w:r>
      <w:r>
        <w:rPr>
          <w:rFonts w:hint="eastAsia"/>
        </w:rPr>
        <w:t xml:space="preserve">contrast；</w:t>
      </w:r>
    </w:p>
    <w:p>
      <w:pPr>
        <w:pStyle w:val="Compact"/>
        <w:numPr>
          <w:ilvl w:val="0"/>
          <w:numId w:val="1009"/>
        </w:numPr>
      </w:pPr>
      <w:r>
        <w:rPr>
          <w:rFonts w:hint="eastAsia"/>
        </w:rPr>
        <w:t xml:space="preserve">相位绕转会让条纹整体平移；</w:t>
      </w:r>
    </w:p>
    <w:p>
      <w:pPr>
        <w:pStyle w:val="Compact"/>
        <w:numPr>
          <w:ilvl w:val="0"/>
          <w:numId w:val="1009"/>
        </w:numPr>
      </w:pPr>
      <w:r>
        <w:rPr>
          <w:rFonts w:hint="eastAsia"/>
        </w:rPr>
        <w:t xml:space="preserve">经过</w:t>
      </w:r>
      <w:r>
        <w:t xml:space="preserve"> SHG zero </w:t>
      </w:r>
      <w:r>
        <w:rPr>
          <w:rFonts w:hint="eastAsia"/>
        </w:rPr>
        <w:t xml:space="preserve">时条纹相位发生</w:t>
      </w:r>
      <w:r>
        <w:t xml:space="preserve"> </w:t>
      </w:r>
      <m:oMath>
        <m:r>
          <m:t>π</m:t>
        </m:r>
      </m:oMath>
      <w:r>
        <w:t xml:space="preserve"> </w:t>
      </w:r>
      <w:r>
        <w:t xml:space="preserve">jump。</w:t>
      </w:r>
    </w:p>
    <w:p>
      <w:pPr>
        <w:pStyle w:val="FirstParagraph"/>
      </w:pPr>
      <w:r>
        <w:rPr>
          <w:rFonts w:hint="eastAsia"/>
        </w:rPr>
        <w:t xml:space="preserve">这张图直接对应实验可测量量。</w:t>
      </w:r>
    </w:p>
    <w:bookmarkEnd w:id="38"/>
    <w:bookmarkEnd w:id="39"/>
    <w:bookmarkStart w:id="46" w:name="可以直接让-ai-写的建模框架"/>
    <w:p>
      <w:pPr>
        <w:pStyle w:val="10"/>
      </w:pPr>
      <w:r>
        <w:t xml:space="preserve">8. </w:t>
      </w:r>
      <w:r>
        <w:rPr>
          <w:rFonts w:hint="eastAsia"/>
        </w:rPr>
        <w:t xml:space="preserve">可以直接让</w:t>
      </w:r>
      <w:r>
        <w:t xml:space="preserve"> AI </w:t>
      </w:r>
      <w:r>
        <w:rPr>
          <w:rFonts w:hint="eastAsia"/>
        </w:rPr>
        <w:t xml:space="preserve">写的建模框架</w:t>
      </w:r>
    </w:p>
    <w:p>
      <w:pPr>
        <w:pStyle w:val="FirstParagraph"/>
      </w:pPr>
      <w:r>
        <w:rPr>
          <w:rFonts w:hint="eastAsia"/>
        </w:rPr>
        <w:t xml:space="preserve">你可以让</w:t>
      </w:r>
      <w:r>
        <w:t xml:space="preserve"> AI </w:t>
      </w:r>
      <w:r>
        <w:rPr>
          <w:rFonts w:hint="eastAsia"/>
        </w:rPr>
        <w:t xml:space="preserve">按这个模块写</w:t>
      </w:r>
      <w:r>
        <w:t xml:space="preserve"> Python </w:t>
      </w:r>
      <w:r>
        <w:rPr>
          <w:rFonts w:hint="eastAsia"/>
        </w:rPr>
        <w:t xml:space="preserve">或</w:t>
      </w:r>
      <w:r>
        <w:t xml:space="preserve"> MATLAB。</w:t>
      </w:r>
    </w:p>
    <w:bookmarkStart w:id="40" w:name="模块-1gate-coordinate"/>
    <w:p>
      <w:pPr>
        <w:pStyle w:val="20"/>
      </w:pPr>
      <w:r>
        <w:rPr>
          <w:rFonts w:hint="eastAsia"/>
        </w:rPr>
        <w:t xml:space="preserve">模块</w:t>
      </w:r>
      <w:r>
        <w:t xml:space="preserve"> </w:t>
      </w:r>
      <w:r>
        <w:rPr>
          <w:rFonts w:hint="eastAsia"/>
        </w:rPr>
        <w:t xml:space="preserve">1：gate</w:t>
      </w:r>
      <w:r>
        <w:t xml:space="preserve"> coordinate</w:t>
      </w:r>
    </w:p>
    <w:p>
      <w:pPr>
        <w:pStyle w:val="FirstParagraph"/>
      </w:pPr>
      <w:r>
        <w:rPr>
          <w:rFonts w:hint="eastAsia"/>
        </w:rPr>
        <w:t xml:space="preserve">输入：</w:t>
      </w:r>
    </w:p>
    <w:p>
      <w:pPr>
        <w:pStyle w:val="SourceCode"/>
      </w:pPr>
      <w:r>
        <w:rPr>
          <w:rStyle w:val="VerbatimChar"/>
        </w:rPr>
        <w:t xml:space="preserve">Vt, Vb, Ct, Cb, Vt0, Vb0</w:t>
      </w:r>
    </w:p>
    <w:p>
      <w:pPr>
        <w:pStyle w:val="FirstParagraph"/>
      </w:pPr>
      <w:r>
        <w:rPr>
          <w:rFonts w:hint="eastAsia"/>
        </w:rPr>
        <w:t xml:space="preserve">输出：</w:t>
      </w:r>
    </w:p>
    <w:p>
      <w:pPr>
        <w:pStyle w:val="SourceCode"/>
      </w:pPr>
      <w:r>
        <w:rPr>
          <w:rStyle w:val="VerbatimChar"/>
        </w:rPr>
        <w:t xml:space="preserve">n, D, n_top, n_bottom</w:t>
      </w:r>
    </w:p>
    <w:bookmarkEnd w:id="40"/>
    <w:bookmarkStart w:id="41" w:name="模块-2complex-susceptibility"/>
    <w:p>
      <w:pPr>
        <w:pStyle w:val="20"/>
      </w:pPr>
      <w:r>
        <w:rPr>
          <w:rFonts w:hint="eastAsia"/>
        </w:rPr>
        <w:t xml:space="preserve">模块</w:t>
      </w:r>
      <w:r>
        <w:t xml:space="preserve"> </w:t>
      </w:r>
      <w:r>
        <w:rPr>
          <w:rFonts w:hint="eastAsia"/>
        </w:rPr>
        <w:t xml:space="preserve">2：complex</w:t>
      </w:r>
      <w:r>
        <w:t xml:space="preserve"> susceptibility</w:t>
      </w:r>
    </w:p>
    <w:p>
      <w:pPr>
        <w:pStyle w:val="FirstParagraph"/>
      </w:pPr>
      <w:r>
        <w:rPr>
          <w:rFonts w:hint="eastAsia"/>
        </w:rPr>
        <w:t xml:space="preserve">输入：</w:t>
      </w:r>
    </w:p>
    <w:p>
      <w:pPr>
        <w:pStyle w:val="SourceCode"/>
      </w:pPr>
      <w:r>
        <w:rPr>
          <w:rStyle w:val="VerbatimChar"/>
        </w:rPr>
        <w:t xml:space="preserve">n_top, n_bottom, D, photon_energy, exciton parameters</w:t>
      </w:r>
    </w:p>
    <w:p>
      <w:pPr>
        <w:pStyle w:val="FirstParagraph"/>
      </w:pPr>
      <w:r>
        <w:rPr>
          <w:rFonts w:hint="eastAsia"/>
        </w:rPr>
        <w:t xml:space="preserve">输出：</w:t>
      </w:r>
    </w:p>
    <w:p>
      <w:pPr>
        <w:pStyle w:val="SourceCode"/>
      </w:pPr>
      <w:r>
        <w:rPr>
          <w:rStyle w:val="VerbatimChar"/>
        </w:rPr>
        <w:t xml:space="preserve">chi_top, chi_bottom</w:t>
      </w:r>
    </w:p>
    <w:bookmarkEnd w:id="41"/>
    <w:bookmarkStart w:id="42" w:name="模块-3shg-field"/>
    <w:p>
      <w:pPr>
        <w:pStyle w:val="20"/>
      </w:pPr>
      <w:r>
        <w:rPr>
          <w:rFonts w:hint="eastAsia"/>
        </w:rPr>
        <w:t xml:space="preserve">模块</w:t>
      </w:r>
      <w:r>
        <w:t xml:space="preserve"> </w:t>
      </w:r>
      <w:r>
        <w:rPr>
          <w:rFonts w:hint="eastAsia"/>
        </w:rPr>
        <w:t xml:space="preserve">3：SHG</w:t>
      </w:r>
      <w:r>
        <w:t xml:space="preserve"> field</w:t>
      </w:r>
    </w:p>
    <w:p>
      <w:pPr>
        <w:pStyle w:val="FirstParagraph"/>
      </w:pPr>
      <w:r>
        <w:rPr>
          <w:rFonts w:hint="eastAsia"/>
        </w:rPr>
        <w:t xml:space="preserve">输入：</w:t>
      </w:r>
    </w:p>
    <w:p>
      <w:pPr>
        <w:pStyle w:val="SourceCode"/>
      </w:pPr>
      <w:r>
        <w:rPr>
          <w:rStyle w:val="VerbatimChar"/>
        </w:rPr>
        <w:t xml:space="preserve">chi_top, chi_bottom, stacking_angle</w:t>
      </w:r>
    </w:p>
    <w:p>
      <w:pPr>
        <w:pStyle w:val="FirstParagraph"/>
      </w:pPr>
      <w:r>
        <w:rPr>
          <w:rFonts w:hint="eastAsia"/>
        </w:rPr>
        <w:t xml:space="preserve">输出：</w:t>
      </w:r>
    </w:p>
    <w:p>
      <w:pPr>
        <w:pStyle w:val="SourceCode"/>
      </w:pPr>
      <w:r>
        <w:rPr>
          <w:rStyle w:val="VerbatimChar"/>
        </w:rPr>
        <w:t xml:space="preserve">E_SHG, intensity, phase, Re, Im</w:t>
      </w:r>
    </w:p>
    <w:bookmarkEnd w:id="42"/>
    <w:bookmarkStart w:id="43" w:name="模块-4topological-analysis"/>
    <w:p>
      <w:pPr>
        <w:pStyle w:val="20"/>
      </w:pPr>
      <w:r>
        <w:rPr>
          <w:rFonts w:hint="eastAsia"/>
        </w:rPr>
        <w:t xml:space="preserve">模块</w:t>
      </w:r>
      <w:r>
        <w:t xml:space="preserve"> </w:t>
      </w:r>
      <w:r>
        <w:rPr>
          <w:rFonts w:hint="eastAsia"/>
        </w:rPr>
        <w:t xml:space="preserve">4：topological</w:t>
      </w:r>
      <w:r>
        <w:t xml:space="preserve"> analysis</w:t>
      </w:r>
    </w:p>
    <w:p>
      <w:pPr>
        <w:pStyle w:val="FirstParagraph"/>
      </w:pPr>
      <w:r>
        <w:rPr>
          <w:rFonts w:hint="eastAsia"/>
        </w:rPr>
        <w:t xml:space="preserve">输入：</w:t>
      </w:r>
    </w:p>
    <w:p>
      <w:pPr>
        <w:pStyle w:val="SourceCode"/>
      </w:pPr>
      <w:r>
        <w:rPr>
          <w:rStyle w:val="VerbatimChar"/>
        </w:rPr>
        <w:t xml:space="preserve">E_SHG(n,D)</w:t>
      </w:r>
    </w:p>
    <w:p>
      <w:pPr>
        <w:pStyle w:val="FirstParagraph"/>
      </w:pPr>
      <w:r>
        <w:rPr>
          <w:rFonts w:hint="eastAsia"/>
        </w:rPr>
        <w:t xml:space="preserve">输出：</w:t>
      </w:r>
    </w:p>
    <w:p>
      <w:pPr>
        <w:pStyle w:val="SourceCode"/>
      </w:pPr>
      <w:r>
        <w:rPr>
          <w:rStyle w:val="VerbatimChar"/>
        </w:rPr>
        <w:t xml:space="preserve">zeros, phase map, winding number</w:t>
      </w:r>
    </w:p>
    <w:bookmarkEnd w:id="43"/>
    <w:bookmarkStart w:id="44" w:name="模块-5heterodyne-simulation"/>
    <w:p>
      <w:pPr>
        <w:pStyle w:val="20"/>
      </w:pPr>
      <w:r>
        <w:rPr>
          <w:rFonts w:hint="eastAsia"/>
        </w:rPr>
        <w:t xml:space="preserve">模块</w:t>
      </w:r>
      <w:r>
        <w:t xml:space="preserve"> </w:t>
      </w:r>
      <w:r>
        <w:rPr>
          <w:rFonts w:hint="eastAsia"/>
        </w:rPr>
        <w:t xml:space="preserve">5：heterodyne</w:t>
      </w:r>
      <w:r>
        <w:t xml:space="preserve"> simulation</w:t>
      </w:r>
    </w:p>
    <w:p>
      <w:pPr>
        <w:pStyle w:val="FirstParagraph"/>
      </w:pPr>
      <w:r>
        <w:rPr>
          <w:rFonts w:hint="eastAsia"/>
        </w:rPr>
        <w:t xml:space="preserve">输入：</w:t>
      </w:r>
    </w:p>
    <w:p>
      <w:pPr>
        <w:pStyle w:val="SourceCode"/>
      </w:pPr>
      <w:r>
        <w:rPr>
          <w:rStyle w:val="VerbatimChar"/>
        </w:rPr>
        <w:t xml:space="preserve">E_SHG, E_ref, reference_phase</w:t>
      </w:r>
    </w:p>
    <w:p>
      <w:pPr>
        <w:pStyle w:val="FirstParagraph"/>
      </w:pPr>
      <w:r>
        <w:rPr>
          <w:rFonts w:hint="eastAsia"/>
        </w:rPr>
        <w:t xml:space="preserve">输出：</w:t>
      </w:r>
    </w:p>
    <w:p>
      <w:pPr>
        <w:pStyle w:val="SourceCode"/>
      </w:pPr>
      <w:r>
        <w:rPr>
          <w:rStyle w:val="VerbatimChar"/>
        </w:rPr>
        <w:t xml:space="preserve">interference fringes, retrieved phase</w:t>
      </w:r>
    </w:p>
    <w:bookmarkEnd w:id="44"/>
    <w:bookmarkStart w:id="45" w:name="模块-6optional-polarization"/>
    <w:p>
      <w:pPr>
        <w:pStyle w:val="20"/>
      </w:pPr>
      <w:r>
        <w:rPr>
          <w:rFonts w:hint="eastAsia"/>
        </w:rPr>
        <w:t xml:space="preserve">模块</w:t>
      </w:r>
      <w:r>
        <w:t xml:space="preserve"> </w:t>
      </w:r>
      <w:r>
        <w:rPr>
          <w:rFonts w:hint="eastAsia"/>
        </w:rPr>
        <w:t xml:space="preserve">6：optional</w:t>
      </w:r>
      <w:r>
        <w:t xml:space="preserve"> polarization</w:t>
      </w:r>
    </w:p>
    <w:p>
      <w:pPr>
        <w:pStyle w:val="FirstParagraph"/>
      </w:pPr>
      <w:r>
        <w:rPr>
          <w:rFonts w:hint="eastAsia"/>
        </w:rPr>
        <w:t xml:space="preserve">输入：</w:t>
      </w:r>
    </w:p>
    <w:p>
      <w:pPr>
        <w:pStyle w:val="SourceCode"/>
      </w:pPr>
      <w:r>
        <w:rPr>
          <w:rStyle w:val="VerbatimChar"/>
        </w:rPr>
        <w:t xml:space="preserve">Ex, Ey</w:t>
      </w:r>
    </w:p>
    <w:p>
      <w:pPr>
        <w:pStyle w:val="FirstParagraph"/>
      </w:pPr>
      <w:r>
        <w:rPr>
          <w:rFonts w:hint="eastAsia"/>
        </w:rPr>
        <w:t xml:space="preserve">输出：</w:t>
      </w:r>
    </w:p>
    <w:p>
      <w:pPr>
        <w:pStyle w:val="SourceCode"/>
      </w:pPr>
      <w:r>
        <w:rPr>
          <w:rStyle w:val="VerbatimChar"/>
        </w:rPr>
        <w:t xml:space="preserve">S0, S1, S2, S3, Poincare sphere trajectory</w:t>
      </w:r>
    </w:p>
    <w:p>
      <w:pPr>
        <w:pStyle w:val="FirstParagraph"/>
      </w:pPr>
      <w:r>
        <w:rPr>
          <w:rFonts w:hint="eastAsia"/>
        </w:rPr>
        <w:t xml:space="preserve">可以用到的开源参考：</w:t>
      </w:r>
    </w:p>
    <w:p>
      <w:pPr>
        <w:pStyle w:val="a9"/>
      </w:pPr>
      <w:r>
        <w:rPr>
          <w:b/>
          <w:bCs/>
        </w:rPr>
        <w:t xml:space="preserve">SHAARP: Second Harmonic Analysis of Anisotropic Rotational Polarimetry</w:t>
      </w:r>
      <w:r>
        <w:rPr>
          <w:rFonts w:hint="eastAsia"/>
        </w:rPr>
        <w:t xml:space="preserve">。这是一个开源</w:t>
      </w:r>
      <w:r>
        <w:t xml:space="preserve"> SHG </w:t>
      </w:r>
      <w:r>
        <w:rPr>
          <w:rFonts w:hint="eastAsia"/>
        </w:rPr>
        <w:t xml:space="preserve">解析和数值建模包，支持各向异性晶体、任意取向、复介电张量和一般偏振态，代码地址在论文摘要中给出为</w:t>
      </w:r>
      <w:r>
        <w:t xml:space="preserve"> </w:t>
      </w:r>
      <w:r>
        <w:rPr>
          <w:rFonts w:hint="eastAsia"/>
        </w:rPr>
        <w:t xml:space="preserve">GitHub。它不是必须用，但很适合参考</w:t>
      </w:r>
      <w:r>
        <w:t xml:space="preserve"> SHG polarimetry </w:t>
      </w:r>
      <w:r>
        <w:rPr>
          <w:rFonts w:hint="eastAsia"/>
        </w:rPr>
        <w:t xml:space="preserve">和晶体对称性建模。</w:t>
      </w:r>
    </w:p>
    <w:p>
      <w:pPr>
        <w:pStyle w:val="FirstParagraph"/>
      </w:pPr>
      <w:r>
        <w:rPr>
          <w:rFonts w:hint="eastAsia"/>
        </w:rPr>
        <w:t xml:space="preserve">这意味着你完全可以不做</w:t>
      </w:r>
      <w:r>
        <w:t xml:space="preserve"> </w:t>
      </w:r>
      <w:r>
        <w:rPr>
          <w:rFonts w:hint="eastAsia"/>
        </w:rPr>
        <w:t xml:space="preserve">COMSOL，只用</w:t>
      </w:r>
      <w:r>
        <w:t xml:space="preserve"> Python / MATLAB </w:t>
      </w:r>
      <w:r>
        <w:rPr>
          <w:rFonts w:hint="eastAsia"/>
        </w:rPr>
        <w:t xml:space="preserve">完成</w:t>
      </w:r>
      <w:r>
        <w:t xml:space="preserve"> PRL proposal </w:t>
      </w:r>
      <w:r>
        <w:rPr>
          <w:rFonts w:hint="eastAsia"/>
        </w:rPr>
        <w:t xml:space="preserve">的理论图。</w:t>
      </w:r>
    </w:p>
    <w:bookmarkEnd w:id="45"/>
    <w:bookmarkEnd w:id="46"/>
    <w:bookmarkStart w:id="47" w:name="最小-python-伪代码结构"/>
    <w:p>
      <w:pPr>
        <w:pStyle w:val="10"/>
      </w:pPr>
      <w:r>
        <w:t xml:space="preserve">9. </w:t>
      </w:r>
      <w:r>
        <w:rPr>
          <w:rFonts w:hint="eastAsia"/>
        </w:rPr>
        <w:t xml:space="preserve">最小</w:t>
      </w:r>
      <w:r>
        <w:t xml:space="preserve"> Python </w:t>
      </w:r>
      <w:r>
        <w:rPr>
          <w:rFonts w:hint="eastAsia"/>
        </w:rPr>
        <w:t xml:space="preserve">伪代码结构</w:t>
      </w:r>
    </w:p>
    <w:p>
      <w:pPr>
        <w:pStyle w:val="FirstParagraph"/>
      </w:pPr>
      <w:r>
        <w:rPr>
          <w:rFonts w:hint="eastAsia"/>
        </w:rPr>
        <w:t xml:space="preserve">下面不是完整代码，但</w:t>
      </w:r>
      <w:r>
        <w:t xml:space="preserve"> AI </w:t>
      </w:r>
      <w:r>
        <w:rPr>
          <w:rFonts w:hint="eastAsia"/>
        </w:rPr>
        <w:t xml:space="preserve">按这个很容易生成。</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root</w:t>
      </w:r>
      <w:r>
        <w:br/>
      </w:r>
      <w:r>
        <w:br/>
      </w:r>
      <w:r>
        <w:rPr>
          <w:rStyle w:val="CommentTok"/>
        </w:rPr>
        <w:t xml:space="preserve"># 1. Gate grid</w:t>
      </w:r>
      <w:r>
        <w:br/>
      </w:r>
      <w:r>
        <w:rPr>
          <w:rStyle w:val="NormalTok"/>
        </w:rPr>
        <w:t xml:space="preserve">Vt </w:t>
      </w:r>
      <w:r>
        <w:rPr>
          <w:rStyle w:val="OperatorTok"/>
        </w:rPr>
        <w:t xml:space="preserve">=</w:t>
      </w:r>
      <w:r>
        <w:rPr>
          <w:rStyle w:val="NormalTok"/>
        </w:rPr>
        <w:t xml:space="preserve"> np.linspace(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401</w:t>
      </w:r>
      <w:r>
        <w:rPr>
          <w:rStyle w:val="NormalTok"/>
        </w:rPr>
        <w:t xml:space="preserve">)</w:t>
      </w:r>
      <w:r>
        <w:br/>
      </w:r>
      <w:r>
        <w:rPr>
          <w:rStyle w:val="NormalTok"/>
        </w:rPr>
        <w:t xml:space="preserve">Vb </w:t>
      </w:r>
      <w:r>
        <w:rPr>
          <w:rStyle w:val="OperatorTok"/>
        </w:rPr>
        <w:t xml:space="preserve">=</w:t>
      </w:r>
      <w:r>
        <w:rPr>
          <w:rStyle w:val="NormalTok"/>
        </w:rPr>
        <w:t xml:space="preserve"> np.linspace(</w:t>
      </w:r>
      <w:r>
        <w:rPr>
          <w:rStyle w:val="Operator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401</w:t>
      </w:r>
      <w:r>
        <w:rPr>
          <w:rStyle w:val="NormalTok"/>
        </w:rPr>
        <w:t xml:space="preserve">)</w:t>
      </w:r>
      <w:r>
        <w:br/>
      </w:r>
      <w:r>
        <w:rPr>
          <w:rStyle w:val="NormalTok"/>
        </w:rPr>
        <w:t xml:space="preserve">VT, VB </w:t>
      </w:r>
      <w:r>
        <w:rPr>
          <w:rStyle w:val="OperatorTok"/>
        </w:rPr>
        <w:t xml:space="preserve">=</w:t>
      </w:r>
      <w:r>
        <w:rPr>
          <w:rStyle w:val="NormalTok"/>
        </w:rPr>
        <w:t xml:space="preserve"> np.meshgrid(Vt, Vb)</w:t>
      </w:r>
      <w:r>
        <w:br/>
      </w:r>
      <w:r>
        <w:br/>
      </w:r>
      <w:r>
        <w:rPr>
          <w:rStyle w:val="NormalTok"/>
        </w:rPr>
        <w:t xml:space="preserve">Ct, Cb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1.0</w:t>
      </w:r>
      <w:r>
        <w:br/>
      </w:r>
      <w:r>
        <w:rPr>
          <w:rStyle w:val="NormalTok"/>
        </w:rPr>
        <w:t xml:space="preserve">Vt0, Vb0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br/>
      </w:r>
      <w:r>
        <w:rPr>
          <w:rStyle w:val="NormalTok"/>
        </w:rPr>
        <w:t xml:space="preserve">e </w:t>
      </w:r>
      <w:r>
        <w:rPr>
          <w:rStyle w:val="OperatorTok"/>
        </w:rPr>
        <w:t xml:space="preserve">=</w:t>
      </w:r>
      <w:r>
        <w:rPr>
          <w:rStyle w:val="NormalTok"/>
        </w:rPr>
        <w:t xml:space="preserve"> </w:t>
      </w:r>
      <w:r>
        <w:rPr>
          <w:rStyle w:val="FloatTok"/>
        </w:rPr>
        <w:t xml:space="preserve">1.0</w:t>
      </w:r>
      <w:r>
        <w:br/>
      </w:r>
      <w:r>
        <w:br/>
      </w:r>
      <w:r>
        <w:rPr>
          <w:rStyle w:val="NormalTok"/>
        </w:rPr>
        <w:t xml:space="preserve">n </w:t>
      </w:r>
      <w:r>
        <w:rPr>
          <w:rStyle w:val="OperatorTok"/>
        </w:rPr>
        <w:t xml:space="preserve">=</w:t>
      </w:r>
      <w:r>
        <w:rPr>
          <w:rStyle w:val="NormalTok"/>
        </w:rPr>
        <w:t xml:space="preserve"> (Ct</w:t>
      </w:r>
      <w:r>
        <w:rPr>
          <w:rStyle w:val="OperatorTok"/>
        </w:rPr>
        <w:t xml:space="preserve">*</w:t>
      </w:r>
      <w:r>
        <w:rPr>
          <w:rStyle w:val="NormalTok"/>
        </w:rPr>
        <w:t xml:space="preserve">(VT </w:t>
      </w:r>
      <w:r>
        <w:rPr>
          <w:rStyle w:val="OperatorTok"/>
        </w:rPr>
        <w:t xml:space="preserve">-</w:t>
      </w:r>
      <w:r>
        <w:rPr>
          <w:rStyle w:val="NormalTok"/>
        </w:rPr>
        <w:t xml:space="preserve"> Vt0) </w:t>
      </w:r>
      <w:r>
        <w:rPr>
          <w:rStyle w:val="OperatorTok"/>
        </w:rPr>
        <w:t xml:space="preserve">+</w:t>
      </w:r>
      <w:r>
        <w:rPr>
          <w:rStyle w:val="NormalTok"/>
        </w:rPr>
        <w:t xml:space="preserve"> Cb</w:t>
      </w:r>
      <w:r>
        <w:rPr>
          <w:rStyle w:val="OperatorTok"/>
        </w:rPr>
        <w:t xml:space="preserve">*</w:t>
      </w:r>
      <w:r>
        <w:rPr>
          <w:rStyle w:val="NormalTok"/>
        </w:rPr>
        <w:t xml:space="preserve">(VB </w:t>
      </w:r>
      <w:r>
        <w:rPr>
          <w:rStyle w:val="OperatorTok"/>
        </w:rPr>
        <w:t xml:space="preserve">-</w:t>
      </w:r>
      <w:r>
        <w:rPr>
          <w:rStyle w:val="NormalTok"/>
        </w:rPr>
        <w:t xml:space="preserve"> Vb0)) </w:t>
      </w:r>
      <w:r>
        <w:rPr>
          <w:rStyle w:val="OperatorTok"/>
        </w:rPr>
        <w:t xml:space="preserve">/</w:t>
      </w:r>
      <w:r>
        <w:rPr>
          <w:rStyle w:val="NormalTok"/>
        </w:rPr>
        <w:t xml:space="preserve"> e</w:t>
      </w:r>
      <w:r>
        <w:br/>
      </w:r>
      <w:r>
        <w:rPr>
          <w:rStyle w:val="NormalTok"/>
        </w:rPr>
        <w:t xml:space="preserve">D </w:t>
      </w:r>
      <w:r>
        <w:rPr>
          <w:rStyle w:val="OperatorTok"/>
        </w:rPr>
        <w:t xml:space="preserve">=</w:t>
      </w:r>
      <w:r>
        <w:rPr>
          <w:rStyle w:val="NormalTok"/>
        </w:rPr>
        <w:t xml:space="preserve"> (Ct</w:t>
      </w:r>
      <w:r>
        <w:rPr>
          <w:rStyle w:val="OperatorTok"/>
        </w:rPr>
        <w:t xml:space="preserve">*</w:t>
      </w:r>
      <w:r>
        <w:rPr>
          <w:rStyle w:val="NormalTok"/>
        </w:rPr>
        <w:t xml:space="preserve">(VT </w:t>
      </w:r>
      <w:r>
        <w:rPr>
          <w:rStyle w:val="OperatorTok"/>
        </w:rPr>
        <w:t xml:space="preserve">-</w:t>
      </w:r>
      <w:r>
        <w:rPr>
          <w:rStyle w:val="NormalTok"/>
        </w:rPr>
        <w:t xml:space="preserve"> Vt0) </w:t>
      </w:r>
      <w:r>
        <w:rPr>
          <w:rStyle w:val="OperatorTok"/>
        </w:rPr>
        <w:t xml:space="preserve">-</w:t>
      </w:r>
      <w:r>
        <w:rPr>
          <w:rStyle w:val="NormalTok"/>
        </w:rPr>
        <w:t xml:space="preserve"> Cb</w:t>
      </w:r>
      <w:r>
        <w:rPr>
          <w:rStyle w:val="OperatorTok"/>
        </w:rPr>
        <w:t xml:space="preserve">*</w:t>
      </w:r>
      <w:r>
        <w:rPr>
          <w:rStyle w:val="NormalTok"/>
        </w:rPr>
        <w:t xml:space="preserve">(VB </w:t>
      </w:r>
      <w:r>
        <w:rPr>
          <w:rStyle w:val="OperatorTok"/>
        </w:rPr>
        <w:t xml:space="preserve">-</w:t>
      </w:r>
      <w:r>
        <w:rPr>
          <w:rStyle w:val="NormalTok"/>
        </w:rPr>
        <w:t xml:space="preserve"> Vb0)) </w:t>
      </w:r>
      <w:r>
        <w:rPr>
          <w:rStyle w:val="OperatorTok"/>
        </w:rPr>
        <w:t xml:space="preserve">/</w:t>
      </w:r>
      <w:r>
        <w:rPr>
          <w:rStyle w:val="NormalTok"/>
        </w:rPr>
        <w:t xml:space="preserve"> </w:t>
      </w:r>
      <w:r>
        <w:rPr>
          <w:rStyle w:val="DecValTok"/>
        </w:rPr>
        <w:t xml:space="preserve">2</w:t>
      </w:r>
      <w:r>
        <w:br/>
      </w:r>
      <w:r>
        <w:br/>
      </w:r>
      <w:r>
        <w:rPr>
          <w:rStyle w:val="NormalTok"/>
        </w:rPr>
        <w:t xml:space="preserve">D0 </w:t>
      </w:r>
      <w:r>
        <w:rPr>
          <w:rStyle w:val="OperatorTok"/>
        </w:rPr>
        <w:t xml:space="preserve">=</w:t>
      </w:r>
      <w:r>
        <w:rPr>
          <w:rStyle w:val="NormalTok"/>
        </w:rPr>
        <w:t xml:space="preserve"> </w:t>
      </w:r>
      <w:r>
        <w:rPr>
          <w:rStyle w:val="FloatTok"/>
        </w:rPr>
        <w:t xml:space="preserve">1.0</w:t>
      </w:r>
      <w:r>
        <w:br/>
      </w:r>
      <w:r>
        <w:rPr>
          <w:rStyle w:val="NormalTok"/>
        </w:rPr>
        <w:t xml:space="preserve">p </w:t>
      </w:r>
      <w:r>
        <w:rPr>
          <w:rStyle w:val="OperatorTok"/>
        </w:rPr>
        <w:t xml:space="preserve">=</w:t>
      </w:r>
      <w:r>
        <w:rPr>
          <w:rStyle w:val="NormalTok"/>
        </w:rPr>
        <w:t xml:space="preserve"> np.tanh(D </w:t>
      </w:r>
      <w:r>
        <w:rPr>
          <w:rStyle w:val="OperatorTok"/>
        </w:rPr>
        <w:t xml:space="preserve">/</w:t>
      </w:r>
      <w:r>
        <w:rPr>
          <w:rStyle w:val="NormalTok"/>
        </w:rPr>
        <w:t xml:space="preserve"> D0)</w:t>
      </w:r>
      <w:r>
        <w:br/>
      </w:r>
      <w:r>
        <w:rPr>
          <w:rStyle w:val="NormalTok"/>
        </w:rPr>
        <w:t xml:space="preserve">n_top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w:t>
      </w:r>
      <w:r>
        <w:br/>
      </w:r>
      <w:r>
        <w:rPr>
          <w:rStyle w:val="NormalTok"/>
        </w:rPr>
        <w:t xml:space="preserve">n_bot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w:t>
      </w:r>
      <w:r>
        <w:br/>
      </w:r>
      <w:r>
        <w:br/>
      </w:r>
      <w:r>
        <w:rPr>
          <w:rStyle w:val="CommentTok"/>
        </w:rPr>
        <w:t xml:space="preserve"># 2. Susceptibility model</w:t>
      </w:r>
      <w:r>
        <w:br/>
      </w:r>
      <w:r>
        <w:rPr>
          <w:rStyle w:val="KeywordTok"/>
        </w:rPr>
        <w:t xml:space="preserve">def</w:t>
      </w:r>
      <w:r>
        <w:rPr>
          <w:rStyle w:val="NormalTok"/>
        </w:rPr>
        <w:t xml:space="preserve"> fX(n):</w:t>
      </w:r>
      <w:r>
        <w:br/>
      </w:r>
      <w:r>
        <w:rPr>
          <w:rStyle w:val="NormalTok"/>
        </w:rPr>
        <w:t xml:space="preserve">    nq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return</w:t>
      </w:r>
      <w:r>
        <w:rPr>
          <w:rStyle w:val="NormalTok"/>
        </w:rPr>
        <w:t xml:space="preserve"> np.exp(</w:t>
      </w:r>
      <w:r>
        <w:rPr>
          <w:rStyle w:val="OperatorTok"/>
        </w:rPr>
        <w:t xml:space="preserve">-</w:t>
      </w:r>
      <w:r>
        <w:rPr>
          <w:rStyle w:val="NormalTok"/>
        </w:rPr>
        <w:t xml:space="preserve">np.</w:t>
      </w:r>
      <w:r>
        <w:rPr>
          <w:rStyle w:val="BuiltInTok"/>
        </w:rPr>
        <w:t xml:space="preserve">abs</w:t>
      </w:r>
      <w:r>
        <w:rPr>
          <w:rStyle w:val="NormalTok"/>
        </w:rPr>
        <w:t xml:space="preserve">(n) </w:t>
      </w:r>
      <w:r>
        <w:rPr>
          <w:rStyle w:val="OperatorTok"/>
        </w:rPr>
        <w:t xml:space="preserve">/</w:t>
      </w:r>
      <w:r>
        <w:rPr>
          <w:rStyle w:val="NormalTok"/>
        </w:rPr>
        <w:t xml:space="preserve"> nq)</w:t>
      </w:r>
      <w:r>
        <w:br/>
      </w:r>
      <w:r>
        <w:br/>
      </w:r>
      <w:r>
        <w:rPr>
          <w:rStyle w:val="KeywordTok"/>
        </w:rPr>
        <w:t xml:space="preserve">def</w:t>
      </w:r>
      <w:r>
        <w:rPr>
          <w:rStyle w:val="NormalTok"/>
        </w:rPr>
        <w:t xml:space="preserve"> fP(n):</w:t>
      </w:r>
      <w:r>
        <w:br/>
      </w:r>
      <w:r>
        <w:rPr>
          <w:rStyle w:val="NormalTok"/>
        </w:rPr>
        <w:t xml:space="preserve">    n0, dn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0.2</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(np.</w:t>
      </w:r>
      <w:r>
        <w:rPr>
          <w:rStyle w:val="BuiltInTok"/>
        </w:rPr>
        <w:t xml:space="preserve">abs</w:t>
      </w:r>
      <w:r>
        <w:rPr>
          <w:rStyle w:val="NormalTok"/>
        </w:rPr>
        <w:t xml:space="preserve">(n) </w:t>
      </w:r>
      <w:r>
        <w:rPr>
          <w:rStyle w:val="OperatorTok"/>
        </w:rPr>
        <w:t xml:space="preserve">-</w:t>
      </w:r>
      <w:r>
        <w:rPr>
          <w:rStyle w:val="NormalTok"/>
        </w:rPr>
        <w:t xml:space="preserve"> n0) </w:t>
      </w:r>
      <w:r>
        <w:rPr>
          <w:rStyle w:val="OperatorTok"/>
        </w:rPr>
        <w:t xml:space="preserve">/</w:t>
      </w:r>
      <w:r>
        <w:rPr>
          <w:rStyle w:val="NormalTok"/>
        </w:rPr>
        <w:t xml:space="preserve"> dn))</w:t>
      </w:r>
      <w:r>
        <w:br/>
      </w:r>
      <w:r>
        <w:br/>
      </w:r>
      <w:r>
        <w:rPr>
          <w:rStyle w:val="KeywordTok"/>
        </w:rPr>
        <w:t xml:space="preserve">def</w:t>
      </w:r>
      <w:r>
        <w:rPr>
          <w:rStyle w:val="NormalTok"/>
        </w:rPr>
        <w:t xml:space="preserve"> chi_layer(n_layer, D, params):</w:t>
      </w:r>
      <w:r>
        <w:br/>
      </w:r>
      <w:r>
        <w:rPr>
          <w:rStyle w:val="NormalTok"/>
        </w:rPr>
        <w:t xml:space="preserve">    chi_bg </w:t>
      </w:r>
      <w:r>
        <w:rPr>
          <w:rStyle w:val="OperatorTok"/>
        </w:rPr>
        <w:t xml:space="preserve">=</w:t>
      </w:r>
      <w:r>
        <w:rPr>
          <w:rStyle w:val="NormalTok"/>
        </w:rPr>
        <w:t xml:space="preserve"> params[</w:t>
      </w:r>
      <w:r>
        <w:rPr>
          <w:rStyle w:val="StringTok"/>
        </w:rPr>
        <w:t xml:space="preserve">"chi_bg"</w:t>
      </w:r>
      <w:r>
        <w:rPr>
          <w:rStyle w:val="NormalTok"/>
        </w:rPr>
        <w:t xml:space="preserve">]</w:t>
      </w:r>
      <w:r>
        <w:br/>
      </w:r>
      <w:r>
        <w:rPr>
          <w:rStyle w:val="NormalTok"/>
        </w:rPr>
        <w:t xml:space="preserve">    E2w </w:t>
      </w:r>
      <w:r>
        <w:rPr>
          <w:rStyle w:val="OperatorTok"/>
        </w:rPr>
        <w:t xml:space="preserve">=</w:t>
      </w:r>
      <w:r>
        <w:rPr>
          <w:rStyle w:val="NormalTok"/>
        </w:rPr>
        <w:t xml:space="preserve"> params[</w:t>
      </w:r>
      <w:r>
        <w:rPr>
          <w:rStyle w:val="StringTok"/>
        </w:rPr>
        <w:t xml:space="preserve">"E2w"</w:t>
      </w:r>
      <w:r>
        <w:rPr>
          <w:rStyle w:val="NormalTok"/>
        </w:rPr>
        <w:t xml:space="preserve">]</w:t>
      </w:r>
      <w:r>
        <w:br/>
      </w:r>
      <w:r>
        <w:br/>
      </w:r>
      <w:r>
        <w:rPr>
          <w:rStyle w:val="NormalTok"/>
        </w:rPr>
        <w:t xml:space="preserve">    EX0, EP0 </w:t>
      </w:r>
      <w:r>
        <w:rPr>
          <w:rStyle w:val="OperatorTok"/>
        </w:rPr>
        <w:t xml:space="preserve">=</w:t>
      </w:r>
      <w:r>
        <w:rPr>
          <w:rStyle w:val="NormalTok"/>
        </w:rPr>
        <w:t xml:space="preserve"> params[</w:t>
      </w:r>
      <w:r>
        <w:rPr>
          <w:rStyle w:val="StringTok"/>
        </w:rPr>
        <w:t xml:space="preserve">"EX0"</w:t>
      </w:r>
      <w:r>
        <w:rPr>
          <w:rStyle w:val="NormalTok"/>
        </w:rPr>
        <w:t xml:space="preserve">], params[</w:t>
      </w:r>
      <w:r>
        <w:rPr>
          <w:rStyle w:val="StringTok"/>
        </w:rPr>
        <w:t xml:space="preserve">"EP0"</w:t>
      </w:r>
      <w:r>
        <w:rPr>
          <w:rStyle w:val="NormalTok"/>
        </w:rPr>
        <w:t xml:space="preserve">]</w:t>
      </w:r>
      <w:r>
        <w:br/>
      </w:r>
      <w:r>
        <w:rPr>
          <w:rStyle w:val="NormalTok"/>
        </w:rPr>
        <w:t xml:space="preserve">    betaX, betaP </w:t>
      </w:r>
      <w:r>
        <w:rPr>
          <w:rStyle w:val="OperatorTok"/>
        </w:rPr>
        <w:t xml:space="preserve">=</w:t>
      </w:r>
      <w:r>
        <w:rPr>
          <w:rStyle w:val="NormalTok"/>
        </w:rPr>
        <w:t xml:space="preserve"> params[</w:t>
      </w:r>
      <w:r>
        <w:rPr>
          <w:rStyle w:val="StringTok"/>
        </w:rPr>
        <w:t xml:space="preserve">"betaX"</w:t>
      </w:r>
      <w:r>
        <w:rPr>
          <w:rStyle w:val="NormalTok"/>
        </w:rPr>
        <w:t xml:space="preserve">], params[</w:t>
      </w:r>
      <w:r>
        <w:rPr>
          <w:rStyle w:val="StringTok"/>
        </w:rPr>
        <w:t xml:space="preserve">"betaP"</w:t>
      </w:r>
      <w:r>
        <w:rPr>
          <w:rStyle w:val="NormalTok"/>
        </w:rPr>
        <w:t xml:space="preserve">]</w:t>
      </w:r>
      <w:r>
        <w:br/>
      </w:r>
      <w:r>
        <w:rPr>
          <w:rStyle w:val="NormalTok"/>
        </w:rPr>
        <w:t xml:space="preserve">    gammaX0, gammaP0 </w:t>
      </w:r>
      <w:r>
        <w:rPr>
          <w:rStyle w:val="OperatorTok"/>
        </w:rPr>
        <w:t xml:space="preserve">=</w:t>
      </w:r>
      <w:r>
        <w:rPr>
          <w:rStyle w:val="NormalTok"/>
        </w:rPr>
        <w:t xml:space="preserve"> params[</w:t>
      </w:r>
      <w:r>
        <w:rPr>
          <w:rStyle w:val="StringTok"/>
        </w:rPr>
        <w:t xml:space="preserve">"gammaX0"</w:t>
      </w:r>
      <w:r>
        <w:rPr>
          <w:rStyle w:val="NormalTok"/>
        </w:rPr>
        <w:t xml:space="preserve">], params[</w:t>
      </w:r>
      <w:r>
        <w:rPr>
          <w:rStyle w:val="StringTok"/>
        </w:rPr>
        <w:t xml:space="preserve">"gammaP0"</w:t>
      </w:r>
      <w:r>
        <w:rPr>
          <w:rStyle w:val="NormalTok"/>
        </w:rPr>
        <w:t xml:space="preserve">]</w:t>
      </w:r>
      <w:r>
        <w:br/>
      </w:r>
      <w:r>
        <w:rPr>
          <w:rStyle w:val="NormalTok"/>
        </w:rPr>
        <w:t xml:space="preserve">    AX, AP </w:t>
      </w:r>
      <w:r>
        <w:rPr>
          <w:rStyle w:val="OperatorTok"/>
        </w:rPr>
        <w:t xml:space="preserve">=</w:t>
      </w:r>
      <w:r>
        <w:rPr>
          <w:rStyle w:val="NormalTok"/>
        </w:rPr>
        <w:t xml:space="preserve"> params[</w:t>
      </w:r>
      <w:r>
        <w:rPr>
          <w:rStyle w:val="StringTok"/>
        </w:rPr>
        <w:t xml:space="preserve">"AX"</w:t>
      </w:r>
      <w:r>
        <w:rPr>
          <w:rStyle w:val="NormalTok"/>
        </w:rPr>
        <w:t xml:space="preserve">], params[</w:t>
      </w:r>
      <w:r>
        <w:rPr>
          <w:rStyle w:val="StringTok"/>
        </w:rPr>
        <w:t xml:space="preserve">"AP"</w:t>
      </w:r>
      <w:r>
        <w:rPr>
          <w:rStyle w:val="NormalTok"/>
        </w:rPr>
        <w:t xml:space="preserve">]</w:t>
      </w:r>
      <w:r>
        <w:br/>
      </w:r>
      <w:r>
        <w:br/>
      </w:r>
      <w:r>
        <w:rPr>
          <w:rStyle w:val="NormalTok"/>
        </w:rPr>
        <w:t xml:space="preserve">    EX </w:t>
      </w:r>
      <w:r>
        <w:rPr>
          <w:rStyle w:val="OperatorTok"/>
        </w:rPr>
        <w:t xml:space="preserve">=</w:t>
      </w:r>
      <w:r>
        <w:rPr>
          <w:rStyle w:val="NormalTok"/>
        </w:rPr>
        <w:t xml:space="preserve"> EX0 </w:t>
      </w:r>
      <w:r>
        <w:rPr>
          <w:rStyle w:val="OperatorTok"/>
        </w:rPr>
        <w:t xml:space="preserve">-</w:t>
      </w:r>
      <w:r>
        <w:rPr>
          <w:rStyle w:val="NormalTok"/>
        </w:rPr>
        <w:t xml:space="preserve"> betaX</w:t>
      </w:r>
      <w:r>
        <w:rPr>
          <w:rStyle w:val="OperatorTok"/>
        </w:rPr>
        <w:t xml:space="preserve">*</w:t>
      </w:r>
      <w:r>
        <w:rPr>
          <w:rStyle w:val="NormalTok"/>
        </w:rPr>
        <w:t xml:space="preserve">np.</w:t>
      </w:r>
      <w:r>
        <w:rPr>
          <w:rStyle w:val="BuiltInTok"/>
        </w:rPr>
        <w:t xml:space="preserve">abs</w:t>
      </w:r>
      <w:r>
        <w:rPr>
          <w:rStyle w:val="NormalTok"/>
        </w:rPr>
        <w:t xml:space="preserve">(n_layer)</w:t>
      </w:r>
      <w:r>
        <w:br/>
      </w:r>
      <w:r>
        <w:rPr>
          <w:rStyle w:val="NormalTok"/>
        </w:rPr>
        <w:t xml:space="preserve">    EP </w:t>
      </w:r>
      <w:r>
        <w:rPr>
          <w:rStyle w:val="OperatorTok"/>
        </w:rPr>
        <w:t xml:space="preserve">=</w:t>
      </w:r>
      <w:r>
        <w:rPr>
          <w:rStyle w:val="NormalTok"/>
        </w:rPr>
        <w:t xml:space="preserve"> EP0 </w:t>
      </w:r>
      <w:r>
        <w:rPr>
          <w:rStyle w:val="OperatorTok"/>
        </w:rPr>
        <w:t xml:space="preserve">-</w:t>
      </w:r>
      <w:r>
        <w:rPr>
          <w:rStyle w:val="NormalTok"/>
        </w:rPr>
        <w:t xml:space="preserve"> betaP</w:t>
      </w:r>
      <w:r>
        <w:rPr>
          <w:rStyle w:val="OperatorTok"/>
        </w:rPr>
        <w:t xml:space="preserve">*</w:t>
      </w:r>
      <w:r>
        <w:rPr>
          <w:rStyle w:val="NormalTok"/>
        </w:rPr>
        <w:t xml:space="preserve">np.</w:t>
      </w:r>
      <w:r>
        <w:rPr>
          <w:rStyle w:val="BuiltInTok"/>
        </w:rPr>
        <w:t xml:space="preserve">abs</w:t>
      </w:r>
      <w:r>
        <w:rPr>
          <w:rStyle w:val="NormalTok"/>
        </w:rPr>
        <w:t xml:space="preserve">(n_layer)</w:t>
      </w:r>
      <w:r>
        <w:br/>
      </w:r>
      <w:r>
        <w:br/>
      </w:r>
      <w:r>
        <w:rPr>
          <w:rStyle w:val="NormalTok"/>
        </w:rPr>
        <w:t xml:space="preserve">    gammaX </w:t>
      </w:r>
      <w:r>
        <w:rPr>
          <w:rStyle w:val="OperatorTok"/>
        </w:rPr>
        <w:t xml:space="preserve">=</w:t>
      </w:r>
      <w:r>
        <w:rPr>
          <w:rStyle w:val="NormalTok"/>
        </w:rPr>
        <w:t xml:space="preserve"> gammaX0</w:t>
      </w:r>
      <w:r>
        <w:br/>
      </w:r>
      <w:r>
        <w:rPr>
          <w:rStyle w:val="NormalTok"/>
        </w:rPr>
        <w:t xml:space="preserve">    gammaP </w:t>
      </w:r>
      <w:r>
        <w:rPr>
          <w:rStyle w:val="OperatorTok"/>
        </w:rPr>
        <w:t xml:space="preserve">=</w:t>
      </w:r>
      <w:r>
        <w:rPr>
          <w:rStyle w:val="NormalTok"/>
        </w:rPr>
        <w:t xml:space="preserve"> gammaP0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np.</w:t>
      </w:r>
      <w:r>
        <w:rPr>
          <w:rStyle w:val="BuiltInTok"/>
        </w:rPr>
        <w:t xml:space="preserve">abs</w:t>
      </w:r>
      <w:r>
        <w:rPr>
          <w:rStyle w:val="NormalTok"/>
        </w:rPr>
        <w:t xml:space="preserve">(n_layer)</w:t>
      </w:r>
      <w:r>
        <w:br/>
      </w:r>
      <w:r>
        <w:br/>
      </w:r>
      <w:r>
        <w:rPr>
          <w:rStyle w:val="NormalTok"/>
        </w:rPr>
        <w:t xml:space="preserve">    chiX </w:t>
      </w:r>
      <w:r>
        <w:rPr>
          <w:rStyle w:val="OperatorTok"/>
        </w:rPr>
        <w:t xml:space="preserve">=</w:t>
      </w:r>
      <w:r>
        <w:rPr>
          <w:rStyle w:val="NormalTok"/>
        </w:rPr>
        <w:t xml:space="preserve"> AX </w:t>
      </w:r>
      <w:r>
        <w:rPr>
          <w:rStyle w:val="OperatorTok"/>
        </w:rPr>
        <w:t xml:space="preserve">*</w:t>
      </w:r>
      <w:r>
        <w:rPr>
          <w:rStyle w:val="NormalTok"/>
        </w:rPr>
        <w:t xml:space="preserve"> fX(n_layer) </w:t>
      </w:r>
      <w:r>
        <w:rPr>
          <w:rStyle w:val="OperatorTok"/>
        </w:rPr>
        <w:t xml:space="preserve">/</w:t>
      </w:r>
      <w:r>
        <w:rPr>
          <w:rStyle w:val="NormalTok"/>
        </w:rPr>
        <w:t xml:space="preserve"> (EX </w:t>
      </w:r>
      <w:r>
        <w:rPr>
          <w:rStyle w:val="OperatorTok"/>
        </w:rPr>
        <w:t xml:space="preserve">-</w:t>
      </w:r>
      <w:r>
        <w:rPr>
          <w:rStyle w:val="NormalTok"/>
        </w:rPr>
        <w:t xml:space="preserve"> E2w </w:t>
      </w:r>
      <w:r>
        <w:rPr>
          <w:rStyle w:val="OperatorTok"/>
        </w:rPr>
        <w:t xml:space="preserve">-</w:t>
      </w:r>
      <w:r>
        <w:rPr>
          <w:rStyle w:val="NormalTok"/>
        </w:rPr>
        <w:t xml:space="preserve"> </w:t>
      </w:r>
      <w:r>
        <w:rPr>
          <w:rStyle w:val="OtherTok"/>
        </w:rPr>
        <w:t xml:space="preserve">1j</w:t>
      </w:r>
      <w:r>
        <w:rPr>
          <w:rStyle w:val="OperatorTok"/>
        </w:rPr>
        <w:t xml:space="preserve">*</w:t>
      </w:r>
      <w:r>
        <w:rPr>
          <w:rStyle w:val="NormalTok"/>
        </w:rPr>
        <w:t xml:space="preserve">gammaX)</w:t>
      </w:r>
      <w:r>
        <w:br/>
      </w:r>
      <w:r>
        <w:rPr>
          <w:rStyle w:val="NormalTok"/>
        </w:rPr>
        <w:t xml:space="preserve">    chiP </w:t>
      </w:r>
      <w:r>
        <w:rPr>
          <w:rStyle w:val="OperatorTok"/>
        </w:rPr>
        <w:t xml:space="preserve">=</w:t>
      </w:r>
      <w:r>
        <w:rPr>
          <w:rStyle w:val="NormalTok"/>
        </w:rPr>
        <w:t xml:space="preserve"> AP </w:t>
      </w:r>
      <w:r>
        <w:rPr>
          <w:rStyle w:val="OperatorTok"/>
        </w:rPr>
        <w:t xml:space="preserve">*</w:t>
      </w:r>
      <w:r>
        <w:rPr>
          <w:rStyle w:val="NormalTok"/>
        </w:rPr>
        <w:t xml:space="preserve"> fP(n_layer) </w:t>
      </w:r>
      <w:r>
        <w:rPr>
          <w:rStyle w:val="OperatorTok"/>
        </w:rPr>
        <w:t xml:space="preserve">/</w:t>
      </w:r>
      <w:r>
        <w:rPr>
          <w:rStyle w:val="NormalTok"/>
        </w:rPr>
        <w:t xml:space="preserve"> (EP </w:t>
      </w:r>
      <w:r>
        <w:rPr>
          <w:rStyle w:val="OperatorTok"/>
        </w:rPr>
        <w:t xml:space="preserve">-</w:t>
      </w:r>
      <w:r>
        <w:rPr>
          <w:rStyle w:val="NormalTok"/>
        </w:rPr>
        <w:t xml:space="preserve"> E2w </w:t>
      </w:r>
      <w:r>
        <w:rPr>
          <w:rStyle w:val="OperatorTok"/>
        </w:rPr>
        <w:t xml:space="preserve">-</w:t>
      </w:r>
      <w:r>
        <w:rPr>
          <w:rStyle w:val="NormalTok"/>
        </w:rPr>
        <w:t xml:space="preserve"> </w:t>
      </w:r>
      <w:r>
        <w:rPr>
          <w:rStyle w:val="OtherTok"/>
        </w:rPr>
        <w:t xml:space="preserve">1j</w:t>
      </w:r>
      <w:r>
        <w:rPr>
          <w:rStyle w:val="OperatorTok"/>
        </w:rPr>
        <w:t xml:space="preserve">*</w:t>
      </w:r>
      <w:r>
        <w:rPr>
          <w:rStyle w:val="NormalTok"/>
        </w:rPr>
        <w:t xml:space="preserve">gammaP)</w:t>
      </w:r>
      <w:r>
        <w:br/>
      </w:r>
      <w:r>
        <w:br/>
      </w:r>
      <w:r>
        <w:rPr>
          <w:rStyle w:val="NormalTok"/>
        </w:rPr>
        <w:t xml:space="preserve">    </w:t>
      </w:r>
      <w:r>
        <w:rPr>
          <w:rStyle w:val="ControlFlowTok"/>
        </w:rPr>
        <w:t xml:space="preserve">return</w:t>
      </w:r>
      <w:r>
        <w:rPr>
          <w:rStyle w:val="NormalTok"/>
        </w:rPr>
        <w:t xml:space="preserve"> chi_bg </w:t>
      </w:r>
      <w:r>
        <w:rPr>
          <w:rStyle w:val="OperatorTok"/>
        </w:rPr>
        <w:t xml:space="preserve">+</w:t>
      </w:r>
      <w:r>
        <w:rPr>
          <w:rStyle w:val="NormalTok"/>
        </w:rPr>
        <w:t xml:space="preserve"> chiX </w:t>
      </w:r>
      <w:r>
        <w:rPr>
          <w:rStyle w:val="OperatorTok"/>
        </w:rPr>
        <w:t xml:space="preserve">+</w:t>
      </w:r>
      <w:r>
        <w:rPr>
          <w:rStyle w:val="NormalTok"/>
        </w:rPr>
        <w:t xml:space="preserve"> chiP</w:t>
      </w:r>
      <w:r>
        <w:br/>
      </w:r>
      <w:r>
        <w:br/>
      </w: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"chi_bg"</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OtherTok"/>
        </w:rPr>
        <w:t xml:space="preserve">0.02j</w:t>
      </w:r>
      <w:r>
        <w:rPr>
          <w:rStyle w:val="NormalTok"/>
        </w:rPr>
        <w:t xml:space="preserve">,</w:t>
      </w:r>
      <w:r>
        <w:br/>
      </w:r>
      <w:r>
        <w:rPr>
          <w:rStyle w:val="NormalTok"/>
        </w:rPr>
        <w:t xml:space="preserve">    </w:t>
      </w:r>
      <w:r>
        <w:rPr>
          <w:rStyle w:val="StringTok"/>
        </w:rPr>
        <w:t xml:space="preserve">"E2w"</w:t>
      </w:r>
      <w:r>
        <w:rPr>
          <w:rStyle w:val="NormalTok"/>
        </w:rPr>
        <w:t xml:space="preserve">: </w:t>
      </w:r>
      <w:r>
        <w:rPr>
          <w:rStyle w:val="FloatTok"/>
        </w:rPr>
        <w:t xml:space="preserve">1.72</w:t>
      </w:r>
      <w:r>
        <w:rPr>
          <w:rStyle w:val="NormalTok"/>
        </w:rPr>
        <w:t xml:space="preserve">,</w:t>
      </w:r>
      <w:r>
        <w:br/>
      </w:r>
      <w:r>
        <w:rPr>
          <w:rStyle w:val="NormalTok"/>
        </w:rPr>
        <w:t xml:space="preserve">    </w:t>
      </w:r>
      <w:r>
        <w:rPr>
          <w:rStyle w:val="StringTok"/>
        </w:rPr>
        <w:t xml:space="preserve">"EX0"</w:t>
      </w:r>
      <w:r>
        <w:rPr>
          <w:rStyle w:val="NormalTok"/>
        </w:rPr>
        <w:t xml:space="preserve">: </w:t>
      </w:r>
      <w:r>
        <w:rPr>
          <w:rStyle w:val="FloatTok"/>
        </w:rPr>
        <w:t xml:space="preserve">1.72</w:t>
      </w:r>
      <w:r>
        <w:rPr>
          <w:rStyle w:val="NormalTok"/>
        </w:rPr>
        <w:t xml:space="preserve">,</w:t>
      </w:r>
      <w:r>
        <w:br/>
      </w:r>
      <w:r>
        <w:rPr>
          <w:rStyle w:val="NormalTok"/>
        </w:rPr>
        <w:t xml:space="preserve">    </w:t>
      </w:r>
      <w:r>
        <w:rPr>
          <w:rStyle w:val="StringTok"/>
        </w:rPr>
        <w:t xml:space="preserve">"EP0"</w:t>
      </w:r>
      <w:r>
        <w:rPr>
          <w:rStyle w:val="NormalTok"/>
        </w:rPr>
        <w:t xml:space="preserve">: </w:t>
      </w:r>
      <w:r>
        <w:rPr>
          <w:rStyle w:val="FloatTok"/>
        </w:rPr>
        <w:t xml:space="preserve">1.69</w:t>
      </w:r>
      <w:r>
        <w:rPr>
          <w:rStyle w:val="NormalTok"/>
        </w:rPr>
        <w:t xml:space="preserve">,</w:t>
      </w:r>
      <w:r>
        <w:br/>
      </w:r>
      <w:r>
        <w:rPr>
          <w:rStyle w:val="NormalTok"/>
        </w:rPr>
        <w:t xml:space="preserve">    </w:t>
      </w:r>
      <w:r>
        <w:rPr>
          <w:rStyle w:val="StringTok"/>
        </w:rPr>
        <w:t xml:space="preserve">"betaX"</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"betaP"</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StringTok"/>
        </w:rPr>
        <w:t xml:space="preserve">"gammaX0"</w:t>
      </w:r>
      <w:r>
        <w:rPr>
          <w:rStyle w:val="NormalTok"/>
        </w:rPr>
        <w:t xml:space="preserve">: </w:t>
      </w:r>
      <w:r>
        <w:rPr>
          <w:rStyle w:val="FloatTok"/>
        </w:rPr>
        <w:t xml:space="preserve">0.015</w:t>
      </w:r>
      <w:r>
        <w:rPr>
          <w:rStyle w:val="NormalTok"/>
        </w:rPr>
        <w:t xml:space="preserve">,</w:t>
      </w:r>
      <w:r>
        <w:br/>
      </w:r>
      <w:r>
        <w:rPr>
          <w:rStyle w:val="NormalTok"/>
        </w:rPr>
        <w:t xml:space="preserve">    </w:t>
      </w:r>
      <w:r>
        <w:rPr>
          <w:rStyle w:val="StringTok"/>
        </w:rPr>
        <w:t xml:space="preserve">"gammaP0"</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StringTok"/>
        </w:rPr>
        <w:t xml:space="preserve">"AX"</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"AP"</w:t>
      </w:r>
      <w:r>
        <w:rPr>
          <w:rStyle w:val="NormalTok"/>
        </w:rPr>
        <w:t xml:space="preserve">: </w:t>
      </w:r>
      <w:r>
        <w:rPr>
          <w:rStyle w:val="FloatTok"/>
        </w:rPr>
        <w:t xml:space="preserve">1.2</w:t>
      </w:r>
      <w:r>
        <w:br/>
      </w:r>
      <w:r>
        <w:rPr>
          <w:rStyle w:val="NormalTok"/>
        </w:rPr>
        <w:t xml:space="preserve">}</w:t>
      </w:r>
      <w:r>
        <w:br/>
      </w:r>
      <w:r>
        <w:br/>
      </w:r>
      <w:r>
        <w:rPr>
          <w:rStyle w:val="NormalTok"/>
        </w:rPr>
        <w:t xml:space="preserve">chi_top </w:t>
      </w:r>
      <w:r>
        <w:rPr>
          <w:rStyle w:val="OperatorTok"/>
        </w:rPr>
        <w:t xml:space="preserve">=</w:t>
      </w:r>
      <w:r>
        <w:rPr>
          <w:rStyle w:val="NormalTok"/>
        </w:rPr>
        <w:t xml:space="preserve"> chi_layer(n_top, D, params)</w:t>
      </w:r>
      <w:r>
        <w:br/>
      </w:r>
      <w:r>
        <w:rPr>
          <w:rStyle w:val="NormalTok"/>
        </w:rPr>
        <w:t xml:space="preserve">chi_bot </w:t>
      </w:r>
      <w:r>
        <w:rPr>
          <w:rStyle w:val="OperatorTok"/>
        </w:rPr>
        <w:t xml:space="preserve">=</w:t>
      </w:r>
      <w:r>
        <w:rPr>
          <w:rStyle w:val="NormalTok"/>
        </w:rPr>
        <w:t xml:space="preserve"> chi_layer(n_bot, D, params)</w:t>
      </w:r>
      <w:r>
        <w:br/>
      </w:r>
      <w:r>
        <w:br/>
      </w:r>
      <w:r>
        <w:rPr>
          <w:rStyle w:val="CommentTok"/>
        </w:rPr>
        <w:t xml:space="preserve"># 3. 2H bilayer SHG field</w:t>
      </w:r>
      <w:r>
        <w:br/>
      </w:r>
      <w:r>
        <w:rPr>
          <w:rStyle w:val="NormalTok"/>
        </w:rPr>
        <w:t xml:space="preserve">Eshg </w:t>
      </w:r>
      <w:r>
        <w:rPr>
          <w:rStyle w:val="OperatorTok"/>
        </w:rPr>
        <w:t xml:space="preserve">=</w:t>
      </w:r>
      <w:r>
        <w:rPr>
          <w:rStyle w:val="NormalTok"/>
        </w:rPr>
        <w:t xml:space="preserve"> chi_top </w:t>
      </w:r>
      <w:r>
        <w:rPr>
          <w:rStyle w:val="OperatorTok"/>
        </w:rPr>
        <w:t xml:space="preserve">-</w:t>
      </w:r>
      <w:r>
        <w:rPr>
          <w:rStyle w:val="NormalTok"/>
        </w:rPr>
        <w:t xml:space="preserve"> chi_bot</w:t>
      </w:r>
      <w:r>
        <w:br/>
      </w:r>
      <w:r>
        <w:br/>
      </w:r>
      <w:r>
        <w:rPr>
          <w:rStyle w:val="NormalTok"/>
        </w:rPr>
        <w:t xml:space="preserve">Ishg </w:t>
      </w:r>
      <w:r>
        <w:rPr>
          <w:rStyle w:val="OperatorTok"/>
        </w:rPr>
        <w:t xml:space="preserve">=</w:t>
      </w:r>
      <w:r>
        <w:rPr>
          <w:rStyle w:val="NormalTok"/>
        </w:rPr>
        <w:t xml:space="preserve"> np.</w:t>
      </w:r>
      <w:r>
        <w:rPr>
          <w:rStyle w:val="BuiltInTok"/>
        </w:rPr>
        <w:t xml:space="preserve">abs</w:t>
      </w:r>
      <w:r>
        <w:rPr>
          <w:rStyle w:val="NormalTok"/>
        </w:rPr>
        <w:t xml:space="preserve">(Eshg)</w:t>
      </w:r>
      <w:r>
        <w:rPr>
          <w:rStyle w:val="OperatorTok"/>
        </w:rPr>
        <w:t xml:space="preserve">**</w:t>
      </w:r>
      <w:r>
        <w:rPr>
          <w:rStyle w:val="DecValTok"/>
        </w:rPr>
        <w:t xml:space="preserve">2</w:t>
      </w:r>
      <w:r>
        <w:br/>
      </w:r>
      <w:r>
        <w:rPr>
          <w:rStyle w:val="NormalTok"/>
        </w:rPr>
        <w:t xml:space="preserve">phase </w:t>
      </w:r>
      <w:r>
        <w:rPr>
          <w:rStyle w:val="OperatorTok"/>
        </w:rPr>
        <w:t xml:space="preserve">=</w:t>
      </w:r>
      <w:r>
        <w:rPr>
          <w:rStyle w:val="NormalTok"/>
        </w:rPr>
        <w:t xml:space="preserve"> np.angle(Eshg)</w:t>
      </w:r>
      <w:r>
        <w:br/>
      </w:r>
      <w:r>
        <w:rPr>
          <w:rStyle w:val="NormalTok"/>
        </w:rPr>
        <w:t xml:space="preserve">ReE </w:t>
      </w:r>
      <w:r>
        <w:rPr>
          <w:rStyle w:val="OperatorTok"/>
        </w:rPr>
        <w:t xml:space="preserve">=</w:t>
      </w:r>
      <w:r>
        <w:rPr>
          <w:rStyle w:val="NormalTok"/>
        </w:rPr>
        <w:t xml:space="preserve"> np.real(Eshg)</w:t>
      </w:r>
      <w:r>
        <w:br/>
      </w:r>
      <w:r>
        <w:rPr>
          <w:rStyle w:val="NormalTok"/>
        </w:rPr>
        <w:t xml:space="preserve">ImE </w:t>
      </w:r>
      <w:r>
        <w:rPr>
          <w:rStyle w:val="OperatorTok"/>
        </w:rPr>
        <w:t xml:space="preserve">=</w:t>
      </w:r>
      <w:r>
        <w:rPr>
          <w:rStyle w:val="NormalTok"/>
        </w:rPr>
        <w:t xml:space="preserve"> np.imag(Eshg)</w:t>
      </w:r>
      <w:r>
        <w:br/>
      </w:r>
      <w:r>
        <w:br/>
      </w:r>
      <w:r>
        <w:rPr>
          <w:rStyle w:val="CommentTok"/>
        </w:rPr>
        <w:t xml:space="preserve"># 4. Plot maps</w:t>
      </w:r>
      <w:r>
        <w:br/>
      </w:r>
      <w:r>
        <w:rPr>
          <w:rStyle w:val="NormalTok"/>
        </w:rPr>
        <w:t xml:space="preserve">plt.figure()</w:t>
      </w:r>
      <w:r>
        <w:br/>
      </w:r>
      <w:r>
        <w:rPr>
          <w:rStyle w:val="NormalTok"/>
        </w:rPr>
        <w:t xml:space="preserve">plt.imshow(Ishg, extent</w:t>
      </w:r>
      <w:r>
        <w:rPr>
          <w:rStyle w:val="OperatorTok"/>
        </w:rPr>
        <w:t xml:space="preserve">=</w:t>
      </w:r>
      <w:r>
        <w:rPr>
          <w:rStyle w:val="NormalTok"/>
        </w:rPr>
        <w:t xml:space="preserve">[Vt.</w:t>
      </w:r>
      <w:r>
        <w:rPr>
          <w:rStyle w:val="BuiltInTok"/>
        </w:rPr>
        <w:t xml:space="preserve">min</w:t>
      </w:r>
      <w:r>
        <w:rPr>
          <w:rStyle w:val="NormalTok"/>
        </w:rPr>
        <w:t xml:space="preserve">(), Vt.</w:t>
      </w:r>
      <w:r>
        <w:rPr>
          <w:rStyle w:val="BuiltInTok"/>
        </w:rPr>
        <w:t xml:space="preserve">max</w:t>
      </w:r>
      <w:r>
        <w:rPr>
          <w:rStyle w:val="NormalTok"/>
        </w:rPr>
        <w:t xml:space="preserve">(), Vb.</w:t>
      </w:r>
      <w:r>
        <w:rPr>
          <w:rStyle w:val="BuiltInTok"/>
        </w:rPr>
        <w:t xml:space="preserve">min</w:t>
      </w:r>
      <w:r>
        <w:rPr>
          <w:rStyle w:val="NormalTok"/>
        </w:rPr>
        <w:t xml:space="preserve">(), Vb.</w:t>
      </w:r>
      <w:r>
        <w:rPr>
          <w:rStyle w:val="BuiltInTok"/>
        </w:rPr>
        <w:t xml:space="preserve">max</w:t>
      </w:r>
      <w:r>
        <w:rPr>
          <w:rStyle w:val="NormalTok"/>
        </w:rPr>
        <w:t xml:space="preserve">()],</w:t>
      </w:r>
      <w:r>
        <w:br/>
      </w:r>
      <w:r>
        <w:rPr>
          <w:rStyle w:val="NormalTok"/>
        </w:rPr>
        <w:t xml:space="preserve">           origin</w:t>
      </w:r>
      <w:r>
        <w:rPr>
          <w:rStyle w:val="OperatorTok"/>
        </w:rPr>
        <w:t xml:space="preserve">=</w:t>
      </w:r>
      <w:r>
        <w:rPr>
          <w:rStyle w:val="StringTok"/>
        </w:rPr>
        <w:t xml:space="preserve">"lower"</w:t>
      </w:r>
      <w:r>
        <w:rPr>
          <w:rStyle w:val="NormalTok"/>
        </w:rPr>
        <w:t xml:space="preserve">, aspect</w:t>
      </w:r>
      <w:r>
        <w:rPr>
          <w:rStyle w:val="OperatorTok"/>
        </w:rPr>
        <w:t xml:space="preserve">=</w:t>
      </w:r>
      <w:r>
        <w:rPr>
          <w:rStyle w:val="StringTok"/>
        </w:rPr>
        <w:t xml:space="preserve">"auto"</w:t>
      </w:r>
      <w:r>
        <w:rPr>
          <w:rStyle w:val="NormalTok"/>
        </w:rPr>
        <w:t xml:space="preserve">)</w:t>
      </w:r>
      <w:r>
        <w:br/>
      </w:r>
      <w:r>
        <w:rPr>
          <w:rStyle w:val="NormalTok"/>
        </w:rPr>
        <w:t xml:space="preserve">plt.xlabel(</w:t>
      </w:r>
      <w:r>
        <w:rPr>
          <w:rStyle w:val="StringTok"/>
        </w:rPr>
        <w:t xml:space="preserve">"Vt"</w:t>
      </w:r>
      <w:r>
        <w:rPr>
          <w:rStyle w:val="NormalTok"/>
        </w:rPr>
        <w:t xml:space="preserve">)</w:t>
      </w:r>
      <w:r>
        <w:br/>
      </w:r>
      <w:r>
        <w:rPr>
          <w:rStyle w:val="NormalTok"/>
        </w:rPr>
        <w:t xml:space="preserve">plt.ylabel(</w:t>
      </w:r>
      <w:r>
        <w:rPr>
          <w:rStyle w:val="StringTok"/>
        </w:rPr>
        <w:t xml:space="preserve">"Vb"</w:t>
      </w:r>
      <w:r>
        <w:rPr>
          <w:rStyle w:val="NormalTok"/>
        </w:rPr>
        <w:t xml:space="preserve">)</w:t>
      </w:r>
      <w:r>
        <w:br/>
      </w:r>
      <w:r>
        <w:rPr>
          <w:rStyle w:val="NormalTok"/>
        </w:rPr>
        <w:t xml:space="preserve">plt.title(</w:t>
      </w:r>
      <w:r>
        <w:rPr>
          <w:rStyle w:val="StringTok"/>
        </w:rPr>
        <w:t xml:space="preserve">"SHG intensity map"</w:t>
      </w:r>
      <w:r>
        <w:rPr>
          <w:rStyle w:val="NormalTok"/>
        </w:rPr>
        <w:t xml:space="preserve">)</w:t>
      </w:r>
      <w:r>
        <w:br/>
      </w:r>
      <w:r>
        <w:rPr>
          <w:rStyle w:val="NormalTok"/>
        </w:rPr>
        <w:t xml:space="preserve">plt.colorbar()</w:t>
      </w:r>
      <w:r>
        <w:br/>
      </w:r>
      <w:r>
        <w:rPr>
          <w:rStyle w:val="NormalTok"/>
        </w:rPr>
        <w:t xml:space="preserve">plt.show()</w:t>
      </w:r>
      <w:r>
        <w:br/>
      </w:r>
      <w:r>
        <w:br/>
      </w:r>
      <w:r>
        <w:rPr>
          <w:rStyle w:val="NormalTok"/>
        </w:rPr>
        <w:t xml:space="preserve">plt.figure()</w:t>
      </w:r>
      <w:r>
        <w:br/>
      </w:r>
      <w:r>
        <w:rPr>
          <w:rStyle w:val="NormalTok"/>
        </w:rPr>
        <w:t xml:space="preserve">plt.imshow(phase, extent</w:t>
      </w:r>
      <w:r>
        <w:rPr>
          <w:rStyle w:val="OperatorTok"/>
        </w:rPr>
        <w:t xml:space="preserve">=</w:t>
      </w:r>
      <w:r>
        <w:rPr>
          <w:rStyle w:val="NormalTok"/>
        </w:rPr>
        <w:t xml:space="preserve">[Vt.</w:t>
      </w:r>
      <w:r>
        <w:rPr>
          <w:rStyle w:val="BuiltInTok"/>
        </w:rPr>
        <w:t xml:space="preserve">min</w:t>
      </w:r>
      <w:r>
        <w:rPr>
          <w:rStyle w:val="NormalTok"/>
        </w:rPr>
        <w:t xml:space="preserve">(), Vt.</w:t>
      </w:r>
      <w:r>
        <w:rPr>
          <w:rStyle w:val="BuiltInTok"/>
        </w:rPr>
        <w:t xml:space="preserve">max</w:t>
      </w:r>
      <w:r>
        <w:rPr>
          <w:rStyle w:val="NormalTok"/>
        </w:rPr>
        <w:t xml:space="preserve">(), Vb.</w:t>
      </w:r>
      <w:r>
        <w:rPr>
          <w:rStyle w:val="BuiltInTok"/>
        </w:rPr>
        <w:t xml:space="preserve">min</w:t>
      </w:r>
      <w:r>
        <w:rPr>
          <w:rStyle w:val="NormalTok"/>
        </w:rPr>
        <w:t xml:space="preserve">(), Vb.</w:t>
      </w:r>
      <w:r>
        <w:rPr>
          <w:rStyle w:val="BuiltInTok"/>
        </w:rPr>
        <w:t xml:space="preserve">max</w:t>
      </w:r>
      <w:r>
        <w:rPr>
          <w:rStyle w:val="NormalTok"/>
        </w:rPr>
        <w:t xml:space="preserve">()],</w:t>
      </w:r>
      <w:r>
        <w:br/>
      </w:r>
      <w:r>
        <w:rPr>
          <w:rStyle w:val="NormalTok"/>
        </w:rPr>
        <w:t xml:space="preserve">           origin</w:t>
      </w:r>
      <w:r>
        <w:rPr>
          <w:rStyle w:val="OperatorTok"/>
        </w:rPr>
        <w:t xml:space="preserve">=</w:t>
      </w:r>
      <w:r>
        <w:rPr>
          <w:rStyle w:val="StringTok"/>
        </w:rPr>
        <w:t xml:space="preserve">"lower"</w:t>
      </w:r>
      <w:r>
        <w:rPr>
          <w:rStyle w:val="NormalTok"/>
        </w:rPr>
        <w:t xml:space="preserve">, aspect</w:t>
      </w:r>
      <w:r>
        <w:rPr>
          <w:rStyle w:val="OperatorTok"/>
        </w:rPr>
        <w:t xml:space="preserve">=</w:t>
      </w:r>
      <w:r>
        <w:rPr>
          <w:rStyle w:val="StringTok"/>
        </w:rPr>
        <w:t xml:space="preserve">"auto"</w:t>
      </w:r>
      <w:r>
        <w:rPr>
          <w:rStyle w:val="NormalTok"/>
        </w:rPr>
        <w:t xml:space="preserve">, cmap</w:t>
      </w:r>
      <w:r>
        <w:rPr>
          <w:rStyle w:val="OperatorTok"/>
        </w:rPr>
        <w:t xml:space="preserve">=</w:t>
      </w:r>
      <w:r>
        <w:rPr>
          <w:rStyle w:val="StringTok"/>
        </w:rPr>
        <w:t xml:space="preserve">"twilight"</w:t>
      </w:r>
      <w:r>
        <w:rPr>
          <w:rStyle w:val="NormalTok"/>
        </w:rPr>
        <w:t xml:space="preserve">)</w:t>
      </w:r>
      <w:r>
        <w:br/>
      </w:r>
      <w:r>
        <w:rPr>
          <w:rStyle w:val="NormalTok"/>
        </w:rPr>
        <w:t xml:space="preserve">plt.xlabel(</w:t>
      </w:r>
      <w:r>
        <w:rPr>
          <w:rStyle w:val="StringTok"/>
        </w:rPr>
        <w:t xml:space="preserve">"Vt"</w:t>
      </w:r>
      <w:r>
        <w:rPr>
          <w:rStyle w:val="NormalTok"/>
        </w:rPr>
        <w:t xml:space="preserve">)</w:t>
      </w:r>
      <w:r>
        <w:br/>
      </w:r>
      <w:r>
        <w:rPr>
          <w:rStyle w:val="NormalTok"/>
        </w:rPr>
        <w:t xml:space="preserve">plt.ylabel(</w:t>
      </w:r>
      <w:r>
        <w:rPr>
          <w:rStyle w:val="StringTok"/>
        </w:rPr>
        <w:t xml:space="preserve">"Vb"</w:t>
      </w:r>
      <w:r>
        <w:rPr>
          <w:rStyle w:val="NormalTok"/>
        </w:rPr>
        <w:t xml:space="preserve">)</w:t>
      </w:r>
      <w:r>
        <w:br/>
      </w:r>
      <w:r>
        <w:rPr>
          <w:rStyle w:val="NormalTok"/>
        </w:rPr>
        <w:t xml:space="preserve">plt.title(</w:t>
      </w:r>
      <w:r>
        <w:rPr>
          <w:rStyle w:val="StringTok"/>
        </w:rPr>
        <w:t xml:space="preserve">"SHG phase map"</w:t>
      </w:r>
      <w:r>
        <w:rPr>
          <w:rStyle w:val="NormalTok"/>
        </w:rPr>
        <w:t xml:space="preserve">)</w:t>
      </w:r>
      <w:r>
        <w:br/>
      </w:r>
      <w:r>
        <w:rPr>
          <w:rStyle w:val="NormalTok"/>
        </w:rPr>
        <w:t xml:space="preserve">plt.colorbar()</w:t>
      </w:r>
      <w:r>
        <w:br/>
      </w:r>
      <w:r>
        <w:rPr>
          <w:rStyle w:val="NormalTok"/>
        </w:rPr>
        <w:t xml:space="preserve">plt.show()</w:t>
      </w:r>
    </w:p>
    <w:p>
      <w:pPr>
        <w:pStyle w:val="FirstParagraph"/>
      </w:pPr>
      <w:r>
        <w:t xml:space="preserve">AI </w:t>
      </w:r>
      <w:r>
        <w:rPr>
          <w:rFonts w:hint="eastAsia"/>
        </w:rPr>
        <w:t xml:space="preserve">可以在这个基础上继续补：</w:t>
      </w:r>
    </w:p>
    <w:p>
      <w:pPr>
        <w:pStyle w:val="Compact"/>
        <w:numPr>
          <w:ilvl w:val="0"/>
          <w:numId w:val="1010"/>
        </w:numPr>
      </w:pPr>
      <w:r>
        <w:t xml:space="preserve">zero </w:t>
      </w:r>
      <w:r>
        <w:rPr>
          <w:rFonts w:hint="eastAsia"/>
        </w:rPr>
        <w:t xml:space="preserve">finding；</w:t>
      </w:r>
    </w:p>
    <w:p>
      <w:pPr>
        <w:pStyle w:val="Compact"/>
        <w:numPr>
          <w:ilvl w:val="0"/>
          <w:numId w:val="1010"/>
        </w:numPr>
      </w:pPr>
      <w:r>
        <w:t xml:space="preserve">winding </w:t>
      </w:r>
      <w:r>
        <w:rPr>
          <w:rFonts w:hint="eastAsia"/>
        </w:rPr>
        <w:t xml:space="preserve">number；</w:t>
      </w:r>
    </w:p>
    <w:p>
      <w:pPr>
        <w:pStyle w:val="Compact"/>
        <w:numPr>
          <w:ilvl w:val="0"/>
          <w:numId w:val="1010"/>
        </w:numPr>
      </w:pPr>
      <w:r>
        <w:t xml:space="preserve">heterodyne </w:t>
      </w:r>
      <w:r>
        <w:rPr>
          <w:rFonts w:hint="eastAsia"/>
        </w:rPr>
        <w:t xml:space="preserve">fringe；</w:t>
      </w:r>
    </w:p>
    <w:p>
      <w:pPr>
        <w:pStyle w:val="Compact"/>
        <w:numPr>
          <w:ilvl w:val="0"/>
          <w:numId w:val="1010"/>
        </w:numPr>
      </w:pPr>
      <w:r>
        <w:t xml:space="preserve">Poincaré </w:t>
      </w:r>
      <w:r>
        <w:rPr>
          <w:rFonts w:hint="eastAsia"/>
        </w:rPr>
        <w:t xml:space="preserve">sphere；</w:t>
      </w:r>
    </w:p>
    <w:p>
      <w:pPr>
        <w:pStyle w:val="Compact"/>
        <w:numPr>
          <w:ilvl w:val="0"/>
          <w:numId w:val="1010"/>
        </w:numPr>
      </w:pPr>
      <w:r>
        <w:t xml:space="preserve">parameter </w:t>
      </w:r>
      <w:r>
        <w:rPr>
          <w:rFonts w:hint="eastAsia"/>
        </w:rPr>
        <w:t xml:space="preserve">sweep；</w:t>
      </w:r>
    </w:p>
    <w:p>
      <w:pPr>
        <w:pStyle w:val="Compact"/>
        <w:numPr>
          <w:ilvl w:val="0"/>
          <w:numId w:val="1010"/>
        </w:numPr>
      </w:pPr>
      <w:r>
        <w:t xml:space="preserve">uncertainty / robustness analysis。</w:t>
      </w:r>
    </w:p>
    <w:bookmarkEnd w:id="47"/>
    <w:bookmarkStart w:id="51" w:name="具体优化目标"/>
    <w:p>
      <w:pPr>
        <w:pStyle w:val="10"/>
      </w:pPr>
      <w:r>
        <w:t xml:space="preserve">10. </w:t>
      </w:r>
      <w:r>
        <w:rPr>
          <w:rFonts w:hint="eastAsia"/>
        </w:rPr>
        <w:t xml:space="preserve">具体优化目标</w:t>
      </w:r>
    </w:p>
    <w:p>
      <w:pPr>
        <w:pStyle w:val="FirstParagraph"/>
      </w:pPr>
      <w:r>
        <w:rPr>
          <w:rFonts w:hint="eastAsia"/>
        </w:rPr>
        <w:t xml:space="preserve">这里的“优化”不再是课程汇报里的“找最大强度”，而是</w:t>
      </w:r>
      <w:r>
        <w:t xml:space="preserve"> PRL </w:t>
      </w:r>
      <w:r>
        <w:rPr>
          <w:rFonts w:hint="eastAsia"/>
        </w:rPr>
        <w:t xml:space="preserve">论文里的“找最容易验证相位奇点的门压路径”。</w:t>
      </w:r>
    </w:p>
    <w:bookmarkStart w:id="48" w:name="优化目标-a找-shg-zero"/>
    <w:p>
      <w:pPr>
        <w:pStyle w:val="20"/>
      </w:pPr>
      <w:r>
        <w:rPr>
          <w:rFonts w:hint="eastAsia"/>
        </w:rPr>
        <w:t xml:space="preserve">优化目标</w:t>
      </w:r>
      <w:r>
        <w:t xml:space="preserve"> </w:t>
      </w:r>
      <w:r>
        <w:rPr>
          <w:rFonts w:hint="eastAsia"/>
        </w:rPr>
        <w:t xml:space="preserve">A：找</w:t>
      </w:r>
      <w:r>
        <w:t xml:space="preserve"> SHG zero</w:t>
      </w:r>
    </w:p>
    <w:p>
      <w:pPr>
        <w:pStyle w:val="FirstParagraph"/>
      </w:pPr>
      <w:r>
        <w:rPr>
          <w:rFonts w:hint="eastAsia"/>
        </w:rPr>
        <w:t xml:space="preserve">定义：</w:t>
      </w:r>
    </w:p>
    <w:p>
      <w:pPr>
        <w:pStyle w:val="a0"/>
      </w:pPr>
      <m:oMathPara>
        <m:oMathParaPr>
          <m:jc m:val="center"/>
        </m:oMathParaPr>
        <m:oMath>
          <m:r>
            <m:t>F</m:t>
          </m:r>
          <m:r>
            <m:rPr>
              <m:sty m:val="p"/>
            </m:rPr>
            <m:t>(</m:t>
          </m:r>
          <m:r>
            <m:t>n</m:t>
          </m:r>
          <m:r>
            <m:rPr>
              <m:sty m:val="p"/>
            </m:rPr>
            <m:t>,</m:t>
          </m:r>
          <m:r>
            <m:t>D</m:t>
          </m:r>
          <m:r>
            <m:rPr>
              <m:sty m:val="p"/>
            </m:rPr>
            <m:t>)</m:t>
          </m:r>
          <m:r>
            <m:rPr>
              <m:sty m:val="p"/>
            </m:rPr>
            <m:t>=</m:t>
          </m:r>
          <m:r>
            <m:rPr>
              <m:sty m:val="p"/>
            </m:rPr>
            <m:t>|</m:t>
          </m:r>
          <m:r>
            <m:rPr>
              <m:sty m:val="p"/>
            </m:rPr>
            <m:t>R</m:t>
          </m:r>
          <m:r>
            <m:rPr>
              <m:sty m:val="p"/>
            </m:rPr>
            <m:t>e</m:t>
          </m:r>
          <m:sSub>
            <m:e>
              <m:r>
                <m:t>E</m:t>
              </m:r>
            </m:e>
            <m:sub>
              <m:r>
                <m:t>2</m:t>
              </m:r>
              <m:r>
                <m:t>ω</m:t>
              </m:r>
            </m:sub>
          </m:sSub>
          <m:r>
            <m:rPr>
              <m:sty m:val="p"/>
            </m:rPr>
            <m:t>(</m:t>
          </m:r>
          <m:r>
            <m:t>n</m:t>
          </m:r>
          <m:r>
            <m:rPr>
              <m:sty m:val="p"/>
            </m:rPr>
            <m:t>,</m:t>
          </m:r>
          <m:r>
            <m:t>D</m:t>
          </m:r>
          <m:r>
            <m:rPr>
              <m:sty m:val="p"/>
            </m:rPr>
            <m:t>)</m:t>
          </m:r>
          <m:sSup>
            <m:e>
              <m:r>
                <m:rPr>
                  <m:sty m:val="p"/>
                </m:rPr>
                <m:t>|</m:t>
              </m:r>
            </m:e>
            <m:sup>
              <m:r>
                <m:t>2</m:t>
              </m:r>
            </m:sup>
          </m:sSup>
          <m:r>
            <m:rPr>
              <m:sty m:val="p"/>
            </m:rPr>
            <m:t>+</m:t>
          </m:r>
          <m:r>
            <m:rPr>
              <m:sty m:val="p"/>
            </m:rPr>
            <m:t>|</m:t>
          </m:r>
          <m:r>
            <m:rPr>
              <m:sty m:val="p"/>
            </m:rPr>
            <m:t>I</m:t>
          </m:r>
          <m:r>
            <m:rPr>
              <m:sty m:val="p"/>
            </m:rPr>
            <m:t>m</m:t>
          </m:r>
          <m:sSub>
            <m:e>
              <m:r>
                <m:t>E</m:t>
              </m:r>
            </m:e>
            <m:sub>
              <m:r>
                <m:t>2</m:t>
              </m:r>
              <m:r>
                <m:t>ω</m:t>
              </m:r>
            </m:sub>
          </m:sSub>
          <m:r>
            <m:rPr>
              <m:sty m:val="p"/>
            </m:rPr>
            <m:t>(</m:t>
          </m:r>
          <m:r>
            <m:t>n</m:t>
          </m:r>
          <m:r>
            <m:rPr>
              <m:sty m:val="p"/>
            </m:rPr>
            <m:t>,</m:t>
          </m:r>
          <m:r>
            <m:t>D</m:t>
          </m:r>
          <m:r>
            <m:rPr>
              <m:sty m:val="p"/>
            </m:rPr>
            <m:t>)</m:t>
          </m:r>
          <m:sSup>
            <m:e>
              <m:r>
                <m:rPr>
                  <m:sty m:val="p"/>
                </m:rPr>
                <m:t>|</m:t>
              </m:r>
            </m:e>
            <m:sup>
              <m:r>
                <m:t>2</m:t>
              </m:r>
            </m:sup>
          </m:sSup>
        </m:oMath>
      </m:oMathPara>
    </w:p>
    <w:p>
      <w:pPr>
        <w:pStyle w:val="FirstParagraph"/>
      </w:pPr>
      <w:r>
        <w:rPr>
          <w:rFonts w:hint="eastAsia"/>
        </w:rPr>
        <w:t xml:space="preserve">目标：</w:t>
      </w:r>
    </w:p>
    <w:p>
      <w:pPr>
        <w:pStyle w:val="a0"/>
      </w:pPr>
      <m:oMathPara>
        <m:oMathParaPr>
          <m:jc m:val="center"/>
        </m:oMathParaPr>
        <m:oMath>
          <m:limLow>
            <m:e>
              <m:r>
                <m:rPr>
                  <m:sty m:val="p"/>
                </m:rPr>
                <m:t>min</m:t>
              </m:r>
            </m:e>
            <m:lim>
              <m:r>
                <m:t>n</m:t>
              </m:r>
              <m:r>
                <m:rPr>
                  <m:sty m:val="p"/>
                </m:rPr>
                <m:t>,</m:t>
              </m:r>
              <m:r>
                <m:t>D</m:t>
              </m:r>
            </m:lim>
          </m:limLow>
          <m:r>
            <m:t>F</m:t>
          </m:r>
          <m:r>
            <m:rPr>
              <m:sty m:val="p"/>
            </m:rPr>
            <m:t>(</m:t>
          </m:r>
          <m:r>
            <m:t>n</m:t>
          </m:r>
          <m:r>
            <m:rPr>
              <m:sty m:val="p"/>
            </m:rPr>
            <m:t>,</m:t>
          </m:r>
          <m:r>
            <m:t>D</m:t>
          </m:r>
          <m:r>
            <m:rPr>
              <m:sty m:val="p"/>
            </m:rPr>
            <m:t>)</m:t>
          </m:r>
        </m:oMath>
      </m:oMathPara>
    </w:p>
    <w:p>
      <w:pPr>
        <w:pStyle w:val="FirstParagraph"/>
      </w:pPr>
      <w:r>
        <w:rPr>
          <w:rFonts w:hint="eastAsia"/>
        </w:rPr>
        <w:t xml:space="preserve">约束：</w:t>
      </w:r>
    </w:p>
    <w:p>
      <w:pPr>
        <w:pStyle w:val="a0"/>
      </w:pPr>
      <m:oMathPara>
        <m:oMathParaPr>
          <m:jc m:val="center"/>
        </m:oMathParaPr>
        <m:oMath>
          <m:r>
            <m:rPr>
              <m:sty m:val="p"/>
            </m:rPr>
            <m:t>|</m:t>
          </m:r>
          <m:r>
            <m:t>D</m:t>
          </m:r>
          <m:r>
            <m:rPr>
              <m:sty m:val="p"/>
            </m:rPr>
            <m:t>|</m:t>
          </m:r>
          <m:r>
            <m:rPr>
              <m:sty m:val="p"/>
            </m:rPr>
            <m:t>&lt;</m:t>
          </m:r>
          <m:sSub>
            <m:e>
              <m:r>
                <m:t>D</m:t>
              </m:r>
            </m:e>
            <m:sub>
              <m:r>
                <m:rPr>
                  <m:sty m:val="p"/>
                </m:rPr>
                <m:t>m</m:t>
              </m:r>
              <m:r>
                <m:rPr>
                  <m:sty m:val="p"/>
                </m:rPr>
                <m:t>a</m:t>
              </m:r>
              <m:r>
                <m:rPr>
                  <m:sty m:val="p"/>
                </m:rPr>
                <m:t>x</m:t>
              </m:r>
            </m:sub>
          </m:sSub>
        </m:oMath>
      </m:oMathPara>
    </w:p>
    <w:p>
      <w:pPr>
        <w:pStyle w:val="FirstParagraph"/>
      </w:pPr>
      <m:oMathPara>
        <m:oMathParaPr>
          <m:jc m:val="center"/>
        </m:oMathParaPr>
        <m:oMath>
          <m:r>
            <m:rPr>
              <m:sty m:val="p"/>
            </m:rPr>
            <m:t>|</m:t>
          </m:r>
          <m:r>
            <m:t>n</m:t>
          </m:r>
          <m:r>
            <m:rPr>
              <m:sty m:val="p"/>
            </m:rPr>
            <m:t>|</m:t>
          </m:r>
          <m:r>
            <m:rPr>
              <m:sty m:val="p"/>
            </m:rPr>
            <m:t>&lt;</m:t>
          </m:r>
          <m:sSub>
            <m:e>
              <m:r>
                <m:t>n</m:t>
              </m:r>
            </m:e>
            <m:sub>
              <m:r>
                <m:rPr>
                  <m:sty m:val="p"/>
                </m:rPr>
                <m:t>m</m:t>
              </m:r>
              <m:r>
                <m:rPr>
                  <m:sty m:val="p"/>
                </m:rPr>
                <m:t>a</m:t>
              </m:r>
              <m:r>
                <m:rPr>
                  <m:sty m:val="p"/>
                </m:rPr>
                <m:t>x</m:t>
              </m:r>
            </m:sub>
          </m:sSub>
        </m:oMath>
      </m:oMathPara>
    </w:p>
    <w:p>
      <w:pPr>
        <w:pStyle w:val="FirstParagraph"/>
      </w:pPr>
      <m:oMathPara>
        <m:oMathParaPr>
          <m:jc m:val="center"/>
        </m:oMathParaPr>
        <m:oMath>
          <m:sSub>
            <m:e>
              <m:r>
                <m:t>γ</m:t>
              </m:r>
            </m:e>
            <m:sub>
              <m:r>
                <m:t>P</m:t>
              </m:r>
            </m:sub>
          </m:sSub>
          <m:r>
            <m:rPr>
              <m:sty m:val="p"/>
            </m:rPr>
            <m:t>(</m:t>
          </m:r>
          <m:r>
            <m:t>n</m:t>
          </m:r>
          <m:r>
            <m:rPr>
              <m:sty m:val="p"/>
            </m:rPr>
            <m:t>)</m:t>
          </m:r>
          <m:r>
            <m:rPr>
              <m:sty m:val="p"/>
            </m:rPr>
            <m:t>&lt;</m:t>
          </m:r>
          <m:sSub>
            <m:e>
              <m:r>
                <m:t>γ</m:t>
              </m:r>
            </m:e>
            <m:sub>
              <m:r>
                <m:rPr>
                  <m:sty m:val="p"/>
                </m:rPr>
                <m:t>m</m:t>
              </m:r>
              <m:r>
                <m:rPr>
                  <m:sty m:val="p"/>
                </m:rPr>
                <m:t>a</m:t>
              </m:r>
              <m:r>
                <m:rPr>
                  <m:sty m:val="p"/>
                </m:rPr>
                <m:t>x</m:t>
              </m:r>
            </m:sub>
          </m:sSub>
        </m:oMath>
      </m:oMathPara>
    </w:p>
    <w:p>
      <w:pPr>
        <w:pStyle w:val="FirstParagraph"/>
      </w:pPr>
      <w:r>
        <w:rPr>
          <w:rFonts w:hint="eastAsia"/>
        </w:rPr>
        <w:t xml:space="preserve">也就是说，找在可实验实现的低场、低损耗、不过度展宽条件下最接近相消零点的位置。</w:t>
      </w:r>
    </w:p>
    <w:bookmarkEnd w:id="48"/>
    <w:bookmarkStart w:id="49" w:name="优化目标-b找最大相位斜率"/>
    <w:p>
      <w:pPr>
        <w:pStyle w:val="20"/>
      </w:pPr>
      <w:r>
        <w:rPr>
          <w:rFonts w:hint="eastAsia"/>
        </w:rPr>
        <w:t xml:space="preserve">优化目标</w:t>
      </w:r>
      <w:r>
        <w:t xml:space="preserve"> </w:t>
      </w:r>
      <w:r>
        <w:rPr>
          <w:rFonts w:hint="eastAsia"/>
        </w:rPr>
        <w:t xml:space="preserve">B：找最大相位斜率</w:t>
      </w:r>
    </w:p>
    <w:p>
      <w:pPr>
        <w:pStyle w:val="FirstParagraph"/>
      </w:pPr>
      <w:r>
        <w:rPr>
          <w:rFonts w:hint="eastAsia"/>
        </w:rPr>
        <w:t xml:space="preserve">定义：</w:t>
      </w:r>
    </w:p>
    <w:p>
      <w:pPr>
        <w:pStyle w:val="a0"/>
      </w:pPr>
      <m:oMathPara>
        <m:oMathParaPr>
          <m:jc m:val="center"/>
        </m:oMathParaPr>
        <m:oMath>
          <m:r>
            <m:t>G</m:t>
          </m:r>
          <m:r>
            <m:rPr>
              <m:sty m:val="p"/>
            </m:rPr>
            <m:t>(</m:t>
          </m:r>
          <m:r>
            <m:t>n</m:t>
          </m:r>
          <m:r>
            <m:rPr>
              <m:sty m:val="p"/>
            </m:rPr>
            <m:t>,</m:t>
          </m:r>
          <m:r>
            <m:t>D</m:t>
          </m:r>
          <m:r>
            <m:rPr>
              <m:sty m:val="p"/>
            </m:rPr>
            <m:t>)</m:t>
          </m:r>
          <m:r>
            <m:rPr>
              <m:sty m:val="p"/>
            </m:rPr>
            <m:t>=</m:t>
          </m:r>
          <m:r>
            <m:rPr>
              <m:sty m:val="p"/>
            </m:rPr>
            <m:t>|</m:t>
          </m:r>
          <m:sSub>
            <m:e>
              <m:r>
                <m:rPr>
                  <m:sty m:val="p"/>
                </m:rPr>
                <m:t>∇</m:t>
              </m:r>
            </m:e>
            <m:sub>
              <m:r>
                <m:t>n</m:t>
              </m:r>
              <m:r>
                <m:rPr>
                  <m:sty m:val="p"/>
                </m:rPr>
                <m:t>,</m:t>
              </m:r>
              <m:r>
                <m:t>D</m:t>
              </m:r>
            </m:sub>
          </m:sSub>
          <m:r>
            <m:rPr>
              <m:sty m:val="p"/>
            </m:rPr>
            <m:t>arg</m:t>
          </m:r>
          <m:sSub>
            <m:e>
              <m:r>
                <m:t>E</m:t>
              </m:r>
            </m:e>
            <m:sub>
              <m:r>
                <m:t>2</m:t>
              </m:r>
              <m:r>
                <m:t>ω</m:t>
              </m:r>
            </m:sub>
          </m:sSub>
          <m:r>
            <m:rPr>
              <m:sty m:val="p"/>
            </m:rPr>
            <m:t>|</m:t>
          </m:r>
        </m:oMath>
      </m:oMathPara>
    </w:p>
    <w:p>
      <w:pPr>
        <w:pStyle w:val="FirstParagraph"/>
      </w:pPr>
      <w:r>
        <w:rPr>
          <w:rFonts w:hint="eastAsia"/>
        </w:rPr>
        <w:t xml:space="preserve">在零点附近</w:t>
      </w:r>
      <w:r>
        <w:t xml:space="preserve"> </w:t>
      </w:r>
      <m:oMath>
        <m:r>
          <m:t>G</m:t>
        </m:r>
      </m:oMath>
      <w:r>
        <w:t xml:space="preserve"> </w:t>
      </w:r>
      <w:r>
        <w:rPr>
          <w:rFonts w:hint="eastAsia"/>
        </w:rPr>
        <w:t xml:space="preserve">会很大。</w:t>
      </w:r>
    </w:p>
    <w:p>
      <w:pPr>
        <w:pStyle w:val="a0"/>
      </w:pPr>
      <w:r>
        <w:rPr>
          <w:rFonts w:hint="eastAsia"/>
        </w:rPr>
        <w:t xml:space="preserve">实验上，这意味着很小的</w:t>
      </w:r>
      <w:r>
        <w:t xml:space="preserve"> gate modulation </w:t>
      </w:r>
      <w:r>
        <w:rPr>
          <w:rFonts w:hint="eastAsia"/>
        </w:rPr>
        <w:t xml:space="preserve">就能导致明显</w:t>
      </w:r>
      <w:r>
        <w:t xml:space="preserve"> SHG phase shift。</w:t>
      </w:r>
    </w:p>
    <w:p>
      <w:pPr>
        <w:pStyle w:val="a0"/>
      </w:pPr>
      <w:r>
        <w:rPr>
          <w:rFonts w:hint="eastAsia"/>
        </w:rPr>
        <w:t xml:space="preserve">目标：</w:t>
      </w:r>
    </w:p>
    <w:p>
      <w:pPr>
        <w:pStyle w:val="a0"/>
      </w:pPr>
      <m:oMathPara>
        <m:oMathParaPr>
          <m:jc m:val="center"/>
        </m:oMathParaPr>
        <m:oMath>
          <m:limLow>
            <m:e>
              <m:r>
                <m:rPr>
                  <m:sty m:val="p"/>
                </m:rPr>
                <m:t>max</m:t>
              </m:r>
            </m:e>
            <m:lim>
              <m:r>
                <m:t>n</m:t>
              </m:r>
              <m:r>
                <m:rPr>
                  <m:sty m:val="p"/>
                </m:rPr>
                <m:t>,</m:t>
              </m:r>
              <m:r>
                <m:t>D</m:t>
              </m:r>
            </m:lim>
          </m:limLow>
          <m:r>
            <m:t>G</m:t>
          </m:r>
          <m:r>
            <m:rPr>
              <m:sty m:val="p"/>
            </m:rPr>
            <m:t>(</m:t>
          </m:r>
          <m:r>
            <m:t>n</m:t>
          </m:r>
          <m:r>
            <m:rPr>
              <m:sty m:val="p"/>
            </m:rPr>
            <m:t>,</m:t>
          </m:r>
          <m:r>
            <m:t>D</m:t>
          </m:r>
          <m:r>
            <m:rPr>
              <m:sty m:val="p"/>
            </m:rPr>
            <m:t>)</m:t>
          </m:r>
        </m:oMath>
      </m:oMathPara>
    </w:p>
    <w:p>
      <w:pPr>
        <w:pStyle w:val="FirstParagraph"/>
      </w:pPr>
      <w:r>
        <w:rPr>
          <w:rFonts w:hint="eastAsia"/>
        </w:rPr>
        <w:t xml:space="preserve">同时要求：</w:t>
      </w:r>
    </w:p>
    <w:p>
      <w:pPr>
        <w:pStyle w:val="a0"/>
      </w:pPr>
      <m:oMathPara>
        <m:oMathParaPr>
          <m:jc m:val="center"/>
        </m:oMathParaPr>
        <m:oMath>
          <m:sSub>
            <m:e>
              <m:r>
                <m:t>I</m:t>
              </m:r>
            </m:e>
            <m:sub>
              <m:r>
                <m:t>2</m:t>
              </m:r>
              <m:r>
                <m:t>ω</m:t>
              </m:r>
            </m:sub>
          </m:sSub>
          <m:r>
            <m:rPr>
              <m:sty m:val="p"/>
            </m:rPr>
            <m:t>&gt;</m:t>
          </m:r>
          <m:sSub>
            <m:e>
              <m:r>
                <m:t>I</m:t>
              </m:r>
            </m:e>
            <m:sub>
              <m:r>
                <m:rPr>
                  <m:sty m:val="p"/>
                </m:rPr>
                <m:t>n</m:t>
              </m:r>
              <m:r>
                <m:rPr>
                  <m:sty m:val="p"/>
                </m:rPr>
                <m:t>o</m:t>
              </m:r>
              <m:r>
                <m:rPr>
                  <m:sty m:val="p"/>
                </m:rPr>
                <m:t>i</m:t>
              </m:r>
              <m:r>
                <m:rPr>
                  <m:sty m:val="p"/>
                </m:rPr>
                <m:t>s</m:t>
              </m:r>
              <m:r>
                <m:rPr>
                  <m:sty m:val="p"/>
                </m:rPr>
                <m:t>e</m:t>
              </m:r>
            </m:sub>
          </m:sSub>
        </m:oMath>
      </m:oMathPara>
    </w:p>
    <w:p>
      <w:pPr>
        <w:pStyle w:val="FirstParagraph"/>
      </w:pPr>
      <w:r>
        <w:rPr>
          <w:rFonts w:hint="eastAsia"/>
        </w:rPr>
        <w:t xml:space="preserve">因为太接近零点时信号太弱，实验上相位会难测。</w:t>
      </w:r>
    </w:p>
    <w:bookmarkEnd w:id="49"/>
    <w:bookmarkStart w:id="50" w:name="优化目标-c找最稳的-winding-loop"/>
    <w:p>
      <w:pPr>
        <w:pStyle w:val="20"/>
      </w:pPr>
      <w:r>
        <w:rPr>
          <w:rFonts w:hint="eastAsia"/>
        </w:rPr>
        <w:t xml:space="preserve">优化目标</w:t>
      </w:r>
      <w:r>
        <w:t xml:space="preserve"> </w:t>
      </w:r>
      <w:r>
        <w:rPr>
          <w:rFonts w:hint="eastAsia"/>
        </w:rPr>
        <w:t xml:space="preserve">C：找最稳的</w:t>
      </w:r>
      <w:r>
        <w:t xml:space="preserve"> winding loop</w:t>
      </w:r>
    </w:p>
    <w:p>
      <w:pPr>
        <w:pStyle w:val="FirstParagraph"/>
      </w:pPr>
      <w:r>
        <w:rPr>
          <w:rFonts w:hint="eastAsia"/>
        </w:rPr>
        <w:t xml:space="preserve">选一个闭合门压路径：</w:t>
      </w:r>
    </w:p>
    <w:p>
      <w:pPr>
        <w:pStyle w:val="a0"/>
      </w:pPr>
      <m:oMathPara>
        <m:oMathParaPr>
          <m:jc m:val="center"/>
        </m:oMathParaPr>
        <m:oMath>
          <m:r>
            <m:t>C</m:t>
          </m:r>
          <m:r>
            <m:rPr>
              <m:sty m:val="p"/>
            </m:rPr>
            <m:t>:</m:t>
          </m:r>
          <m:r>
            <m:rPr>
              <m:sty m:val="p"/>
            </m:rPr>
            <m:t>(</m:t>
          </m:r>
          <m:r>
            <m:t>n</m:t>
          </m:r>
          <m:r>
            <m:rPr>
              <m:sty m:val="p"/>
            </m:rPr>
            <m:t>(</m:t>
          </m:r>
          <m:r>
            <m:t>t</m:t>
          </m:r>
          <m:r>
            <m:rPr>
              <m:sty m:val="p"/>
            </m:rPr>
            <m:t>)</m:t>
          </m:r>
          <m:r>
            <m:rPr>
              <m:sty m:val="p"/>
            </m:rPr>
            <m:t>,</m:t>
          </m:r>
          <m:r>
            <m:t>D</m:t>
          </m:r>
          <m:r>
            <m:rPr>
              <m:sty m:val="p"/>
            </m:rPr>
            <m:t>(</m:t>
          </m:r>
          <m:r>
            <m:t>t</m:t>
          </m:r>
          <m:r>
            <m:rPr>
              <m:sty m:val="p"/>
            </m:rPr>
            <m:t>)</m:t>
          </m:r>
          <m:r>
            <m:rPr>
              <m:sty m:val="p"/>
            </m:rPr>
            <m:t>)</m:t>
          </m:r>
        </m:oMath>
      </m:oMathPara>
    </w:p>
    <w:p>
      <w:pPr>
        <w:pStyle w:val="FirstParagraph"/>
      </w:pPr>
      <w:r>
        <w:rPr>
          <w:rFonts w:hint="eastAsia"/>
        </w:rPr>
        <w:t xml:space="preserve">计算：</w:t>
      </w:r>
    </w:p>
    <w:p>
      <w:pPr>
        <w:pStyle w:val="a0"/>
      </w:pPr>
      <m:oMathPara>
        <m:oMathParaPr>
          <m:jc m:val="center"/>
        </m:oMathParaPr>
        <m:oMath>
          <m:r>
            <m:t>w</m:t>
          </m:r>
          <m:r>
            <m:rPr>
              <m:sty m:val="p"/>
            </m:rPr>
            <m:t>(</m:t>
          </m:r>
          <m:r>
            <m:t>C</m:t>
          </m:r>
          <m:r>
            <m:rPr>
              <m:sty m:val="p"/>
            </m:rPr>
            <m:t>)</m:t>
          </m:r>
          <m:r>
            <m:rPr>
              <m:sty m:val="p"/>
            </m:rPr>
            <m:t>=</m:t>
          </m:r>
          <m:f>
            <m:fPr>
              <m:type m:val="bar"/>
            </m:fPr>
            <m:num>
              <m:r>
                <m:t>1</m:t>
              </m:r>
            </m:num>
            <m:den>
              <m:r>
                <m:t>2</m:t>
              </m:r>
              <m:r>
                <m:t>π</m:t>
              </m:r>
            </m:den>
          </m:f>
          <m:nary>
            <m:naryPr>
              <m:chr m:val="∮"/>
              <m:limLoc m:val="subSup"/>
              <m:subHide m:val="off"/>
              <m:supHide m:val="on"/>
            </m:naryPr>
            <m:sub>
              <m:r>
                <m:t>C</m:t>
              </m:r>
            </m:sub>
            <m:sup>
              <m:r>
                <m:t>​</m:t>
              </m:r>
            </m:sup>
            <m:e>
              <m:r>
                <m:t>d</m:t>
              </m:r>
            </m:e>
          </m:nary>
          <m:r>
            <m:rPr>
              <m:sty m:val="p"/>
            </m:rPr>
            <m:t>arg</m:t>
          </m:r>
          <m:sSub>
            <m:e>
              <m:r>
                <m:t>E</m:t>
              </m:r>
            </m:e>
            <m:sub>
              <m:r>
                <m:t>2</m:t>
              </m:r>
              <m:r>
                <m:t>ω</m:t>
              </m:r>
            </m:sub>
          </m:sSub>
        </m:oMath>
      </m:oMathPara>
    </w:p>
    <w:p>
      <w:pPr>
        <w:pStyle w:val="FirstParagraph"/>
      </w:pPr>
      <w:r>
        <w:rPr>
          <w:rFonts w:hint="eastAsia"/>
        </w:rPr>
        <w:t xml:space="preserve">要求：</w:t>
      </w:r>
    </w:p>
    <w:p>
      <w:pPr>
        <w:pStyle w:val="a0"/>
      </w:pPr>
      <m:oMathPara>
        <m:oMathParaPr>
          <m:jc m:val="center"/>
        </m:oMathParaPr>
        <m:oMath>
          <m:r>
            <m:t>w</m:t>
          </m:r>
          <m:r>
            <m:rPr>
              <m:sty m:val="p"/>
            </m:rPr>
            <m:t>=</m:t>
          </m:r>
          <m:r>
            <m:rPr>
              <m:sty m:val="p"/>
            </m:rPr>
            <m:t>±</m:t>
          </m:r>
          <m:r>
            <m:t>1</m:t>
          </m:r>
        </m:oMath>
      </m:oMathPara>
    </w:p>
    <w:p>
      <w:pPr>
        <w:pStyle w:val="FirstParagraph"/>
      </w:pPr>
      <w:r>
        <w:rPr>
          <w:rFonts w:hint="eastAsia"/>
        </w:rPr>
        <w:t xml:space="preserve">并且路径上：</w:t>
      </w:r>
    </w:p>
    <w:p>
      <w:pPr>
        <w:pStyle w:val="a0"/>
      </w:pPr>
      <m:oMathPara>
        <m:oMathParaPr>
          <m:jc m:val="center"/>
        </m:oMathParaPr>
        <m:oMath>
          <m:sSub>
            <m:e>
              <m:r>
                <m:t>I</m:t>
              </m:r>
            </m:e>
            <m:sub>
              <m:r>
                <m:t>2</m:t>
              </m:r>
              <m:r>
                <m:t>ω</m:t>
              </m:r>
            </m:sub>
          </m:sSub>
          <m:r>
            <m:rPr>
              <m:sty m:val="p"/>
            </m:rPr>
            <m:t>(</m:t>
          </m:r>
          <m:r>
            <m:t>t</m:t>
          </m:r>
          <m:r>
            <m:rPr>
              <m:sty m:val="p"/>
            </m:rPr>
            <m:t>)</m:t>
          </m:r>
          <m:r>
            <m:rPr>
              <m:sty m:val="p"/>
            </m:rPr>
            <m:t>&gt;</m:t>
          </m:r>
          <m:sSub>
            <m:e>
              <m:r>
                <m:t>I</m:t>
              </m:r>
            </m:e>
            <m:sub>
              <m:r>
                <m:rPr>
                  <m:sty m:val="p"/>
                </m:rPr>
                <m:t>m</m:t>
              </m:r>
              <m:r>
                <m:rPr>
                  <m:sty m:val="p"/>
                </m:rPr>
                <m:t>i</m:t>
              </m:r>
              <m:r>
                <m:rPr>
                  <m:sty m:val="p"/>
                </m:rPr>
                <m:t>n</m:t>
              </m:r>
            </m:sub>
          </m:sSub>
        </m:oMath>
      </m:oMathPara>
    </w:p>
    <w:p>
      <w:pPr>
        <w:pStyle w:val="FirstParagraph"/>
      </w:pPr>
      <w:r>
        <w:rPr>
          <w:rFonts w:hint="eastAsia"/>
        </w:rPr>
        <w:t xml:space="preserve">除了故意靠近零点的区域。</w:t>
      </w:r>
    </w:p>
    <w:p>
      <w:pPr>
        <w:pStyle w:val="a0"/>
      </w:pPr>
      <w:r>
        <w:rPr>
          <w:rFonts w:hint="eastAsia"/>
        </w:rPr>
        <w:t xml:space="preserve">这就是可以写进</w:t>
      </w:r>
      <w:r>
        <w:t xml:space="preserve"> proposal </w:t>
      </w:r>
      <w:r>
        <w:rPr>
          <w:rFonts w:hint="eastAsia"/>
        </w:rPr>
        <w:t xml:space="preserve">的优化方案：</w:t>
      </w:r>
    </w:p>
    <w:p>
      <w:pPr>
        <w:pStyle w:val="a9"/>
      </w:pPr>
      <w:r>
        <w:t xml:space="preserve">We numerically search for a low-field gate loop that encircles a nonlinear zero while maintaining detectable SHG intensity along most of the trajectory.</w:t>
      </w:r>
    </w:p>
    <w:bookmarkEnd w:id="50"/>
    <w:bookmarkEnd w:id="51"/>
    <w:bookmarkStart w:id="60" w:name="实验怎么设计才支撑-prl-claim"/>
    <w:p>
      <w:pPr>
        <w:pStyle w:val="10"/>
      </w:pPr>
      <w:r>
        <w:t xml:space="preserve">11. </w:t>
      </w:r>
      <w:r>
        <w:rPr>
          <w:rFonts w:hint="eastAsia"/>
        </w:rPr>
        <w:t xml:space="preserve">实验怎么设计才支撑</w:t>
      </w:r>
      <w:r>
        <w:t xml:space="preserve"> PRL </w:t>
      </w:r>
      <w:r>
        <w:rPr>
          <w:rFonts w:hint="eastAsia"/>
        </w:rPr>
        <w:t xml:space="preserve">claim？</w:t>
      </w:r>
    </w:p>
    <w:bookmarkStart w:id="52" w:name="样品结构"/>
    <w:p>
      <w:pPr>
        <w:pStyle w:val="20"/>
      </w:pPr>
      <w:r>
        <w:rPr>
          <w:rFonts w:hint="eastAsia"/>
        </w:rPr>
        <w:t xml:space="preserve">样品结构</w:t>
      </w:r>
    </w:p>
    <w:p>
      <w:pPr>
        <w:pStyle w:val="FirstParagraph"/>
      </w:pPr>
      <w:r>
        <w:rPr>
          <w:rFonts w:hint="eastAsia"/>
        </w:rPr>
        <w:t xml:space="preserve">主样品：</w:t>
      </w:r>
    </w:p>
    <w:p>
      <w:pPr>
        <w:pStyle w:val="a9"/>
      </w:pPr>
      <w:r>
        <w:t xml:space="preserve">hBN-encapsulated 2H bilayer WSe₂ with graphite top and bottom gates.</w:t>
      </w:r>
    </w:p>
    <w:p>
      <w:pPr>
        <w:pStyle w:val="FirstParagraph"/>
      </w:pPr>
      <w:r>
        <w:rPr>
          <w:rFonts w:hint="eastAsia"/>
        </w:rPr>
        <w:t xml:space="preserve">可选增强版：</w:t>
      </w:r>
    </w:p>
    <w:p>
      <w:pPr>
        <w:pStyle w:val="a9"/>
      </w:pPr>
      <w:r>
        <w:t xml:space="preserve">dual-gated near-0° MoTe₂/WSe₂ heterobilayer for polarization-singularity extension.</w:t>
      </w:r>
    </w:p>
    <w:p>
      <w:pPr>
        <w:pStyle w:val="FirstParagraph"/>
      </w:pPr>
      <w:r>
        <w:rPr>
          <w:rFonts w:hint="eastAsia"/>
        </w:rPr>
        <w:t xml:space="preserve">先做</w:t>
      </w:r>
      <w:r>
        <w:t xml:space="preserve"> WSe₂ </w:t>
      </w:r>
      <w:r>
        <w:rPr>
          <w:rFonts w:hint="eastAsia"/>
        </w:rPr>
        <w:t xml:space="preserve">更稳。MoTe₂/WSe₂</w:t>
      </w:r>
      <w:r>
        <w:t xml:space="preserve"> </w:t>
      </w:r>
      <w:r>
        <w:rPr>
          <w:rFonts w:hint="eastAsia"/>
        </w:rPr>
        <w:t xml:space="preserve">更前沿，但样品复杂度更高。</w:t>
      </w:r>
    </w:p>
    <w:bookmarkEnd w:id="52"/>
    <w:bookmarkStart w:id="53" w:name="光路"/>
    <w:p>
      <w:pPr>
        <w:pStyle w:val="20"/>
      </w:pPr>
      <w:r>
        <w:rPr>
          <w:rFonts w:hint="eastAsia"/>
        </w:rPr>
        <w:t xml:space="preserve">光路</w:t>
      </w:r>
    </w:p>
    <w:p>
      <w:pPr>
        <w:pStyle w:val="FirstParagraph"/>
      </w:pPr>
      <w:r>
        <w:rPr>
          <w:rFonts w:hint="eastAsia"/>
        </w:rPr>
        <w:t xml:space="preserve">基本</w:t>
      </w:r>
      <w:r>
        <w:t xml:space="preserve"> </w:t>
      </w:r>
      <w:r>
        <w:rPr>
          <w:rFonts w:hint="eastAsia"/>
        </w:rPr>
        <w:t xml:space="preserve">SHG：</w:t>
      </w:r>
    </w:p>
    <w:p>
      <w:pPr>
        <w:pStyle w:val="a9"/>
      </w:pPr>
      <w:r>
        <w:t xml:space="preserve">femtosecond NIR laser → half-wave plate / polarizer → objective → sample → short-pass filter / monochromator → PMT / CCD.</w:t>
      </w:r>
    </w:p>
    <w:p>
      <w:pPr>
        <w:pStyle w:val="FirstParagraph"/>
      </w:pPr>
      <w:r>
        <w:rPr>
          <w:rFonts w:hint="eastAsia"/>
        </w:rPr>
        <w:t xml:space="preserve">相位分辨</w:t>
      </w:r>
      <w:r>
        <w:t xml:space="preserve"> </w:t>
      </w:r>
      <w:r>
        <w:rPr>
          <w:rFonts w:hint="eastAsia"/>
        </w:rPr>
        <w:t xml:space="preserve">SHG：</w:t>
      </w:r>
    </w:p>
    <w:p>
      <w:pPr>
        <w:pStyle w:val="a9"/>
      </w:pPr>
      <w:r>
        <w:t xml:space="preserve">sample SHG + reference SHG from quartz / BBO / monolayer WSe₂ → interferometer → spectrometer / CCD.</w:t>
      </w:r>
    </w:p>
    <w:p>
      <w:pPr>
        <w:pStyle w:val="FirstParagraph"/>
      </w:pPr>
      <w:r>
        <w:rPr>
          <w:rFonts w:hint="eastAsia"/>
        </w:rPr>
        <w:t xml:space="preserve">关键是要有</w:t>
      </w:r>
      <w:r>
        <w:t xml:space="preserve"> reference SHG。</w:t>
      </w:r>
    </w:p>
    <w:p>
      <w:pPr>
        <w:pStyle w:val="a0"/>
      </w:pPr>
      <w:r>
        <w:rPr>
          <w:rFonts w:hint="eastAsia"/>
        </w:rPr>
        <w:t xml:space="preserve">如果只测普通</w:t>
      </w:r>
      <w:r>
        <w:t xml:space="preserve"> SHG </w:t>
      </w:r>
      <w:r>
        <w:rPr>
          <w:rFonts w:hint="eastAsia"/>
        </w:rPr>
        <w:t xml:space="preserve">intensity，论文会掉回</w:t>
      </w:r>
      <w:r>
        <w:t xml:space="preserve"> Cha 2024 </w:t>
      </w:r>
      <w:r>
        <w:rPr>
          <w:rFonts w:hint="eastAsia"/>
        </w:rPr>
        <w:t xml:space="preserve">的延伸，PRL</w:t>
      </w:r>
      <w:r>
        <w:t xml:space="preserve"> </w:t>
      </w:r>
      <w:r>
        <w:rPr>
          <w:rFonts w:hint="eastAsia"/>
        </w:rPr>
        <w:t xml:space="preserve">说服力会大幅下降。</w:t>
      </w:r>
    </w:p>
    <w:bookmarkEnd w:id="53"/>
    <w:bookmarkStart w:id="59" w:name="必须做的实验图"/>
    <w:p>
      <w:pPr>
        <w:pStyle w:val="20"/>
      </w:pPr>
      <w:r>
        <w:rPr>
          <w:rFonts w:hint="eastAsia"/>
        </w:rPr>
        <w:t xml:space="preserve">必须做的实验图</w:t>
      </w:r>
    </w:p>
    <w:bookmarkStart w:id="54" w:name="图-1ordinary-shg-gate-map"/>
    <w:p>
      <w:pPr>
        <w:pStyle w:val="3"/>
      </w:pPr>
      <w:r>
        <w:rPr>
          <w:rFonts w:hint="eastAsia"/>
        </w:rPr>
        <w:t xml:space="preserve">图</w:t>
      </w:r>
      <w:r>
        <w:t xml:space="preserve"> </w:t>
      </w:r>
      <w:r>
        <w:rPr>
          <w:rFonts w:hint="eastAsia"/>
        </w:rPr>
        <w:t xml:space="preserve">1：ordinary</w:t>
      </w:r>
      <w:r>
        <w:t xml:space="preserve"> SHG gate map</w:t>
      </w:r>
    </w:p>
    <w:p>
      <w:pPr>
        <w:pStyle w:val="FirstParagraph"/>
      </w:pPr>
      <m:oMathPara>
        <m:oMathParaPr>
          <m:jc m:val="center"/>
        </m:oMathParaPr>
        <m:oMath>
          <m:sSub>
            <m:e>
              <m:r>
                <m:t>I</m:t>
              </m:r>
            </m:e>
            <m:sub>
              <m:r>
                <m:t>2</m:t>
              </m:r>
              <m:r>
                <m:t>ω</m:t>
              </m:r>
            </m:sub>
          </m:sSub>
          <m:r>
            <m:rPr>
              <m:sty m:val="p"/>
            </m:rPr>
            <m:t>(</m:t>
          </m:r>
          <m:r>
            <m:t>n</m:t>
          </m:r>
          <m:r>
            <m:rPr>
              <m:sty m:val="p"/>
            </m:rPr>
            <m:t>,</m:t>
          </m:r>
          <m:r>
            <m:t>D</m:t>
          </m:r>
          <m:r>
            <m:rPr>
              <m:sty m:val="p"/>
            </m:rPr>
            <m:t>)</m:t>
          </m:r>
        </m:oMath>
      </m:oMathPara>
    </w:p>
    <w:p>
      <w:pPr>
        <w:pStyle w:val="FirstParagraph"/>
      </w:pPr>
      <w:r>
        <w:rPr>
          <w:rFonts w:hint="eastAsia"/>
        </w:rPr>
        <w:t xml:space="preserve">证明你能复现主论文趋势。</w:t>
      </w:r>
    </w:p>
    <w:bookmarkEnd w:id="54"/>
    <w:bookmarkStart w:id="55" w:name="图-2phase-resolved-shg-map"/>
    <w:p>
      <w:pPr>
        <w:pStyle w:val="3"/>
      </w:pPr>
      <w:r>
        <w:rPr>
          <w:rFonts w:hint="eastAsia"/>
        </w:rPr>
        <w:t xml:space="preserve">图</w:t>
      </w:r>
      <w:r>
        <w:t xml:space="preserve"> </w:t>
      </w:r>
      <w:r>
        <w:rPr>
          <w:rFonts w:hint="eastAsia"/>
        </w:rPr>
        <w:t xml:space="preserve">2：phase-resolved</w:t>
      </w:r>
      <w:r>
        <w:t xml:space="preserve"> SHG map</w:t>
      </w:r>
    </w:p>
    <w:p>
      <w:pPr>
        <w:pStyle w:val="FirstParagraph"/>
      </w:pPr>
      <m:oMathPara>
        <m:oMathParaPr>
          <m:jc m:val="center"/>
        </m:oMathParaPr>
        <m:oMath>
          <m:r>
            <m:rPr>
              <m:sty m:val="p"/>
            </m:rPr>
            <m:t>arg</m:t>
          </m:r>
          <m:r>
            <m:rPr>
              <m:sty m:val="p"/>
            </m:rPr>
            <m:t>(</m:t>
          </m:r>
          <m:sSub>
            <m:e>
              <m:r>
                <m:t>E</m:t>
              </m:r>
            </m:e>
            <m:sub>
              <m:r>
                <m:t>2</m:t>
              </m:r>
              <m:r>
                <m:t>ω</m:t>
              </m:r>
            </m:sub>
          </m:sSub>
          <m:r>
            <m:rPr>
              <m:sty m:val="p"/>
            </m:rPr>
            <m:t>)</m:t>
          </m:r>
          <m:r>
            <m:rPr>
              <m:sty m:val="p"/>
            </m:rPr>
            <m:t>(</m:t>
          </m:r>
          <m:r>
            <m:t>n</m:t>
          </m:r>
          <m:r>
            <m:rPr>
              <m:sty m:val="p"/>
            </m:rPr>
            <m:t>,</m:t>
          </m:r>
          <m:r>
            <m:t>D</m:t>
          </m:r>
          <m:r>
            <m:rPr>
              <m:sty m:val="p"/>
            </m:rPr>
            <m:t>)</m:t>
          </m:r>
        </m:oMath>
      </m:oMathPara>
    </w:p>
    <w:p>
      <w:pPr>
        <w:pStyle w:val="FirstParagraph"/>
      </w:pPr>
      <w:r>
        <w:rPr>
          <w:rFonts w:hint="eastAsia"/>
        </w:rPr>
        <w:t xml:space="preserve">证明强度变化背后有相位结构。</w:t>
      </w:r>
    </w:p>
    <w:bookmarkEnd w:id="55"/>
    <w:bookmarkStart w:id="56" w:name="图-3zero-crossing"/>
    <w:p>
      <w:pPr>
        <w:pStyle w:val="3"/>
      </w:pPr>
      <w:r>
        <w:rPr>
          <w:rFonts w:hint="eastAsia"/>
        </w:rPr>
        <w:t xml:space="preserve">图</w:t>
      </w:r>
      <w:r>
        <w:t xml:space="preserve"> </w:t>
      </w:r>
      <w:r>
        <w:rPr>
          <w:rFonts w:hint="eastAsia"/>
        </w:rPr>
        <w:t xml:space="preserve">3：zero</w:t>
      </w:r>
      <w:r>
        <w:t xml:space="preserve"> crossing</w:t>
      </w:r>
    </w:p>
    <w:p>
      <w:pPr>
        <w:pStyle w:val="FirstParagraph"/>
      </w:pPr>
      <w:r>
        <w:rPr>
          <w:rFonts w:hint="eastAsia"/>
        </w:rPr>
        <w:t xml:space="preserve">沿一条</w:t>
      </w:r>
      <w:r>
        <w:t xml:space="preserve"> gate </w:t>
      </w:r>
      <w:r>
        <w:rPr>
          <w:rFonts w:hint="eastAsia"/>
        </w:rPr>
        <w:t xml:space="preserve">path：</w:t>
      </w:r>
    </w:p>
    <w:p>
      <w:pPr>
        <w:pStyle w:val="a0"/>
      </w:pPr>
      <m:oMathPara>
        <m:oMathParaPr>
          <m:jc m:val="center"/>
        </m:oMathParaPr>
        <m:oMath>
          <m:sSub>
            <m:e>
              <m:r>
                <m:t>I</m:t>
              </m:r>
            </m:e>
            <m:sub>
              <m:r>
                <m:t>2</m:t>
              </m:r>
              <m:r>
                <m:t>ω</m:t>
              </m:r>
            </m:sub>
          </m:sSub>
          <m:r>
            <m:rPr>
              <m:sty m:val="p"/>
            </m:rPr>
            <m:t>(</m:t>
          </m:r>
          <m:r>
            <m:t>t</m:t>
          </m:r>
          <m:r>
            <m:rPr>
              <m:sty m:val="p"/>
            </m:rPr>
            <m:t>)</m:t>
          </m:r>
        </m:oMath>
      </m:oMathPara>
    </w:p>
    <w:p>
      <w:pPr>
        <w:pStyle w:val="FirstParagraph"/>
      </w:pPr>
      <w:r>
        <w:rPr>
          <w:rFonts w:hint="eastAsia"/>
        </w:rPr>
        <w:t xml:space="preserve">和：</w:t>
      </w:r>
    </w:p>
    <w:p>
      <w:pPr>
        <w:pStyle w:val="a0"/>
      </w:pPr>
      <m:oMathPara>
        <m:oMathParaPr>
          <m:jc m:val="center"/>
        </m:oMathParaPr>
        <m:oMath>
          <m:r>
            <m:rPr>
              <m:sty m:val="p"/>
            </m:rPr>
            <m:t>arg</m:t>
          </m:r>
          <m:r>
            <m:rPr>
              <m:sty m:val="p"/>
            </m:rPr>
            <m:t>(</m:t>
          </m:r>
          <m:sSub>
            <m:e>
              <m:r>
                <m:t>E</m:t>
              </m:r>
            </m:e>
            <m:sub>
              <m:r>
                <m:t>2</m:t>
              </m:r>
              <m:r>
                <m:t>ω</m:t>
              </m:r>
            </m:sub>
          </m:sSub>
          <m:r>
            <m:rPr>
              <m:sty m:val="p"/>
            </m:rPr>
            <m:t>)</m:t>
          </m:r>
          <m:r>
            <m:rPr>
              <m:sty m:val="p"/>
            </m:rPr>
            <m:t>(</m:t>
          </m:r>
          <m:r>
            <m:t>t</m:t>
          </m:r>
          <m:r>
            <m:rPr>
              <m:sty m:val="p"/>
            </m:rPr>
            <m:t>)</m:t>
          </m:r>
        </m:oMath>
      </m:oMathPara>
    </w:p>
    <w:p>
      <w:pPr>
        <w:pStyle w:val="FirstParagraph"/>
      </w:pPr>
      <w:r>
        <w:rPr>
          <w:rFonts w:hint="eastAsia"/>
        </w:rPr>
        <w:t xml:space="preserve">同时画。</w:t>
      </w:r>
    </w:p>
    <w:p>
      <w:pPr>
        <w:pStyle w:val="a0"/>
      </w:pPr>
      <w:r>
        <w:rPr>
          <w:rFonts w:hint="eastAsia"/>
        </w:rPr>
        <w:t xml:space="preserve">真正的信号应该是：</w:t>
      </w:r>
    </w:p>
    <w:p>
      <w:pPr>
        <w:pStyle w:val="Compact"/>
        <w:numPr>
          <w:ilvl w:val="0"/>
          <w:numId w:val="1011"/>
        </w:numPr>
      </w:pPr>
      <m:oMath>
        <m:sSub>
          <m:e>
            <m:r>
              <m:t>I</m:t>
            </m:r>
          </m:e>
          <m:sub>
            <m:r>
              <m:t>2</m:t>
            </m:r>
            <m:r>
              <m:t>ω</m:t>
            </m:r>
          </m:sub>
        </m:sSub>
      </m:oMath>
      <w:r>
        <w:t xml:space="preserve"> </w:t>
      </w:r>
      <w:r>
        <w:rPr>
          <w:rFonts w:hint="eastAsia"/>
        </w:rPr>
        <w:t xml:space="preserve">出现</w:t>
      </w:r>
      <w:r>
        <w:t xml:space="preserve"> </w:t>
      </w:r>
      <w:r>
        <w:rPr>
          <w:rFonts w:hint="eastAsia"/>
        </w:rPr>
        <w:t xml:space="preserve">minimum；</w:t>
      </w:r>
    </w:p>
    <w:p>
      <w:pPr>
        <w:pStyle w:val="Compact"/>
        <w:numPr>
          <w:ilvl w:val="0"/>
          <w:numId w:val="1011"/>
        </w:numPr>
      </w:pPr>
      <w:r>
        <w:t xml:space="preserve">phase </w:t>
      </w:r>
      <w:r>
        <w:rPr>
          <w:rFonts w:hint="eastAsia"/>
        </w:rPr>
        <w:t xml:space="preserve">出现接近</w:t>
      </w:r>
      <w:r>
        <w:t xml:space="preserve"> </w:t>
      </w:r>
      <m:oMath>
        <m:r>
          <m:t>π</m:t>
        </m:r>
      </m:oMath>
      <w:r>
        <w:t xml:space="preserve"> </w:t>
      </w:r>
      <w:r>
        <w:t xml:space="preserve">jump。</w:t>
      </w:r>
    </w:p>
    <w:bookmarkEnd w:id="56"/>
    <w:bookmarkStart w:id="57" w:name="图-4loop-winding"/>
    <w:p>
      <w:pPr>
        <w:pStyle w:val="3"/>
      </w:pPr>
      <w:r>
        <w:rPr>
          <w:rFonts w:hint="eastAsia"/>
        </w:rPr>
        <w:t xml:space="preserve">图</w:t>
      </w:r>
      <w:r>
        <w:t xml:space="preserve"> </w:t>
      </w:r>
      <w:r>
        <w:rPr>
          <w:rFonts w:hint="eastAsia"/>
        </w:rPr>
        <w:t xml:space="preserve">4：loop</w:t>
      </w:r>
      <w:r>
        <w:t xml:space="preserve"> winding</w:t>
      </w:r>
    </w:p>
    <w:p>
      <w:pPr>
        <w:pStyle w:val="FirstParagraph"/>
      </w:pPr>
      <w:r>
        <w:rPr>
          <w:rFonts w:hint="eastAsia"/>
        </w:rPr>
        <w:t xml:space="preserve">沿闭合</w:t>
      </w:r>
      <w:r>
        <w:t xml:space="preserve"> gate loop </w:t>
      </w:r>
      <w:r>
        <w:rPr>
          <w:rFonts w:hint="eastAsia"/>
        </w:rPr>
        <w:t xml:space="preserve">测：</w:t>
      </w:r>
    </w:p>
    <w:p>
      <w:pPr>
        <w:pStyle w:val="a0"/>
      </w:pPr>
      <m:oMathPara>
        <m:oMathParaPr>
          <m:jc m:val="center"/>
        </m:oMathParaPr>
        <m:oMath>
          <m:r>
            <m:rPr>
              <m:sty m:val="p"/>
            </m:rPr>
            <m:t>arg</m:t>
          </m:r>
          <m:r>
            <m:rPr>
              <m:sty m:val="p"/>
            </m:rPr>
            <m:t>(</m:t>
          </m:r>
          <m:sSub>
            <m:e>
              <m:r>
                <m:t>E</m:t>
              </m:r>
            </m:e>
            <m:sub>
              <m:r>
                <m:t>2</m:t>
              </m:r>
              <m:r>
                <m:t>ω</m:t>
              </m:r>
            </m:sub>
          </m:sSub>
          <m:r>
            <m:rPr>
              <m:sty m:val="p"/>
            </m:rPr>
            <m:t>)</m:t>
          </m:r>
          <m:r>
            <m:rPr>
              <m:sty m:val="p"/>
            </m:rPr>
            <m:t>(</m:t>
          </m:r>
          <m:r>
            <m:t>t</m:t>
          </m:r>
          <m:r>
            <m:rPr>
              <m:sty m:val="p"/>
            </m:rPr>
            <m:t>)</m:t>
          </m:r>
        </m:oMath>
      </m:oMathPara>
    </w:p>
    <w:p>
      <w:pPr>
        <w:pStyle w:val="FirstParagraph"/>
      </w:pPr>
      <w:r>
        <w:rPr>
          <w:rFonts w:hint="eastAsia"/>
        </w:rPr>
        <w:t xml:space="preserve">如果环路围住零点，相位累计变化：</w:t>
      </w:r>
    </w:p>
    <w:p>
      <w:pPr>
        <w:pStyle w:val="a0"/>
      </w:pPr>
      <m:oMathPara>
        <m:oMathParaPr>
          <m:jc m:val="center"/>
        </m:oMathParaPr>
        <m:oMath>
          <m:r>
            <m:rPr>
              <m:sty m:val="p"/>
            </m:rPr>
            <m:t>Δ</m:t>
          </m:r>
          <m:r>
            <m:t>ϕ</m:t>
          </m:r>
          <m:r>
            <m:rPr>
              <m:sty m:val="p"/>
            </m:rPr>
            <m:t>=</m:t>
          </m:r>
          <m:r>
            <m:t>2</m:t>
          </m:r>
          <m:r>
            <m:t>π</m:t>
          </m:r>
        </m:oMath>
      </m:oMathPara>
    </w:p>
    <w:p>
      <w:pPr>
        <w:pStyle w:val="FirstParagraph"/>
      </w:pPr>
      <w:r>
        <w:rPr>
          <w:rFonts w:hint="eastAsia"/>
        </w:rPr>
        <w:t xml:space="preserve">如果没围住零点：</w:t>
      </w:r>
    </w:p>
    <w:p>
      <w:pPr>
        <w:pStyle w:val="a0"/>
      </w:pPr>
      <m:oMathPara>
        <m:oMathParaPr>
          <m:jc m:val="center"/>
        </m:oMathParaPr>
        <m:oMath>
          <m:r>
            <m:rPr>
              <m:sty m:val="p"/>
            </m:rPr>
            <m:t>Δ</m:t>
          </m:r>
          <m:r>
            <m:t>ϕ</m:t>
          </m:r>
          <m:r>
            <m:rPr>
              <m:sty m:val="p"/>
            </m:rPr>
            <m:t>=</m:t>
          </m:r>
          <m:r>
            <m:t>0</m:t>
          </m:r>
        </m:oMath>
      </m:oMathPara>
    </w:p>
    <w:p>
      <w:pPr>
        <w:pStyle w:val="FirstParagraph"/>
      </w:pPr>
      <w:r>
        <w:rPr>
          <w:rFonts w:hint="eastAsia"/>
        </w:rPr>
        <w:t xml:space="preserve">这是最强证据。</w:t>
      </w:r>
    </w:p>
    <w:bookmarkEnd w:id="57"/>
    <w:bookmarkStart w:id="58" w:name="图-5机制对照"/>
    <w:p>
      <w:pPr>
        <w:pStyle w:val="3"/>
      </w:pPr>
      <w:r>
        <w:rPr>
          <w:rFonts w:hint="eastAsia"/>
        </w:rPr>
        <w:t xml:space="preserve">图</w:t>
      </w:r>
      <w:r>
        <w:t xml:space="preserve"> </w:t>
      </w:r>
      <w:r>
        <w:rPr>
          <w:rFonts w:hint="eastAsia"/>
        </w:rPr>
        <w:t xml:space="preserve">5：机制对照</w:t>
      </w:r>
    </w:p>
    <w:p>
      <w:pPr>
        <w:pStyle w:val="FirstParagraph"/>
      </w:pPr>
      <w:r>
        <w:rPr>
          <w:rFonts w:hint="eastAsia"/>
        </w:rPr>
        <w:t xml:space="preserve">必须做至少三个</w:t>
      </w:r>
      <w:r>
        <w:t xml:space="preserve"> </w:t>
      </w:r>
      <w:r>
        <w:rPr>
          <w:rFonts w:hint="eastAsia"/>
        </w:rPr>
        <w:t xml:space="preserve">control：</w:t>
      </w:r>
    </w:p>
    <w:p>
      <w:pPr>
        <w:pStyle w:val="Compact"/>
        <w:numPr>
          <w:ilvl w:val="0"/>
          <w:numId w:val="1012"/>
        </w:numPr>
      </w:pPr>
      <w:r>
        <w:rPr>
          <w:b/>
          <w:bCs/>
        </w:rPr>
        <w:t xml:space="preserve">far-detuned pump</w:t>
      </w:r>
      <w:r>
        <w:rPr>
          <w:rFonts w:hint="eastAsia"/>
        </w:rPr>
        <w:t xml:space="preserve">：远离</w:t>
      </w:r>
      <w:r>
        <w:t xml:space="preserve"> exciton-polaron resonance </w:t>
      </w:r>
      <w:r>
        <w:rPr>
          <w:rFonts w:hint="eastAsia"/>
        </w:rPr>
        <w:t xml:space="preserve">后，phase</w:t>
      </w:r>
      <w:r>
        <w:t xml:space="preserve"> winding </w:t>
      </w:r>
      <w:r>
        <w:rPr>
          <w:rFonts w:hint="eastAsia"/>
        </w:rPr>
        <w:t xml:space="preserve">应减弱或消失；</w:t>
      </w:r>
    </w:p>
    <w:p>
      <w:pPr>
        <w:pStyle w:val="Compact"/>
        <w:numPr>
          <w:ilvl w:val="0"/>
          <w:numId w:val="1012"/>
        </w:numPr>
      </w:pPr>
      <w:r>
        <w:rPr>
          <w:b/>
          <w:bCs/>
        </w:rPr>
        <w:t xml:space="preserve">monolayer WSe₂ reference</w:t>
      </w:r>
      <w:r>
        <w:rPr>
          <w:rFonts w:hint="eastAsia"/>
        </w:rPr>
        <w:t xml:space="preserve">：单层没有双层相干相消零点；</w:t>
      </w:r>
    </w:p>
    <w:p>
      <w:pPr>
        <w:pStyle w:val="Compact"/>
        <w:numPr>
          <w:ilvl w:val="0"/>
          <w:numId w:val="1012"/>
        </w:numPr>
      </w:pPr>
      <w:r>
        <w:rPr>
          <w:b/>
          <w:bCs/>
        </w:rPr>
        <w:t xml:space="preserve">gate polarity reversal</w:t>
      </w:r>
      <w:r>
        <w:rPr>
          <w:rFonts w:hint="eastAsia"/>
        </w:rPr>
        <w:t xml:space="preserve">：反转</w:t>
      </w:r>
      <w:r>
        <w:t xml:space="preserve"> </w:t>
      </w:r>
      <m:oMath>
        <m:r>
          <m:t>D</m:t>
        </m:r>
      </m:oMath>
      <w:r>
        <w:t xml:space="preserve"> </w:t>
      </w:r>
      <w:r>
        <w:rPr>
          <w:rFonts w:hint="eastAsia"/>
        </w:rPr>
        <w:t xml:space="preserve">后，上下层角色交换，zero</w:t>
      </w:r>
      <w:r>
        <w:t xml:space="preserve"> </w:t>
      </w:r>
      <w:r>
        <w:rPr>
          <w:rFonts w:hint="eastAsia"/>
        </w:rPr>
        <w:t xml:space="preserve">位置应该镜像移动。</w:t>
      </w:r>
    </w:p>
    <w:p>
      <w:pPr>
        <w:pStyle w:val="FirstParagraph"/>
      </w:pPr>
      <w:r>
        <w:rPr>
          <w:rFonts w:hint="eastAsia"/>
        </w:rPr>
        <w:t xml:space="preserve">这些</w:t>
      </w:r>
      <w:r>
        <w:t xml:space="preserve"> control </w:t>
      </w:r>
      <w:r>
        <w:rPr>
          <w:rFonts w:hint="eastAsia"/>
        </w:rPr>
        <w:t xml:space="preserve">是为了堵审稿人的嘴。</w:t>
      </w:r>
    </w:p>
    <w:bookmarkEnd w:id="58"/>
    <w:bookmarkEnd w:id="59"/>
    <w:bookmarkEnd w:id="60"/>
    <w:bookmarkStart w:id="65" w:name="审稿人会怎么质疑怎么回答"/>
    <w:p>
      <w:pPr>
        <w:pStyle w:val="10"/>
      </w:pPr>
      <w:r>
        <w:t xml:space="preserve">12. </w:t>
      </w:r>
      <w:r>
        <w:rPr>
          <w:rFonts w:hint="eastAsia"/>
        </w:rPr>
        <w:t xml:space="preserve">审稿人会怎么质疑？怎么回答？</w:t>
      </w:r>
    </w:p>
    <w:bookmarkStart w:id="61" w:name="质疑-1这只是普通-shg-quenching不是相干相消"/>
    <w:p>
      <w:pPr>
        <w:pStyle w:val="20"/>
      </w:pPr>
      <w:r>
        <w:rPr>
          <w:rFonts w:hint="eastAsia"/>
        </w:rPr>
        <w:t xml:space="preserve">质疑</w:t>
      </w:r>
      <w:r>
        <w:t xml:space="preserve"> </w:t>
      </w:r>
      <w:r>
        <w:rPr>
          <w:rFonts w:hint="eastAsia"/>
        </w:rPr>
        <w:t xml:space="preserve">1：这只是普通</w:t>
      </w:r>
      <w:r>
        <w:t xml:space="preserve"> SHG </w:t>
      </w:r>
      <w:r>
        <w:rPr>
          <w:rFonts w:hint="eastAsia"/>
        </w:rPr>
        <w:t xml:space="preserve">quenching，不是相干相消</w:t>
      </w:r>
    </w:p>
    <w:p>
      <w:pPr>
        <w:pStyle w:val="FirstParagraph"/>
      </w:pPr>
      <w:r>
        <w:rPr>
          <w:rFonts w:hint="eastAsia"/>
        </w:rPr>
        <w:t xml:space="preserve">回答：</w:t>
      </w:r>
    </w:p>
    <w:p>
      <w:pPr>
        <w:pStyle w:val="a9"/>
      </w:pPr>
      <w:r>
        <w:t xml:space="preserve">Ordinary quenching only reduces intensity. A coherent zero produces both an intensity minimum and a phase singularity. We directly retrieve the complex SHG field using heterodyne interferometry and show that Re and Im vanish simultaneously.</w:t>
      </w:r>
    </w:p>
    <w:bookmarkEnd w:id="61"/>
    <w:bookmarkStart w:id="62" w:name="质疑-2这只是吸收或加热"/>
    <w:p>
      <w:pPr>
        <w:pStyle w:val="20"/>
      </w:pPr>
      <w:r>
        <w:rPr>
          <w:rFonts w:hint="eastAsia"/>
        </w:rPr>
        <w:t xml:space="preserve">质疑</w:t>
      </w:r>
      <w:r>
        <w:t xml:space="preserve"> </w:t>
      </w:r>
      <w:r>
        <w:rPr>
          <w:rFonts w:hint="eastAsia"/>
        </w:rPr>
        <w:t xml:space="preserve">2：这只是吸收或加热</w:t>
      </w:r>
    </w:p>
    <w:p>
      <w:pPr>
        <w:pStyle w:val="FirstParagraph"/>
      </w:pPr>
      <w:r>
        <w:rPr>
          <w:rFonts w:hint="eastAsia"/>
        </w:rPr>
        <w:t xml:space="preserve">回答：</w:t>
      </w:r>
    </w:p>
    <w:p>
      <w:pPr>
        <w:pStyle w:val="a9"/>
      </w:pPr>
      <w:r>
        <w:t xml:space="preserve">Absorption or heating can change</w:t>
      </w:r>
      <w:r>
        <w:t xml:space="preserve"> </w:t>
      </w:r>
      <m:oMath>
        <m:r>
          <m:rPr>
            <m:sty m:val="p"/>
          </m:rPr>
          <m:t>|</m:t>
        </m:r>
        <m:sSub>
          <m:e>
            <m:r>
              <m:t>E</m:t>
            </m:r>
          </m:e>
          <m:sub>
            <m:r>
              <m:t>2</m:t>
            </m:r>
            <m:r>
              <m:t>ω</m:t>
            </m:r>
          </m:sub>
        </m:sSub>
        <m:r>
          <m:rPr>
            <m:sty m:val="p"/>
          </m:rPr>
          <m:t>|</m:t>
        </m:r>
      </m:oMath>
      <w:r>
        <w:t xml:space="preserve">, but it does not generically produce a</w:t>
      </w:r>
      <w:r>
        <w:t xml:space="preserve"> </w:t>
      </w:r>
      <m:oMath>
        <m:r>
          <m:t>2</m:t>
        </m:r>
        <m:r>
          <m:t>π</m:t>
        </m:r>
      </m:oMath>
      <w:r>
        <w:t xml:space="preserve"> </w:t>
      </w:r>
      <w:r>
        <w:t xml:space="preserve">phase winding in the</w:t>
      </w:r>
      <w:r>
        <w:t xml:space="preserve"> </w:t>
      </w:r>
      <m:oMath>
        <m:r>
          <m:rPr>
            <m:sty m:val="p"/>
          </m:rPr>
          <m:t>(</m:t>
        </m:r>
        <m:r>
          <m:t>n</m:t>
        </m:r>
        <m:r>
          <m:rPr>
            <m:sty m:val="p"/>
          </m:rPr>
          <m:t>,</m:t>
        </m:r>
        <m:r>
          <m:t>D</m:t>
        </m:r>
        <m:r>
          <m:rPr>
            <m:sty m:val="p"/>
          </m:rPr>
          <m:t>)</m:t>
        </m:r>
      </m:oMath>
      <w:r>
        <w:t xml:space="preserve"> </w:t>
      </w:r>
      <w:r>
        <w:t xml:space="preserve">parameter space. The observed winding number is a phase-sensitive signature of a complex-field zero.</w:t>
      </w:r>
    </w:p>
    <w:bookmarkEnd w:id="62"/>
    <w:bookmarkStart w:id="63" w:name="质疑-3这只是-cha-2024-的强度增强换个说法"/>
    <w:p>
      <w:pPr>
        <w:pStyle w:val="20"/>
      </w:pPr>
      <w:r>
        <w:rPr>
          <w:rFonts w:hint="eastAsia"/>
        </w:rPr>
        <w:t xml:space="preserve">质疑</w:t>
      </w:r>
      <w:r>
        <w:t xml:space="preserve"> </w:t>
      </w:r>
      <w:r>
        <w:rPr>
          <w:rFonts w:hint="eastAsia"/>
        </w:rPr>
        <w:t xml:space="preserve">3：这只是</w:t>
      </w:r>
      <w:r>
        <w:t xml:space="preserve"> Cha 2024 </w:t>
      </w:r>
      <w:r>
        <w:rPr>
          <w:rFonts w:hint="eastAsia"/>
        </w:rPr>
        <w:t xml:space="preserve">的强度增强换个说法</w:t>
      </w:r>
    </w:p>
    <w:p>
      <w:pPr>
        <w:pStyle w:val="FirstParagraph"/>
      </w:pPr>
      <w:r>
        <w:rPr>
          <w:rFonts w:hint="eastAsia"/>
        </w:rPr>
        <w:t xml:space="preserve">回答：</w:t>
      </w:r>
    </w:p>
    <w:p>
      <w:pPr>
        <w:pStyle w:val="a9"/>
      </w:pPr>
      <w:r>
        <w:t xml:space="preserve">Cha 2024 demonstrated low-field resonant SHG enhancement via layer-dependent exciton-polaron effect. Our work measures and controls the</w:t>
      </w:r>
      <w:r>
        <w:t xml:space="preserve"> </w:t>
      </w:r>
      <w:r>
        <w:rPr>
          <w:b/>
          <w:bCs/>
        </w:rPr>
        <w:t xml:space="preserve">complex phase</w:t>
      </w:r>
      <w:r>
        <w:t xml:space="preserve"> </w:t>
      </w:r>
      <w:r>
        <w:t xml:space="preserve">of the nonlinear susceptibility and identifies gate-programmable nonlinear zeros. The observable is not only</w:t>
      </w:r>
      <w:r>
        <w:t xml:space="preserve"> </w:t>
      </w:r>
      <m:oMath>
        <m:sSub>
          <m:e>
            <m:r>
              <m:t>I</m:t>
            </m:r>
          </m:e>
          <m:sub>
            <m:r>
              <m:t>2</m:t>
            </m:r>
            <m:r>
              <m:t>ω</m:t>
            </m:r>
          </m:sub>
        </m:sSub>
      </m:oMath>
      <w:r>
        <w:t xml:space="preserve">, but</w:t>
      </w:r>
      <w:r>
        <w:t xml:space="preserve"> </w:t>
      </w:r>
      <m:oMath>
        <m:sSub>
          <m:e>
            <m:r>
              <m:t>E</m:t>
            </m:r>
          </m:e>
          <m:sub>
            <m:r>
              <m:t>2</m:t>
            </m:r>
            <m:r>
              <m:t>ω</m:t>
            </m:r>
          </m:sub>
        </m:sSub>
        <m:r>
          <m:rPr>
            <m:sty m:val="p"/>
          </m:rPr>
          <m:t>=</m:t>
        </m:r>
        <m:r>
          <m:rPr>
            <m:sty m:val="p"/>
          </m:rPr>
          <m:t>|</m:t>
        </m:r>
        <m:r>
          <m:t>E</m:t>
        </m:r>
        <m:r>
          <m:rPr>
            <m:sty m:val="p"/>
          </m:rPr>
          <m:t>|</m:t>
        </m:r>
        <m:sSup>
          <m:e>
            <m:r>
              <m:t>e</m:t>
            </m:r>
          </m:e>
          <m:sup>
            <m:r>
              <m:t>i</m:t>
            </m:r>
            <m:r>
              <m:t>ϕ</m:t>
            </m:r>
          </m:sup>
        </m:sSup>
      </m:oMath>
      <w:r>
        <w:t xml:space="preserve">.</w:t>
      </w:r>
    </w:p>
    <w:bookmarkEnd w:id="63"/>
    <w:bookmarkStart w:id="64" w:name="质疑-4这只是-20202026-shg-interference-的电控版本"/>
    <w:p>
      <w:pPr>
        <w:pStyle w:val="20"/>
      </w:pPr>
      <w:r>
        <w:rPr>
          <w:rFonts w:hint="eastAsia"/>
        </w:rPr>
        <w:t xml:space="preserve">质疑</w:t>
      </w:r>
      <w:r>
        <w:t xml:space="preserve"> </w:t>
      </w:r>
      <w:r>
        <w:rPr>
          <w:rFonts w:hint="eastAsia"/>
        </w:rPr>
        <w:t xml:space="preserve">4：这只是</w:t>
      </w:r>
      <w:r>
        <w:t xml:space="preserve"> 2020/2026 SHG interference </w:t>
      </w:r>
      <w:r>
        <w:rPr>
          <w:rFonts w:hint="eastAsia"/>
        </w:rPr>
        <w:t xml:space="preserve">的电控版本</w:t>
      </w:r>
    </w:p>
    <w:p>
      <w:pPr>
        <w:pStyle w:val="FirstParagraph"/>
      </w:pPr>
      <w:r>
        <w:rPr>
          <w:rFonts w:hint="eastAsia"/>
        </w:rPr>
        <w:t xml:space="preserve">回答：</w:t>
      </w:r>
    </w:p>
    <w:p>
      <w:pPr>
        <w:pStyle w:val="a9"/>
      </w:pPr>
      <w:r>
        <w:t xml:space="preserve">2020 work showed spectral phase interferometry in static atom-thin heterocrystals, and 2026 work showed static destructive interference / polarization singularities governed by material resonance and twist angle. Our proposed distinction is active, continuous, reversible electrical tuning of the complex nonlinear field in the same device.</w:t>
      </w:r>
    </w:p>
    <w:bookmarkEnd w:id="64"/>
    <w:bookmarkEnd w:id="65"/>
    <w:bookmarkStart w:id="68" w:name="prl-级创新点最终版"/>
    <w:p>
      <w:pPr>
        <w:pStyle w:val="10"/>
      </w:pPr>
      <w:r>
        <w:t xml:space="preserve">13. PRL </w:t>
      </w:r>
      <w:r>
        <w:rPr>
          <w:rFonts w:hint="eastAsia"/>
        </w:rPr>
        <w:t xml:space="preserve">级创新点最终版</w:t>
      </w:r>
    </w:p>
    <w:p>
      <w:pPr>
        <w:pStyle w:val="FirstParagraph"/>
      </w:pPr>
      <w:r>
        <w:rPr>
          <w:rFonts w:hint="eastAsia"/>
        </w:rPr>
        <w:t xml:space="preserve">你可以把创新点写成下面这个版本。</w:t>
      </w:r>
    </w:p>
    <w:bookmarkStart w:id="66" w:name="中文版"/>
    <w:p>
      <w:pPr>
        <w:pStyle w:val="20"/>
      </w:pPr>
      <w:r>
        <w:rPr>
          <w:rFonts w:hint="eastAsia"/>
        </w:rPr>
        <w:t xml:space="preserve">中文版</w:t>
      </w:r>
    </w:p>
    <w:p>
      <w:pPr>
        <w:pStyle w:val="a9"/>
      </w:pPr>
      <w:r>
        <w:rPr>
          <w:rFonts w:hint="eastAsia"/>
        </w:rPr>
        <w:t xml:space="preserve">本工作的核心创新不是进一步提高</w:t>
      </w:r>
      <w:r>
        <w:t xml:space="preserve"> SHG </w:t>
      </w:r>
      <w:r>
        <w:rPr>
          <w:rFonts w:hint="eastAsia"/>
        </w:rPr>
        <w:t xml:space="preserve">强度，而是把双栅双层</w:t>
      </w:r>
      <w:r>
        <w:t xml:space="preserve"> WSe₂ </w:t>
      </w:r>
      <w:r>
        <w:rPr>
          <w:rFonts w:hint="eastAsia"/>
        </w:rPr>
        <w:t xml:space="preserve">中的</w:t>
      </w:r>
      <w:r>
        <w:t xml:space="preserve"> layer-dependent exciton-polaron effect </w:t>
      </w:r>
      <w:r>
        <w:rPr>
          <w:rFonts w:hint="eastAsia"/>
        </w:rPr>
        <w:t xml:space="preserve">从“强度调制机制”推进为“复数非线性极化率的电控相位机制”。已有工作已经证明双栅</w:t>
      </w:r>
      <w:r>
        <w:t xml:space="preserve"> bilayer WSe₂ </w:t>
      </w:r>
      <w:r>
        <w:rPr>
          <w:rFonts w:hint="eastAsia"/>
        </w:rPr>
        <w:t xml:space="preserve">可以在低电场下显著增强</w:t>
      </w:r>
      <w:r>
        <w:t xml:space="preserve"> resonant </w:t>
      </w:r>
      <w:r>
        <w:rPr>
          <w:rFonts w:hint="eastAsia"/>
        </w:rPr>
        <w:t xml:space="preserve">SHG；我们进一步提出并验证，通过相位分辨</w:t>
      </w:r>
      <w:r>
        <w:t xml:space="preserve"> SHG </w:t>
      </w:r>
      <w:r>
        <w:rPr>
          <w:rFonts w:hint="eastAsia"/>
        </w:rPr>
        <w:t xml:space="preserve">干涉测量可以恢复</w:t>
      </w:r>
      <w:r>
        <w:t xml:space="preserve"> </w:t>
      </w:r>
      <m:oMath>
        <m:sSub>
          <m:e>
            <m:r>
              <m:t>E</m:t>
            </m:r>
          </m:e>
          <m:sub>
            <m:r>
              <m:t>2</m:t>
            </m:r>
            <m:r>
              <m:t>ω</m:t>
            </m:r>
          </m:sub>
        </m:sSub>
      </m:oMath>
      <w:r>
        <w:t xml:space="preserve"> </w:t>
      </w:r>
      <w:r>
        <w:rPr>
          <w:rFonts w:hint="eastAsia"/>
        </w:rPr>
        <w:t xml:space="preserve">的复振幅，并在</w:t>
      </w:r>
      <w:r>
        <w:t xml:space="preserve"> </w:t>
      </w:r>
      <m:oMath>
        <m:r>
          <m:rPr>
            <m:sty m:val="p"/>
          </m:rPr>
          <m:t>(</m:t>
        </m:r>
        <m:r>
          <m:t>n</m:t>
        </m:r>
        <m:r>
          <m:rPr>
            <m:sty m:val="p"/>
          </m:rPr>
          <m:t>,</m:t>
        </m:r>
        <m:r>
          <m:t>D</m:t>
        </m:r>
        <m:r>
          <m:rPr>
            <m:sty m:val="p"/>
          </m:rPr>
          <m:t>)</m:t>
        </m:r>
      </m:oMath>
      <w:r>
        <w:t xml:space="preserve"> </w:t>
      </w:r>
      <w:r>
        <w:rPr>
          <w:rFonts w:hint="eastAsia"/>
        </w:rPr>
        <w:t xml:space="preserve">门压参数空间中观察到电控</w:t>
      </w:r>
      <w:r>
        <w:t xml:space="preserve"> SHG </w:t>
      </w:r>
      <w:r>
        <w:rPr>
          <w:rFonts w:hint="eastAsia"/>
        </w:rPr>
        <w:t xml:space="preserve">零点。围绕该零点进行闭合</w:t>
      </w:r>
      <w:r>
        <w:t xml:space="preserve"> gate sweep </w:t>
      </w:r>
      <w:r>
        <w:rPr>
          <w:rFonts w:hint="eastAsia"/>
        </w:rPr>
        <w:t xml:space="preserve">时，SHG</w:t>
      </w:r>
      <w:r>
        <w:t xml:space="preserve"> </w:t>
      </w:r>
      <w:r>
        <w:rPr>
          <w:rFonts w:hint="eastAsia"/>
        </w:rPr>
        <w:t xml:space="preserve">场相位出现量子化绕转，从而把二维材料电控非线性光学从普通强度开关提升到复场拓扑调控。</w:t>
      </w:r>
    </w:p>
    <w:bookmarkEnd w:id="66"/>
    <w:bookmarkStart w:id="67" w:name="英文版"/>
    <w:p>
      <w:pPr>
        <w:pStyle w:val="20"/>
      </w:pPr>
      <w:r>
        <w:rPr>
          <w:rFonts w:hint="eastAsia"/>
        </w:rPr>
        <w:t xml:space="preserve">英文版</w:t>
      </w:r>
    </w:p>
    <w:p>
      <w:pPr>
        <w:pStyle w:val="a9"/>
      </w:pPr>
      <w:r>
        <w:t xml:space="preserve">The central advance is not a larger SHG intensity, but electrical control of the phase of the nonlinear polarization. Building on layer-dependent exciton-polaron-enhanced SHG in dual-gated bilayer WSe₂, we propose to retrieve the complex SHG field and demonstrate gate-programmable zeros of</w:t>
      </w:r>
      <w:r>
        <w:t xml:space="preserve"> </w:t>
      </w:r>
      <m:oMath>
        <m:sSub>
          <m:e>
            <m:r>
              <m:t>E</m:t>
            </m:r>
          </m:e>
          <m:sub>
            <m:r>
              <m:t>2</m:t>
            </m:r>
            <m:r>
              <m:t>ω</m:t>
            </m:r>
          </m:sub>
        </m:sSub>
      </m:oMath>
      <w:r>
        <w:t xml:space="preserve"> </w:t>
      </w:r>
      <w:r>
        <w:t xml:space="preserve">in the</w:t>
      </w:r>
      <w:r>
        <w:t xml:space="preserve"> </w:t>
      </w:r>
      <m:oMath>
        <m:r>
          <m:rPr>
            <m:sty m:val="p"/>
          </m:rPr>
          <m:t>(</m:t>
        </m:r>
        <m:r>
          <m:t>n</m:t>
        </m:r>
        <m:r>
          <m:rPr>
            <m:sty m:val="p"/>
          </m:rPr>
          <m:t>,</m:t>
        </m:r>
        <m:r>
          <m:t>D</m:t>
        </m:r>
        <m:r>
          <m:rPr>
            <m:sty m:val="p"/>
          </m:rPr>
          <m:t>)</m:t>
        </m:r>
      </m:oMath>
      <w:r>
        <w:t xml:space="preserve"> </w:t>
      </w:r>
      <w:r>
        <w:t xml:space="preserve">parameter space. Encircling such a nonlinear zero produces a quantized phase winding of the emitted second-harmonic field, distinguishing coherent destructive interference from ordinary SHG quenching and establishing exciton-polaron states as electrically programmable sources of nonlinear optical phase.</w:t>
      </w:r>
    </w:p>
    <w:bookmarkEnd w:id="67"/>
    <w:bookmarkEnd w:id="68"/>
    <w:bookmarkStart w:id="69" w:name="这件事为什么满足-prl-口味"/>
    <w:p>
      <w:pPr>
        <w:pStyle w:val="10"/>
      </w:pPr>
      <w:r>
        <w:t xml:space="preserve">14. </w:t>
      </w:r>
      <w:r>
        <w:rPr>
          <w:rFonts w:hint="eastAsia"/>
        </w:rPr>
        <w:t xml:space="preserve">这件事为什么满足</w:t>
      </w:r>
      <w:r>
        <w:t xml:space="preserve"> PRL </w:t>
      </w:r>
      <w:r>
        <w:rPr>
          <w:rFonts w:hint="eastAsia"/>
        </w:rPr>
        <w:t xml:space="preserve">口味？</w:t>
      </w:r>
    </w:p>
    <w:p>
      <w:pPr>
        <w:pStyle w:val="FirstParagraph"/>
      </w:pPr>
      <w:r>
        <w:rPr>
          <w:rFonts w:hint="eastAsia"/>
        </w:rPr>
        <w:t xml:space="preserve">我不能保证它一定能发</w:t>
      </w:r>
      <w:r>
        <w:t xml:space="preserve"> </w:t>
      </w:r>
      <w:r>
        <w:rPr>
          <w:rFonts w:hint="eastAsia"/>
        </w:rPr>
        <w:t xml:space="preserve">PRL，但这个命题已经具备</w:t>
      </w:r>
      <w:r>
        <w:t xml:space="preserve"> PRL </w:t>
      </w:r>
      <w:r>
        <w:rPr>
          <w:rFonts w:hint="eastAsia"/>
        </w:rPr>
        <w:t xml:space="preserve">式结构：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PRL </w:t>
            </w:r>
            <w:r>
              <w:rPr>
                <w:rFonts w:hint="eastAsia"/>
              </w:rPr>
              <w:t xml:space="preserve">需要的东西</w:t>
            </w:r>
          </w:p>
        </w:tc>
        <w:tc>
          <w:tcPr/>
          <w:p>
            <w:pPr>
              <w:pStyle w:val="Compact"/>
            </w:pPr>
            <w:r>
              <w:rPr>
                <w:rFonts w:hint="eastAsia"/>
              </w:rPr>
              <w:t xml:space="preserve">这个</w:t>
            </w:r>
            <w:r>
              <w:t xml:space="preserve"> proposal </w:t>
            </w:r>
            <w:r>
              <w:rPr>
                <w:rFonts w:hint="eastAsia"/>
              </w:rPr>
              <w:t xml:space="preserve">怎么满足</w:t>
            </w:r>
          </w:p>
        </w:tc>
      </w:tr>
      <w:tr>
        <w:tc>
          <w:tcPr/>
          <w:p>
            <w:pPr>
              <w:pStyle w:val="Compact"/>
            </w:pPr>
            <w:r>
              <w:rPr>
                <w:rFonts w:hint="eastAsia"/>
              </w:rPr>
              <w:t xml:space="preserve">不是工程优化</w:t>
            </w:r>
          </w:p>
        </w:tc>
        <w:tc>
          <w:tcPr/>
          <w:p>
            <w:pPr>
              <w:pStyle w:val="Compact"/>
            </w:pPr>
            <w:r>
              <w:rPr>
                <w:rFonts w:hint="eastAsia"/>
              </w:rPr>
              <w:t xml:space="preserve">不是优化</w:t>
            </w:r>
            <w:r>
              <w:t xml:space="preserve"> SHG </w:t>
            </w:r>
            <w:r>
              <w:rPr>
                <w:rFonts w:hint="eastAsia"/>
              </w:rPr>
              <w:t xml:space="preserve">强度，而是发现复数非线性场零点和相位绕转</w:t>
            </w:r>
          </w:p>
        </w:tc>
      </w:tr>
      <w:tr>
        <w:tc>
          <w:tcPr/>
          <w:p>
            <w:pPr>
              <w:pStyle w:val="Compact"/>
            </w:pPr>
            <w:r>
              <w:rPr>
                <w:rFonts w:hint="eastAsia"/>
              </w:rPr>
              <w:t xml:space="preserve">有新物理量</w:t>
            </w:r>
          </w:p>
        </w:tc>
        <w:tc>
          <w:tcPr/>
          <w:p>
            <w:pPr>
              <w:pStyle w:val="Compact"/>
            </w:pPr>
            <w:r>
              <w:rPr>
                <w:rFonts w:hint="eastAsia"/>
              </w:rPr>
              <w:t xml:space="preserve">从</w:t>
            </w:r>
            <w:r>
              <w:t xml:space="preserve"> </w:t>
            </w:r>
            <m:oMath>
              <m:sSub>
                <m:e>
                  <m:r>
                    <m:t>I</m:t>
                  </m:r>
                </m:e>
                <m:sub>
                  <m:r>
                    <m:rPr>
                      <m:sty m:val="p"/>
                    </m:rPr>
                    <m:t>S</m:t>
                  </m:r>
                  <m:r>
                    <m:rPr>
                      <m:sty m:val="p"/>
                    </m:rPr>
                    <m:t>H</m:t>
                  </m:r>
                  <m:r>
                    <m:rPr>
                      <m:sty m:val="p"/>
                    </m:rPr>
                    <m:t>G</m:t>
                  </m:r>
                </m:sub>
              </m:sSub>
            </m:oMath>
            <w:r>
              <w:t xml:space="preserve"> </w:t>
            </w:r>
            <w:r>
              <w:rPr>
                <w:rFonts w:hint="eastAsia"/>
              </w:rPr>
              <w:t xml:space="preserve">升级到</w:t>
            </w:r>
            <w:r>
              <w:t xml:space="preserve"> complex</w:t>
            </w:r>
            <w:r>
              <w:t xml:space="preserve"> </w:t>
            </w:r>
            <m:oMath>
              <m:sSub>
                <m:e>
                  <m:r>
                    <m:t>E</m:t>
                  </m:r>
                </m:e>
                <m:sub>
                  <m:r>
                    <m:rPr>
                      <m:sty m:val="p"/>
                    </m:rPr>
                    <m:t>S</m:t>
                  </m:r>
                  <m:r>
                    <m:rPr>
                      <m:sty m:val="p"/>
                    </m:rPr>
                    <m:t>H</m:t>
                  </m:r>
                  <m:r>
                    <m:rPr>
                      <m:sty m:val="p"/>
                    </m:rPr>
                    <m:t>G</m:t>
                  </m:r>
                </m:sub>
              </m:sSub>
            </m:oMath>
            <w:r>
              <w:t xml:space="preserve"> </w:t>
            </w:r>
            <w:r>
              <w:t xml:space="preserve">/ complex</w:t>
            </w:r>
            <w:r>
              <w:t xml:space="preserve"> </w:t>
            </w:r>
            <m:oMath>
              <m:sSup>
                <m:e>
                  <m:r>
                    <m:t>χ</m:t>
                  </m:r>
                </m:e>
                <m:sup>
                  <m:r>
                    <m:rPr>
                      <m:sty m:val="p"/>
                    </m:rPr>
                    <m:t>(</m:t>
                  </m:r>
                  <m:r>
                    <m:t>2</m:t>
                  </m:r>
                  <m:r>
                    <m:rPr>
                      <m:sty m:val="p"/>
                    </m:rPr>
                    <m:t>)</m:t>
                  </m:r>
                </m:sup>
              </m:sSup>
            </m:oMath>
          </w:p>
        </w:tc>
      </w:tr>
      <w:tr>
        <w:tc>
          <w:tcPr/>
          <w:p>
            <w:pPr>
              <w:pStyle w:val="Compact"/>
            </w:pPr>
            <w:r>
              <w:rPr>
                <w:rFonts w:hint="eastAsia"/>
              </w:rPr>
              <w:t xml:space="preserve">可证伪</w:t>
            </w:r>
          </w:p>
        </w:tc>
        <w:tc>
          <w:tcPr/>
          <w:p>
            <w:pPr>
              <w:pStyle w:val="Compact"/>
            </w:pPr>
            <w:r>
              <w:rPr>
                <w:rFonts w:hint="eastAsia"/>
              </w:rPr>
              <w:t xml:space="preserve">如果没有相位跳变、没有</w:t>
            </w:r>
            <w:r>
              <w:t xml:space="preserve"> Re/Im </w:t>
            </w:r>
            <w:r>
              <w:rPr>
                <w:rFonts w:hint="eastAsia"/>
              </w:rPr>
              <w:t xml:space="preserve">同时过零、没有绕数，就失败</w:t>
            </w:r>
          </w:p>
        </w:tc>
      </w:tr>
      <w:tr>
        <w:tc>
          <w:tcPr/>
          <w:p>
            <w:pPr>
              <w:pStyle w:val="Compact"/>
            </w:pPr>
            <w:r>
              <w:rPr>
                <w:rFonts w:hint="eastAsia"/>
              </w:rPr>
              <w:t xml:space="preserve">有广泛意义</w:t>
            </w:r>
          </w:p>
        </w:tc>
        <w:tc>
          <w:tcPr/>
          <w:p>
            <w:pPr>
              <w:pStyle w:val="Compact"/>
            </w:pPr>
            <w:r>
              <w:rPr>
                <w:rFonts w:hint="eastAsia"/>
              </w:rPr>
              <w:t xml:space="preserve">连接</w:t>
            </w:r>
            <w:r>
              <w:t xml:space="preserve"> exciton-polaron many-body physics、nonlinear optics、coherent interference、topological phase singularity</w:t>
            </w:r>
          </w:p>
        </w:tc>
      </w:tr>
      <w:tr>
        <w:tc>
          <w:tcPr/>
          <w:p>
            <w:pPr>
              <w:pStyle w:val="Compact"/>
            </w:pPr>
            <w:r>
              <w:rPr>
                <w:rFonts w:hint="eastAsia"/>
              </w:rPr>
              <w:t xml:space="preserve">可实验实现</w:t>
            </w:r>
          </w:p>
        </w:tc>
        <w:tc>
          <w:tcPr/>
          <w:p>
            <w:pPr>
              <w:pStyle w:val="Compact"/>
            </w:pPr>
            <w:r>
              <w:rPr>
                <w:rFonts w:hint="eastAsia"/>
              </w:rPr>
              <w:t xml:space="preserve">基于已有</w:t>
            </w:r>
            <w:r>
              <w:t xml:space="preserve"> dual-gated WSe₂ </w:t>
            </w:r>
            <w:r>
              <w:rPr>
                <w:rFonts w:hint="eastAsia"/>
              </w:rPr>
              <w:t xml:space="preserve">和已有</w:t>
            </w:r>
            <w:r>
              <w:t xml:space="preserve"> SHG phase interferometry </w:t>
            </w:r>
            <w:r>
              <w:rPr>
                <w:rFonts w:hint="eastAsia"/>
              </w:rPr>
              <w:t xml:space="preserve">技术</w:t>
            </w:r>
          </w:p>
        </w:tc>
      </w:tr>
      <w:tr>
        <w:tc>
          <w:tcPr/>
          <w:p>
            <w:pPr>
              <w:pStyle w:val="Compact"/>
            </w:pPr>
            <w:r>
              <w:rPr>
                <w:rFonts w:hint="eastAsia"/>
              </w:rPr>
              <w:t xml:space="preserve">可建模</w:t>
            </w:r>
          </w:p>
        </w:tc>
        <w:tc>
          <w:tcPr/>
          <w:p>
            <w:pPr>
              <w:pStyle w:val="Compact"/>
            </w:pPr>
            <w:r>
              <w:t xml:space="preserve">Python / MATLAB </w:t>
            </w:r>
            <w:r>
              <w:rPr>
                <w:rFonts w:hint="eastAsia"/>
              </w:rPr>
              <w:t xml:space="preserve">的</w:t>
            </w:r>
            <w:r>
              <w:t xml:space="preserve"> complex Lorentz oscillator + layer interference </w:t>
            </w:r>
            <w:r>
              <w:rPr>
                <w:rFonts w:hint="eastAsia"/>
              </w:rPr>
              <w:t xml:space="preserve">就能给出主要预测</w:t>
            </w:r>
          </w:p>
        </w:tc>
      </w:tr>
    </w:tbl>
    <w:p>
      <w:pPr>
        <w:pStyle w:val="a0"/>
      </w:pPr>
      <w:r>
        <w:rPr>
          <w:rFonts w:hint="eastAsia"/>
        </w:rPr>
        <w:t xml:space="preserve">你之前上传的深度研究报告里强调的课程逻辑是“物理操控链条</w:t>
      </w:r>
      <w:r>
        <w:t xml:space="preserve"> + </w:t>
      </w:r>
      <w:r>
        <w:rPr>
          <w:rFonts w:hint="eastAsia"/>
        </w:rPr>
        <w:t xml:space="preserve">测试方案</w:t>
      </w:r>
      <w:r>
        <w:t xml:space="preserve"> + </w:t>
      </w:r>
      <w:r>
        <w:rPr>
          <w:rFonts w:hint="eastAsia"/>
        </w:rPr>
        <w:t xml:space="preserve">基于文献重组的新</w:t>
      </w:r>
      <w:r>
        <w:t xml:space="preserve"> </w:t>
      </w:r>
      <w:r>
        <w:rPr>
          <w:rFonts w:hint="eastAsia"/>
        </w:rPr>
        <w:t xml:space="preserve">idea”，那是课程汇报版本；现在如果假设目标是</w:t>
      </w:r>
      <w:r>
        <w:t xml:space="preserve"> </w:t>
      </w:r>
      <w:r>
        <w:rPr>
          <w:rFonts w:hint="eastAsia"/>
        </w:rPr>
        <w:t xml:space="preserve">PRL，就必须把“重组方案”再升级成一个新的可测物理命题，也就是这里的</w:t>
      </w:r>
      <w:r>
        <w:t xml:space="preserve"> </w:t>
      </w:r>
      <w:r>
        <w:rPr>
          <w:b/>
          <w:bCs/>
        </w:rPr>
        <w:t xml:space="preserve">gate-programmable nonlinear zero and phase winding</w:t>
      </w:r>
      <w:r>
        <w:t xml:space="preserve">。deep-research-report (6)</w:t>
      </w:r>
    </w:p>
    <w:bookmarkEnd w:id="69"/>
    <w:bookmarkStart w:id="70" w:name="最终建议你采用的完整题目"/>
    <w:p>
      <w:pPr>
        <w:pStyle w:val="10"/>
      </w:pPr>
      <w:r>
        <w:t xml:space="preserve">15. </w:t>
      </w:r>
      <w:r>
        <w:rPr>
          <w:rFonts w:hint="eastAsia"/>
        </w:rPr>
        <w:t xml:space="preserve">最终建议你采用的完整题目</w:t>
      </w:r>
    </w:p>
    <w:p>
      <w:pPr>
        <w:pStyle w:val="FirstParagraph"/>
      </w:pPr>
      <w:r>
        <w:rPr>
          <w:rFonts w:hint="eastAsia"/>
          <w:b/>
          <w:bCs/>
        </w:rPr>
        <w:t xml:space="preserve">主论文：</w:t>
      </w:r>
    </w:p>
    <w:p>
      <w:pPr>
        <w:pStyle w:val="a9"/>
      </w:pPr>
      <w:r>
        <w:t xml:space="preserve">Cha et al. 2024, dual-gated bilayer WSe₂ resonant SHG via layer-dependent exciton-polaron effect.</w:t>
      </w:r>
    </w:p>
    <w:p>
      <w:pPr>
        <w:pStyle w:val="FirstParagraph"/>
      </w:pPr>
      <w:r>
        <w:rPr>
          <w:rFonts w:hint="eastAsia"/>
          <w:b/>
          <w:bCs/>
        </w:rPr>
        <w:t xml:space="preserve">我们的</w:t>
      </w:r>
      <w:r>
        <w:rPr>
          <w:b/>
          <w:bCs/>
        </w:rPr>
        <w:t xml:space="preserve"> PRL </w:t>
      </w:r>
      <w:r>
        <w:rPr>
          <w:rFonts w:hint="eastAsia"/>
          <w:b/>
          <w:bCs/>
        </w:rPr>
        <w:t xml:space="preserve">版题目：</w:t>
      </w:r>
    </w:p>
    <w:p>
      <w:pPr>
        <w:pStyle w:val="a9"/>
      </w:pPr>
      <w:r>
        <w:rPr>
          <w:b/>
          <w:bCs/>
        </w:rPr>
        <w:t xml:space="preserve">Gate-Programmable Zeros and Phase Winding of Exciton-Polaron-Mediated Second-Harmonic Fields in Bilayer WSe₂</w:t>
      </w:r>
    </w:p>
    <w:p>
      <w:pPr>
        <w:pStyle w:val="FirstParagraph"/>
      </w:pPr>
      <w:r>
        <w:rPr>
          <w:rFonts w:hint="eastAsia"/>
          <w:b/>
          <w:bCs/>
        </w:rPr>
        <w:t xml:space="preserve">最核心创新点：</w:t>
      </w:r>
    </w:p>
    <w:p>
      <w:pPr>
        <w:pStyle w:val="a9"/>
      </w:pPr>
      <w:r>
        <w:rPr>
          <w:rFonts w:hint="eastAsia"/>
        </w:rPr>
        <w:t xml:space="preserve">已有工作证明</w:t>
      </w:r>
      <w:r>
        <w:t xml:space="preserve"> exciton-polaron </w:t>
      </w:r>
      <w:r>
        <w:rPr>
          <w:rFonts w:hint="eastAsia"/>
        </w:rPr>
        <w:t xml:space="preserve">可以增强</w:t>
      </w:r>
      <w:r>
        <w:t xml:space="preserve"> </w:t>
      </w:r>
      <w:r>
        <w:rPr>
          <w:rFonts w:hint="eastAsia"/>
        </w:rPr>
        <w:t xml:space="preserve">SHG；我们进一步证明</w:t>
      </w:r>
      <w:r>
        <w:t xml:space="preserve"> exciton-polaron </w:t>
      </w:r>
      <w:r>
        <w:rPr>
          <w:rFonts w:hint="eastAsia"/>
        </w:rPr>
        <w:t xml:space="preserve">可以作为一个</w:t>
      </w:r>
      <w:r>
        <w:t xml:space="preserve"> gate-tunable complex nonlinear </w:t>
      </w:r>
      <w:r>
        <w:rPr>
          <w:rFonts w:hint="eastAsia"/>
        </w:rPr>
        <w:t xml:space="preserve">oscillator，不仅调控</w:t>
      </w:r>
      <w:r>
        <w:t xml:space="preserve"> SHG </w:t>
      </w:r>
      <w:r>
        <w:rPr>
          <w:rFonts w:hint="eastAsia"/>
        </w:rPr>
        <w:t xml:space="preserve">强度，还调控</w:t>
      </w:r>
      <w:r>
        <w:t xml:space="preserve"> SHG </w:t>
      </w:r>
      <w:r>
        <w:rPr>
          <w:rFonts w:hint="eastAsia"/>
        </w:rPr>
        <w:t xml:space="preserve">相位，并在双栅参数空间中产生可电控的</w:t>
      </w:r>
      <w:r>
        <w:t xml:space="preserve"> SHG </w:t>
      </w:r>
      <w:r>
        <w:rPr>
          <w:rFonts w:hint="eastAsia"/>
        </w:rPr>
        <w:t xml:space="preserve">零点和拓扑相位绕转。</w:t>
      </w:r>
    </w:p>
    <w:p>
      <w:pPr>
        <w:pStyle w:val="FirstParagraph"/>
      </w:pPr>
      <w:r>
        <w:rPr>
          <w:rFonts w:hint="eastAsia"/>
          <w:b/>
          <w:bCs/>
        </w:rPr>
        <w:t xml:space="preserve">最核心模型：</w:t>
      </w:r>
    </w:p>
    <w:p>
      <w:pPr>
        <w:pStyle w:val="a0"/>
      </w:pPr>
      <m:oMathPara>
        <m:oMathParaPr>
          <m:jc m:val="center"/>
        </m:oMathParaPr>
        <m:oMath>
          <m:sSubSup>
            <m:e>
              <m:r>
                <m:t>E</m:t>
              </m:r>
            </m:e>
            <m:sub>
              <m:r>
                <m:t>2</m:t>
              </m:r>
              <m:r>
                <m:t>ω</m:t>
              </m:r>
            </m:sub>
            <m:sup>
              <m:r>
                <m:rPr>
                  <m:sty m:val="p"/>
                </m:rPr>
                <m:t>t</m:t>
              </m:r>
              <m:r>
                <m:rPr>
                  <m:sty m:val="p"/>
                </m:rPr>
                <m:t>o</m:t>
              </m:r>
              <m:r>
                <m:rPr>
                  <m:sty m:val="p"/>
                </m:rPr>
                <m:t>t</m:t>
              </m:r>
            </m:sup>
          </m:sSubSup>
          <m:r>
            <m:rPr>
              <m:sty m:val="p"/>
            </m:rPr>
            <m:t>(</m:t>
          </m:r>
          <m:r>
            <m:t>n</m:t>
          </m:r>
          <m:r>
            <m:rPr>
              <m:sty m:val="p"/>
            </m:rPr>
            <m:t>,</m:t>
          </m:r>
          <m:r>
            <m:t>D</m:t>
          </m:r>
          <m:r>
            <m:rPr>
              <m:sty m:val="p"/>
            </m:rPr>
            <m:t>)</m:t>
          </m:r>
          <m:r>
            <m:rPr>
              <m:sty m:val="p"/>
            </m:rPr>
            <m:t>=</m:t>
          </m:r>
          <m:sSubSup>
            <m:e>
              <m:r>
                <m:t>E</m:t>
              </m:r>
            </m:e>
            <m:sub>
              <m:r>
                <m:t>0</m:t>
              </m:r>
            </m:sub>
            <m:sup>
              <m:r>
                <m:t>2</m:t>
              </m:r>
            </m:sup>
          </m:sSubSup>
          <m:r>
            <m:rPr>
              <m:sty m:val="p"/>
            </m:rPr>
            <m:t>[</m:t>
          </m:r>
          <m:sSubSup>
            <m:e>
              <m:r>
                <m:t>χ</m:t>
              </m:r>
            </m:e>
            <m:sub>
              <m:r>
                <m:rPr>
                  <m:sty m:val="p"/>
                </m:rPr>
                <m:t>t</m:t>
              </m:r>
              <m:r>
                <m:rPr>
                  <m:sty m:val="p"/>
                </m:rPr>
                <m:t>o</m:t>
              </m:r>
              <m:r>
                <m:rPr>
                  <m:sty m:val="p"/>
                </m:rPr>
                <m:t>p</m:t>
              </m:r>
            </m:sub>
            <m:sup>
              <m:r>
                <m:rPr>
                  <m:sty m:val="p"/>
                </m:rPr>
                <m:t>(</m:t>
              </m:r>
              <m:r>
                <m:t>2</m:t>
              </m:r>
              <m:r>
                <m:rPr>
                  <m:sty m:val="p"/>
                </m:rPr>
                <m:t>)</m:t>
              </m:r>
            </m:sup>
          </m:sSubSup>
          <m:r>
            <m:rPr>
              <m:sty m:val="p"/>
            </m:rPr>
            <m:t>(</m:t>
          </m:r>
          <m:sSub>
            <m:e>
              <m:r>
                <m:t>n</m:t>
              </m:r>
            </m:e>
            <m:sub>
              <m:r>
                <m:rPr>
                  <m:sty m:val="p"/>
                </m:rPr>
                <m:t>t</m:t>
              </m:r>
              <m:r>
                <m:rPr>
                  <m:sty m:val="p"/>
                </m:rPr>
                <m:t>o</m:t>
              </m:r>
              <m:r>
                <m:rPr>
                  <m:sty m:val="p"/>
                </m:rPr>
                <m:t>p</m:t>
              </m:r>
            </m:sub>
          </m:sSub>
          <m:r>
            <m:rPr>
              <m:sty m:val="p"/>
            </m:rPr>
            <m:t>)</m:t>
          </m:r>
          <m:r>
            <m:rPr>
              <m:sty m:val="p"/>
            </m:rPr>
            <m:t>−</m:t>
          </m:r>
          <m:sSubSup>
            <m:e>
              <m:r>
                <m:t>χ</m:t>
              </m:r>
            </m:e>
            <m:sub>
              <m:r>
                <m:rPr>
                  <m:sty m:val="p"/>
                </m:rPr>
                <m:t>b</m:t>
              </m:r>
              <m:r>
                <m:rPr>
                  <m:sty m:val="p"/>
                </m:rPr>
                <m:t>o</m:t>
              </m:r>
              <m:r>
                <m:rPr>
                  <m:sty m:val="p"/>
                </m:rPr>
                <m:t>t</m:t>
              </m:r>
              <m:r>
                <m:rPr>
                  <m:sty m:val="p"/>
                </m:rPr>
                <m:t>t</m:t>
              </m:r>
              <m:r>
                <m:rPr>
                  <m:sty m:val="p"/>
                </m:rPr>
                <m:t>o</m:t>
              </m:r>
              <m:r>
                <m:rPr>
                  <m:sty m:val="p"/>
                </m:rPr>
                <m:t>m</m:t>
              </m:r>
            </m:sub>
            <m:sup>
              <m:r>
                <m:rPr>
                  <m:sty m:val="p"/>
                </m:rPr>
                <m:t>(</m:t>
              </m:r>
              <m:r>
                <m:t>2</m:t>
              </m:r>
              <m:r>
                <m:rPr>
                  <m:sty m:val="p"/>
                </m:rPr>
                <m:t>)</m:t>
              </m:r>
            </m:sup>
          </m:sSubSup>
          <m:r>
            <m:rPr>
              <m:sty m:val="p"/>
            </m:rPr>
            <m:t>(</m:t>
          </m:r>
          <m:sSub>
            <m:e>
              <m:r>
                <m:t>n</m:t>
              </m:r>
            </m:e>
            <m:sub>
              <m:r>
                <m:rPr>
                  <m:sty m:val="p"/>
                </m:rPr>
                <m:t>b</m:t>
              </m:r>
              <m:r>
                <m:rPr>
                  <m:sty m:val="p"/>
                </m:rPr>
                <m:t>o</m:t>
              </m:r>
              <m:r>
                <m:rPr>
                  <m:sty m:val="p"/>
                </m:rPr>
                <m:t>t</m:t>
              </m:r>
              <m:r>
                <m:rPr>
                  <m:sty m:val="p"/>
                </m:rPr>
                <m:t>t</m:t>
              </m:r>
              <m:r>
                <m:rPr>
                  <m:sty m:val="p"/>
                </m:rPr>
                <m:t>o</m:t>
              </m:r>
              <m:r>
                <m:rPr>
                  <m:sty m:val="p"/>
                </m:rPr>
                <m:t>m</m:t>
              </m:r>
            </m:sub>
          </m:sSub>
          <m:r>
            <m:rPr>
              <m:sty m:val="p"/>
            </m:rPr>
            <m:t>)</m:t>
          </m:r>
          <m:r>
            <m:rPr>
              <m:sty m:val="p"/>
            </m:rPr>
            <m:t>]</m:t>
          </m:r>
        </m:oMath>
      </m:oMathPara>
    </w:p>
    <w:p>
      <w:pPr>
        <w:pStyle w:val="FirstParagraph"/>
      </w:pPr>
      <m:oMathPara>
        <m:oMathParaPr>
          <m:jc m:val="center"/>
        </m:oMathParaPr>
        <m:oMath>
          <m:sSubSup>
            <m:e>
              <m:r>
                <m:t>χ</m:t>
              </m:r>
            </m:e>
            <m:sub>
              <m:r>
                <m:t>i</m:t>
              </m:r>
            </m:sub>
            <m:sup>
              <m:r>
                <m:rPr>
                  <m:sty m:val="p"/>
                </m:rPr>
                <m:t>(</m:t>
              </m:r>
              <m:r>
                <m:t>2</m:t>
              </m:r>
              <m:r>
                <m:rPr>
                  <m:sty m:val="p"/>
                </m:rPr>
                <m:t>)</m:t>
              </m:r>
            </m:sup>
          </m:sSubSup>
          <m:r>
            <m:rPr>
              <m:sty m:val="p"/>
            </m:rPr>
            <m:t>=</m:t>
          </m:r>
          <m:sSub>
            <m:e>
              <m:r>
                <m:t>χ</m:t>
              </m:r>
            </m:e>
            <m:sub>
              <m:r>
                <m:rPr>
                  <m:sty m:val="p"/>
                </m:rPr>
                <m:t>b</m:t>
              </m:r>
              <m:r>
                <m:rPr>
                  <m:sty m:val="p"/>
                </m:rPr>
                <m:t>g</m:t>
              </m:r>
            </m:sub>
          </m:sSub>
          <m:r>
            <m:rPr>
              <m:sty m:val="p"/>
            </m:rPr>
            <m:t>+</m:t>
          </m:r>
          <m:f>
            <m:fPr>
              <m:type m:val="bar"/>
            </m:fPr>
            <m:num>
              <m:sSub>
                <m:e>
                  <m:r>
                    <m:t>A</m:t>
                  </m:r>
                </m:e>
                <m:sub>
                  <m:r>
                    <m:t>X</m:t>
                  </m:r>
                </m:sub>
              </m:sSub>
              <m:sSub>
                <m:e>
                  <m:r>
                    <m:t>f</m:t>
                  </m:r>
                </m:e>
                <m:sub>
                  <m:r>
                    <m:t>X</m:t>
                  </m:r>
                </m:sub>
              </m:sSub>
              <m:r>
                <m:rPr>
                  <m:sty m:val="p"/>
                </m:rPr>
                <m:t>(</m:t>
              </m:r>
              <m:sSub>
                <m:e>
                  <m:r>
                    <m:t>n</m:t>
                  </m:r>
                </m:e>
                <m:sub>
                  <m:r>
                    <m:t>i</m:t>
                  </m:r>
                </m:sub>
              </m:sSub>
              <m:r>
                <m:rPr>
                  <m:sty m:val="p"/>
                </m:rPr>
                <m:t>)</m:t>
              </m:r>
            </m:num>
            <m:den>
              <m:sSub>
                <m:e>
                  <m:r>
                    <m:t>E</m:t>
                  </m:r>
                </m:e>
                <m:sub>
                  <m:r>
                    <m:t>X</m:t>
                  </m:r>
                </m:sub>
              </m:sSub>
              <m:r>
                <m:rPr>
                  <m:sty m:val="p"/>
                </m:rPr>
                <m:t>(</m:t>
              </m:r>
              <m:sSub>
                <m:e>
                  <m:r>
                    <m:t>n</m:t>
                  </m:r>
                </m:e>
                <m:sub>
                  <m:r>
                    <m:t>i</m:t>
                  </m:r>
                </m:sub>
              </m:sSub>
              <m:r>
                <m:rPr>
                  <m:sty m:val="p"/>
                </m:rPr>
                <m:t>)</m:t>
              </m:r>
              <m:r>
                <m:rPr>
                  <m:sty m:val="p"/>
                </m:rPr>
                <m:t>−</m:t>
              </m:r>
              <m:r>
                <m:t>2</m:t>
              </m:r>
              <m:r>
                <m:rPr>
                  <m:sty m:val="p"/>
                </m:rPr>
                <m:t>ℏ</m:t>
              </m:r>
              <m:r>
                <m:t>ω</m:t>
              </m:r>
              <m:r>
                <m:rPr>
                  <m:sty m:val="p"/>
                </m:rPr>
                <m:t>−</m:t>
              </m:r>
              <m:r>
                <m:t>i</m:t>
              </m:r>
              <m:sSub>
                <m:e>
                  <m:r>
                    <m:t>γ</m:t>
                  </m:r>
                </m:e>
                <m:sub>
                  <m:r>
                    <m:t>X</m:t>
                  </m:r>
                </m:sub>
              </m:sSub>
            </m:den>
          </m:f>
          <m:r>
            <m:rPr>
              <m:sty m:val="p"/>
            </m:rPr>
            <m:t>+</m:t>
          </m:r>
          <m:f>
            <m:fPr>
              <m:type m:val="bar"/>
            </m:fPr>
            <m:num>
              <m:sSub>
                <m:e>
                  <m:r>
                    <m:t>A</m:t>
                  </m:r>
                </m:e>
                <m:sub>
                  <m:r>
                    <m:t>P</m:t>
                  </m:r>
                </m:sub>
              </m:sSub>
              <m:sSub>
                <m:e>
                  <m:r>
                    <m:t>f</m:t>
                  </m:r>
                </m:e>
                <m:sub>
                  <m:r>
                    <m:t>P</m:t>
                  </m:r>
                </m:sub>
              </m:sSub>
              <m:r>
                <m:rPr>
                  <m:sty m:val="p"/>
                </m:rPr>
                <m:t>(</m:t>
              </m:r>
              <m:sSub>
                <m:e>
                  <m:r>
                    <m:t>n</m:t>
                  </m:r>
                </m:e>
                <m:sub>
                  <m:r>
                    <m:t>i</m:t>
                  </m:r>
                </m:sub>
              </m:sSub>
              <m:r>
                <m:rPr>
                  <m:sty m:val="p"/>
                </m:rPr>
                <m:t>)</m:t>
              </m:r>
            </m:num>
            <m:den>
              <m:sSub>
                <m:e>
                  <m:r>
                    <m:t>E</m:t>
                  </m:r>
                </m:e>
                <m:sub>
                  <m:r>
                    <m:t>P</m:t>
                  </m:r>
                </m:sub>
              </m:sSub>
              <m:r>
                <m:rPr>
                  <m:sty m:val="p"/>
                </m:rPr>
                <m:t>(</m:t>
              </m:r>
              <m:sSub>
                <m:e>
                  <m:r>
                    <m:t>n</m:t>
                  </m:r>
                </m:e>
                <m:sub>
                  <m:r>
                    <m:t>i</m:t>
                  </m:r>
                </m:sub>
              </m:sSub>
              <m:r>
                <m:rPr>
                  <m:sty m:val="p"/>
                </m:rPr>
                <m:t>)</m:t>
              </m:r>
              <m:r>
                <m:rPr>
                  <m:sty m:val="p"/>
                </m:rPr>
                <m:t>−</m:t>
              </m:r>
              <m:r>
                <m:t>2</m:t>
              </m:r>
              <m:r>
                <m:rPr>
                  <m:sty m:val="p"/>
                </m:rPr>
                <m:t>ℏ</m:t>
              </m:r>
              <m:r>
                <m:t>ω</m:t>
              </m:r>
              <m:r>
                <m:rPr>
                  <m:sty m:val="p"/>
                </m:rPr>
                <m:t>−</m:t>
              </m:r>
              <m:r>
                <m:t>i</m:t>
              </m:r>
              <m:sSub>
                <m:e>
                  <m:r>
                    <m:t>γ</m:t>
                  </m:r>
                </m:e>
                <m:sub>
                  <m:r>
                    <m:t>P</m:t>
                  </m:r>
                </m:sub>
              </m:sSub>
            </m:den>
          </m:f>
        </m:oMath>
      </m:oMathPara>
    </w:p>
    <w:p>
      <w:pPr>
        <w:pStyle w:val="FirstParagraph"/>
      </w:pPr>
      <w:r>
        <w:rPr>
          <w:rFonts w:hint="eastAsia"/>
          <w:b/>
          <w:bCs/>
        </w:rPr>
        <w:t xml:space="preserve">最核心实验判据：</w:t>
      </w:r>
    </w:p>
    <w:p>
      <w:pPr>
        <w:pStyle w:val="Compact"/>
        <w:numPr>
          <w:ilvl w:val="0"/>
          <w:numId w:val="1013"/>
        </w:numPr>
      </w:pPr>
      <w:r>
        <w:t xml:space="preserve">SHG intensity </w:t>
      </w:r>
      <w:r>
        <w:rPr>
          <w:rFonts w:hint="eastAsia"/>
        </w:rPr>
        <w:t xml:space="preserve">minimum；</w:t>
      </w:r>
    </w:p>
    <w:p>
      <w:pPr>
        <w:pStyle w:val="Compact"/>
        <w:numPr>
          <w:ilvl w:val="0"/>
          <w:numId w:val="1013"/>
        </w:numPr>
      </w:pPr>
      <w:r>
        <w:t xml:space="preserve">Re and Im of</w:t>
      </w:r>
      <w:r>
        <w:t xml:space="preserve"> </w:t>
      </w:r>
      <m:oMath>
        <m:sSub>
          <m:e>
            <m:r>
              <m:t>E</m:t>
            </m:r>
          </m:e>
          <m:sub>
            <m:r>
              <m:t>2</m:t>
            </m:r>
            <m:r>
              <m:t>ω</m:t>
            </m:r>
          </m:sub>
        </m:sSub>
      </m:oMath>
      <w:r>
        <w:t xml:space="preserve"> </w:t>
      </w:r>
      <w:r>
        <w:t xml:space="preserve">simultaneously cross </w:t>
      </w:r>
      <w:r>
        <w:rPr>
          <w:rFonts w:hint="eastAsia"/>
        </w:rPr>
        <w:t xml:space="preserve">zero；</w:t>
      </w:r>
    </w:p>
    <w:p>
      <w:pPr>
        <w:pStyle w:val="Compact"/>
        <w:numPr>
          <w:ilvl w:val="0"/>
          <w:numId w:val="1013"/>
        </w:numPr>
      </w:pPr>
      <w:r>
        <w:t xml:space="preserve">phase jumps by</w:t>
      </w:r>
      <w:r>
        <w:t xml:space="preserve"> </w:t>
      </w:r>
      <m:oMath>
        <m:r>
          <m:t>π</m:t>
        </m:r>
      </m:oMath>
      <w:r>
        <w:t xml:space="preserve"> </w:t>
      </w:r>
      <w:r>
        <w:t xml:space="preserve">when crossing the </w:t>
      </w:r>
      <w:r>
        <w:rPr>
          <w:rFonts w:hint="eastAsia"/>
        </w:rPr>
        <w:t xml:space="preserve">zero；</w:t>
      </w:r>
    </w:p>
    <w:p>
      <w:pPr>
        <w:pStyle w:val="Compact"/>
        <w:numPr>
          <w:ilvl w:val="0"/>
          <w:numId w:val="1013"/>
        </w:numPr>
      </w:pPr>
      <w:r>
        <w:t xml:space="preserve">phase winds by</w:t>
      </w:r>
      <w:r>
        <w:t xml:space="preserve"> </w:t>
      </w:r>
      <m:oMath>
        <m:r>
          <m:t>2</m:t>
        </m:r>
        <m:r>
          <m:t>π</m:t>
        </m:r>
      </m:oMath>
      <w:r>
        <w:t xml:space="preserve"> </w:t>
      </w:r>
      <w:r>
        <w:t xml:space="preserve">when encircling the </w:t>
      </w:r>
      <w:r>
        <w:rPr>
          <w:rFonts w:hint="eastAsia"/>
        </w:rPr>
        <w:t xml:space="preserve">zero；</w:t>
      </w:r>
    </w:p>
    <w:p>
      <w:pPr>
        <w:pStyle w:val="Compact"/>
        <w:numPr>
          <w:ilvl w:val="0"/>
          <w:numId w:val="1013"/>
        </w:numPr>
      </w:pPr>
      <w:r>
        <w:t xml:space="preserve">far-detuned / monolayer / reversed-gate controls remove or shift the zero.</w:t>
      </w:r>
    </w:p>
    <w:p>
      <w:pPr>
        <w:pStyle w:val="FirstParagraph"/>
      </w:pPr>
      <w:r>
        <w:rPr>
          <w:rFonts w:hint="eastAsia"/>
        </w:rPr>
        <w:t xml:space="preserve">这个版本才是真正值得继续往下写的“PRL</w:t>
      </w:r>
      <w:r>
        <w:t xml:space="preserve"> </w:t>
      </w:r>
      <w:r>
        <w:rPr>
          <w:rFonts w:hint="eastAsia"/>
        </w:rPr>
        <w:t xml:space="preserve">级创新点”。</w:t>
      </w:r>
    </w:p>
    <w:bookmarkEnd w:id="70"/>
    <w:sectPr w:rsidR="00E1645B" w:rsidSect="00A410A1">
      <w:footerReference r:id="rId8"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Calibri">
    <w:panose1 w:val="020F0502020204030204"/>
    <w:charset w:val="00"/>
    <w:family w:val="swiss"/>
    <w:pitch w:val="variable"/>
    <w:sig w:usb0="E0002AFF" w:usb1="C000247B" w:usb2="00000009" w:usb3="00000000" w:csb0="000001FF" w:csb1="00000000"/>
  </w:font>
  <w:font w:name="Fira Code">
    <w:panose1 w:val="020B0809050000020004"/>
    <w:charset w:val="00"/>
    <w:family w:val="modern"/>
    <w:pitch w:val="fixed"/>
    <w:sig w:usb0="E00002EF" w:usb1="1200F8FB" w:usb2="00000008" w:usb3="00000000" w:csb0="0000009F" w:csb1="00000000"/>
  </w:font>
  <w:font w:name="Times New Roman (正文 CS 字体)">
    <w:altName w:val="宋体"/>
    <w:panose1 w:val="020B0604020202020204"/>
    <w:charset w:val="86"/>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bordersDoNotSurroundHeader/>
  <w:bordersDoNotSurroundFooter/>
  <w:proofState w:grammar="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87AA0"/>
    <w:rsid w:val="00087D78"/>
    <w:rsid w:val="000E53CA"/>
    <w:rsid w:val="00116420"/>
    <w:rsid w:val="00117C22"/>
    <w:rsid w:val="00126FF3"/>
    <w:rsid w:val="00163624"/>
    <w:rsid w:val="00202703"/>
    <w:rsid w:val="0027770B"/>
    <w:rsid w:val="00293EE5"/>
    <w:rsid w:val="003A6057"/>
    <w:rsid w:val="00600508"/>
    <w:rsid w:val="006107E8"/>
    <w:rsid w:val="006747B6"/>
    <w:rsid w:val="00702FD9"/>
    <w:rsid w:val="00736DEE"/>
    <w:rsid w:val="00750F5C"/>
    <w:rsid w:val="00804C41"/>
    <w:rsid w:val="009013F6"/>
    <w:rsid w:val="009149B5"/>
    <w:rsid w:val="00970C9D"/>
    <w:rsid w:val="009A7706"/>
    <w:rsid w:val="00A14FF3"/>
    <w:rsid w:val="00A410A1"/>
    <w:rsid w:val="00BF6B73"/>
    <w:rsid w:val="00C214C8"/>
    <w:rsid w:val="00CA094E"/>
    <w:rsid w:val="00D022C3"/>
    <w:rsid w:val="00D7268B"/>
    <w:rsid w:val="00E1645B"/>
    <w:rsid w:val="00EA7BFB"/>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F3480"/>
    <w:pPr>
      <w:spacing w:after="0" w:line="360" w:lineRule="auto"/>
    </w:pPr>
    <w:rPr>
      <w:rFonts w:ascii="Times New Roman" w:eastAsia="宋体" w:hAnsi="Times New Roman"/>
    </w:rPr>
  </w:style>
  <w:style w:styleId="10" w:type="paragraph">
    <w:name w:val="heading 1"/>
    <w:basedOn w:val="a"/>
    <w:next w:val="a0"/>
    <w:autoRedefine/>
    <w:uiPriority w:val="9"/>
    <w:qFormat/>
    <w:rsid w:val="00202703"/>
    <w:pPr>
      <w:keepNext/>
      <w:keepLines/>
      <w:pageBreakBefore/>
      <w:spacing w:before="480"/>
      <w:jc w:val="center"/>
      <w:outlineLvl w:val="0"/>
    </w:pPr>
    <w:rPr>
      <w:rFonts w:cstheme="majorBidi" w:eastAsia="黑体"/>
      <w:bCs/>
      <w:sz w:val="36"/>
      <w:szCs w:val="32"/>
    </w:rPr>
  </w:style>
  <w:style w:styleId="20" w:type="paragraph">
    <w:name w:val="heading 2"/>
    <w:basedOn w:val="a"/>
    <w:next w:val="a0"/>
    <w:uiPriority w:val="9"/>
    <w:unhideWhenUsed/>
    <w:qFormat/>
    <w:rsid w:val="00202703"/>
    <w:pPr>
      <w:keepNext/>
      <w:keepLines/>
      <w:spacing w:before="300"/>
      <w:outlineLvl w:val="1"/>
    </w:pPr>
    <w:rPr>
      <w:rFonts w:cstheme="majorBidi" w:eastAsia="黑体"/>
      <w:bCs/>
      <w:sz w:val="32"/>
      <w:szCs w:val="32"/>
    </w:rPr>
  </w:style>
  <w:style w:styleId="3" w:type="paragraph">
    <w:name w:val="heading 3"/>
    <w:basedOn w:val="a"/>
    <w:next w:val="a0"/>
    <w:uiPriority w:val="9"/>
    <w:unhideWhenUsed/>
    <w:qFormat/>
    <w:rsid w:val="00163624"/>
    <w:pPr>
      <w:keepNext/>
      <w:keepLines/>
      <w:spacing w:before="200"/>
      <w:outlineLvl w:val="2"/>
    </w:pPr>
    <w:rPr>
      <w:rFonts w:cs="Times New Roman (标题 CS)" w:eastAsia="黑体"/>
      <w:bCs/>
      <w:sz w:val="28"/>
      <w:szCs w:val="28"/>
    </w:rPr>
  </w:style>
  <w:style w:styleId="4" w:type="paragraph">
    <w:name w:val="heading 4"/>
    <w:basedOn w:val="a"/>
    <w:next w:val="a0"/>
    <w:uiPriority w:val="9"/>
    <w:unhideWhenUsed/>
    <w:qFormat/>
    <w:rsid w:val="0027770B"/>
    <w:pPr>
      <w:keepNext/>
      <w:keepLines/>
      <w:spacing w:before="200"/>
      <w:outlineLvl w:val="3"/>
    </w:pPr>
    <w:rPr>
      <w:rFonts w:cs="Times New Roman (标题 CS)" w:eastAsia="黑体"/>
      <w:bCs/>
    </w:rPr>
  </w:style>
  <w:style w:styleId="5" w:type="paragraph">
    <w:name w:val="heading 5"/>
    <w:basedOn w:val="a"/>
    <w:next w:val="a0"/>
    <w:uiPriority w:val="9"/>
    <w:unhideWhenUsed/>
    <w:qFormat/>
    <w:rsid w:val="0027770B"/>
    <w:pPr>
      <w:keepNext/>
      <w:keepLines/>
      <w:spacing w:before="200"/>
      <w:outlineLvl w:val="4"/>
    </w:pPr>
    <w:rPr>
      <w:rFonts w:cs="Times New Roman (标题 CS)" w:eastAsia="黑体"/>
      <w:iCs/>
    </w:rPr>
  </w:style>
  <w:style w:styleId="6" w:type="paragraph">
    <w:name w:val="heading 6"/>
    <w:basedOn w:val="a"/>
    <w:next w:val="a0"/>
    <w:uiPriority w:val="9"/>
    <w:unhideWhenUsed/>
    <w:qFormat/>
    <w:rsid w:val="0027770B"/>
    <w:pPr>
      <w:keepNext/>
      <w:keepLines/>
      <w:spacing w:before="200"/>
      <w:outlineLvl w:val="5"/>
    </w:pPr>
    <w:rPr>
      <w:rFonts w:cs="Times New Roman (标题 CS)" w:eastAsia="黑体"/>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6107E8"/>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D022C3"/>
    <w:rPr>
      <w:rFonts w:ascii="Fira Code" w:cs="Times New Roman (正文 CS 字体)" w:eastAsia="宋体" w:hAnsi="Fira Code"/>
      <w:color w:themeColor="text1" w:themeTint="BF" w:val="404040"/>
      <w:sz w:val="21"/>
      <w:shd w:color="auto" w:fill="auto" w:val="pct5"/>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bCs w:val="0"/>
      <w:color w:themeColor="accent1" w:themeShade="BF" w:val="365F91"/>
    </w:rPr>
  </w:style>
  <w:style w:customStyle="1" w:styleId="SourceCode" w:type="paragraph">
    <w:name w:val="Source Code"/>
    <w:basedOn w:val="a"/>
    <w:link w:val="VerbatimChar"/>
    <w:qFormat/>
    <w:rsid w:val="00D022C3"/>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styleId="af4" w:type="character">
    <w:name w:val="FollowedHyperlink"/>
    <w:basedOn w:val="a1"/>
    <w:rsid w:val="00702FD9"/>
    <w:rPr>
      <w:color w:themeColor="followedHyperlink"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464</Words>
  <Characters>2649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2026-06-04T03:49:07Z</dcterms:created>
  <dcterms:modified xsi:type="dcterms:W3CDTF">2026-06-04T03:49:07Z</dcterms:modified>
</cp:coreProperties>
</file>

<file path=docProps/custom.xml><?xml version="1.0" encoding="utf-8"?>
<Properties xmlns="http://schemas.openxmlformats.org/officeDocument/2006/custom-properties" xmlns:vt="http://schemas.openxmlformats.org/officeDocument/2006/docPropsVTypes"/>
</file>