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92B" w:rsidRPr="00D6048B" w:rsidRDefault="000D573C">
      <w:pPr>
        <w:rPr>
          <w:sz w:val="18"/>
          <w:szCs w:val="18"/>
        </w:rPr>
      </w:pPr>
      <w:r>
        <w:rPr>
          <w:sz w:val="18"/>
          <w:szCs w:val="18"/>
        </w:rPr>
        <w:t xml:space="preserve">Some special remarks for </w:t>
      </w:r>
      <w:r w:rsidR="00D6048B" w:rsidRPr="00D6048B">
        <w:rPr>
          <w:sz w:val="18"/>
          <w:szCs w:val="18"/>
        </w:rPr>
        <w:t>macros that should work with the X# macro compiler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  <w:t xml:space="preserve">Normal expressions should ‘just work’, including function calls, </w:t>
      </w:r>
      <w:r w:rsidR="002D0C98">
        <w:rPr>
          <w:sz w:val="18"/>
          <w:szCs w:val="18"/>
        </w:rPr>
        <w:t xml:space="preserve">constructor calls, </w:t>
      </w:r>
      <w:r>
        <w:rPr>
          <w:sz w:val="18"/>
          <w:szCs w:val="18"/>
        </w:rPr>
        <w:t xml:space="preserve">normal operators etc. </w:t>
      </w:r>
      <w:r w:rsidR="002D0C98">
        <w:rPr>
          <w:sz w:val="18"/>
          <w:szCs w:val="18"/>
        </w:rPr>
        <w:br/>
        <w:t>The following contains some problems that I have seen with VO code or some remarks about special handing of macros.</w:t>
      </w:r>
      <w:bookmarkStart w:id="0" w:name="_GoBack"/>
      <w:bookmarkEnd w:id="0"/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21"/>
        <w:gridCol w:w="5244"/>
        <w:gridCol w:w="4678"/>
      </w:tblGrid>
      <w:tr w:rsidR="00D6048B" w:rsidRPr="00D6048B" w:rsidTr="002D0C98">
        <w:tc>
          <w:tcPr>
            <w:tcW w:w="421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</w:p>
        </w:tc>
        <w:tc>
          <w:tcPr>
            <w:tcW w:w="5244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>Macro</w:t>
            </w:r>
          </w:p>
        </w:tc>
        <w:tc>
          <w:tcPr>
            <w:tcW w:w="4678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>Remarks</w:t>
            </w:r>
          </w:p>
        </w:tc>
      </w:tr>
      <w:tr w:rsidR="00D6048B" w:rsidRPr="00D6048B" w:rsidTr="002D0C98">
        <w:tc>
          <w:tcPr>
            <w:tcW w:w="421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44" w:type="dxa"/>
          </w:tcPr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oBlock 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_codeblock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2D0C98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"{|a| .not.a}"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oBlock 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Eval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>oBlock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true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  <w:r w:rsidRPr="002D0C98"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  <w:t>// false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Eval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>oBlock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false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  <w:r w:rsidRPr="002D0C98"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  <w:t>// true</w:t>
            </w:r>
            <w:r w:rsidRPr="002D0C98"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  <w:tab/>
            </w:r>
          </w:p>
          <w:p w:rsidR="00D6048B" w:rsidRPr="00D6048B" w:rsidRDefault="00D6048B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 xml:space="preserve">VO allows </w:t>
            </w:r>
            <w:r w:rsidR="002D0C98">
              <w:rPr>
                <w:sz w:val="18"/>
                <w:szCs w:val="18"/>
              </w:rPr>
              <w:t>.not., .or., .</w:t>
            </w:r>
            <w:proofErr w:type="spellStart"/>
            <w:r w:rsidR="002D0C98">
              <w:rPr>
                <w:sz w:val="18"/>
                <w:szCs w:val="18"/>
              </w:rPr>
              <w:t>xor</w:t>
            </w:r>
            <w:proofErr w:type="spellEnd"/>
            <w:r w:rsidR="002D0C98">
              <w:rPr>
                <w:sz w:val="18"/>
                <w:szCs w:val="18"/>
              </w:rPr>
              <w:t xml:space="preserve">. </w:t>
            </w:r>
            <w:r w:rsidRPr="00D6048B">
              <w:rPr>
                <w:sz w:val="18"/>
                <w:szCs w:val="18"/>
              </w:rPr>
              <w:t>without whitespace between  Can we do that ?</w:t>
            </w:r>
            <w:r w:rsidR="002D0C98">
              <w:rPr>
                <w:sz w:val="18"/>
                <w:szCs w:val="18"/>
              </w:rPr>
              <w:t xml:space="preserve"> </w:t>
            </w:r>
          </w:p>
        </w:tc>
      </w:tr>
      <w:tr w:rsidR="00D6048B" w:rsidRPr="00D6048B" w:rsidTr="002D0C98">
        <w:tc>
          <w:tcPr>
            <w:tcW w:w="421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44" w:type="dxa"/>
          </w:tcPr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DBUSEAREA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true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,,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"Customer"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"LastName + FirstName"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20"/>
                <w:szCs w:val="20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wait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ab/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ab/>
            </w:r>
          </w:p>
          <w:p w:rsidR="000D573C" w:rsidRPr="00D6048B" w:rsidRDefault="000D573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 xml:space="preserve">This appears a lot as index expressions etc. This needs to be translated to </w:t>
            </w:r>
            <w:r w:rsidR="000D573C">
              <w:rPr>
                <w:sz w:val="18"/>
                <w:szCs w:val="18"/>
              </w:rPr>
              <w:t>__</w:t>
            </w:r>
            <w:proofErr w:type="spellStart"/>
            <w:r>
              <w:rPr>
                <w:sz w:val="18"/>
                <w:szCs w:val="18"/>
              </w:rPr>
              <w:t>VarGet</w:t>
            </w:r>
            <w:proofErr w:type="spellEnd"/>
            <w:r w:rsidRPr="00D6048B">
              <w:rPr>
                <w:sz w:val="18"/>
                <w:szCs w:val="18"/>
              </w:rPr>
              <w:t xml:space="preserve"> (“LASTNAME”) + </w:t>
            </w:r>
            <w:r w:rsidR="000D573C">
              <w:rPr>
                <w:sz w:val="18"/>
                <w:szCs w:val="18"/>
              </w:rPr>
              <w:t>__</w:t>
            </w:r>
            <w:proofErr w:type="spellStart"/>
            <w:r>
              <w:rPr>
                <w:sz w:val="18"/>
                <w:szCs w:val="18"/>
              </w:rPr>
              <w:t>VarGet</w:t>
            </w:r>
            <w:proofErr w:type="spellEnd"/>
            <w:r w:rsidRPr="00D6048B">
              <w:rPr>
                <w:sz w:val="18"/>
                <w:szCs w:val="18"/>
              </w:rPr>
              <w:t xml:space="preserve"> </w:t>
            </w:r>
            <w:r w:rsidRPr="00D6048B">
              <w:rPr>
                <w:sz w:val="18"/>
                <w:szCs w:val="18"/>
              </w:rPr>
              <w:t>(“</w:t>
            </w:r>
            <w:r w:rsidRPr="00D6048B">
              <w:rPr>
                <w:sz w:val="18"/>
                <w:szCs w:val="18"/>
              </w:rPr>
              <w:t>FIRSTNAME</w:t>
            </w:r>
            <w:r w:rsidRPr="00D6048B">
              <w:rPr>
                <w:sz w:val="18"/>
                <w:szCs w:val="18"/>
              </w:rPr>
              <w:t>”)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This is NEW. Vulcan does not allow this. But LASTNAME and/or FIRSTNAME can also be memory variables. </w:t>
            </w:r>
            <w:r w:rsidR="000D573C">
              <w:rPr>
                <w:sz w:val="18"/>
                <w:szCs w:val="18"/>
              </w:rPr>
              <w:t>__</w:t>
            </w:r>
            <w:proofErr w:type="spellStart"/>
            <w:r>
              <w:rPr>
                <w:sz w:val="18"/>
                <w:szCs w:val="18"/>
              </w:rPr>
              <w:t>VarGet</w:t>
            </w:r>
            <w:proofErr w:type="spellEnd"/>
            <w:r>
              <w:rPr>
                <w:sz w:val="18"/>
                <w:szCs w:val="18"/>
              </w:rPr>
              <w:t xml:space="preserve"> will look for a field in the current </w:t>
            </w:r>
            <w:proofErr w:type="spellStart"/>
            <w:r>
              <w:rPr>
                <w:sz w:val="18"/>
                <w:szCs w:val="18"/>
              </w:rPr>
              <w:t>workarea</w:t>
            </w:r>
            <w:proofErr w:type="spellEnd"/>
            <w:r>
              <w:rPr>
                <w:sz w:val="18"/>
                <w:szCs w:val="18"/>
              </w:rPr>
              <w:t xml:space="preserve"> first and when that does not exist then it will look for a </w:t>
            </w:r>
            <w:proofErr w:type="spellStart"/>
            <w:r>
              <w:rPr>
                <w:sz w:val="18"/>
                <w:szCs w:val="18"/>
              </w:rPr>
              <w:t>memvar</w:t>
            </w:r>
            <w:proofErr w:type="spellEnd"/>
            <w:r>
              <w:rPr>
                <w:sz w:val="18"/>
                <w:szCs w:val="18"/>
              </w:rPr>
              <w:t xml:space="preserve"> with that name. When both do not exist then a runtime error will be generated by </w:t>
            </w:r>
            <w:r w:rsidR="000D573C">
              <w:rPr>
                <w:sz w:val="18"/>
                <w:szCs w:val="18"/>
              </w:rPr>
              <w:t>__</w:t>
            </w:r>
            <w:proofErr w:type="spellStart"/>
            <w:r>
              <w:rPr>
                <w:sz w:val="18"/>
                <w:szCs w:val="18"/>
              </w:rPr>
              <w:t>VarGet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0D573C">
              <w:rPr>
                <w:sz w:val="18"/>
                <w:szCs w:val="18"/>
              </w:rPr>
              <w:br/>
              <w:t xml:space="preserve">The “plumbing” for the </w:t>
            </w:r>
            <w:proofErr w:type="spellStart"/>
            <w:r w:rsidR="000D573C">
              <w:rPr>
                <w:sz w:val="18"/>
                <w:szCs w:val="18"/>
              </w:rPr>
              <w:t>memvars</w:t>
            </w:r>
            <w:proofErr w:type="spellEnd"/>
            <w:r w:rsidR="000D573C">
              <w:rPr>
                <w:sz w:val="18"/>
                <w:szCs w:val="18"/>
              </w:rPr>
              <w:t xml:space="preserve"> is not ready but we need to support this.</w:t>
            </w:r>
          </w:p>
        </w:tc>
      </w:tr>
      <w:tr w:rsidR="00D6048B" w:rsidRPr="00D6048B" w:rsidTr="002D0C98">
        <w:tc>
          <w:tcPr>
            <w:tcW w:w="421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44" w:type="dxa"/>
          </w:tcPr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DBUSEAREA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true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,,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"Customer"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"_FIELD-&gt;LastName + _FIELD-&gt;FirstName"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20"/>
                <w:szCs w:val="20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wait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ab/>
            </w:r>
          </w:p>
          <w:p w:rsidR="00D6048B" w:rsidRPr="00D6048B" w:rsidRDefault="00D6048B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>This needs to be translated to __</w:t>
            </w:r>
            <w:proofErr w:type="spellStart"/>
            <w:r w:rsidRPr="00D6048B">
              <w:rPr>
                <w:sz w:val="18"/>
                <w:szCs w:val="18"/>
              </w:rPr>
              <w:t>FieldGet</w:t>
            </w:r>
            <w:proofErr w:type="spellEnd"/>
            <w:r w:rsidRPr="00D6048B">
              <w:rPr>
                <w:sz w:val="18"/>
                <w:szCs w:val="18"/>
              </w:rPr>
              <w:t>(“LASTNAME”) + __</w:t>
            </w:r>
            <w:proofErr w:type="spellStart"/>
            <w:r w:rsidRPr="00D6048B">
              <w:rPr>
                <w:sz w:val="18"/>
                <w:szCs w:val="18"/>
              </w:rPr>
              <w:t>FieldGet</w:t>
            </w:r>
            <w:proofErr w:type="spellEnd"/>
            <w:r w:rsidRPr="00D6048B">
              <w:rPr>
                <w:sz w:val="18"/>
                <w:szCs w:val="18"/>
              </w:rPr>
              <w:t>(“FIRSTNAME”)</w:t>
            </w:r>
          </w:p>
        </w:tc>
      </w:tr>
      <w:tr w:rsidR="00D6048B" w:rsidRPr="00D6048B" w:rsidTr="002D0C98">
        <w:tc>
          <w:tcPr>
            <w:tcW w:w="421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44" w:type="dxa"/>
          </w:tcPr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DBUSEAREA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true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,,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</w:t>
            </w:r>
            <w:r w:rsidR="007E570F"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Customer"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"CUSTOMER-&gt;LastName + CUSTOMER-&gt;FirstName"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20"/>
                <w:szCs w:val="20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wait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ab/>
            </w:r>
          </w:p>
          <w:p w:rsidR="00D6048B" w:rsidRPr="00D6048B" w:rsidRDefault="00D6048B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 xml:space="preserve">Needs to be translated to </w:t>
            </w:r>
            <w:r w:rsidRPr="00D6048B">
              <w:rPr>
                <w:sz w:val="18"/>
                <w:szCs w:val="18"/>
              </w:rPr>
              <w:br/>
              <w:t>__</w:t>
            </w:r>
            <w:proofErr w:type="spellStart"/>
            <w:r w:rsidRPr="00D6048B">
              <w:rPr>
                <w:sz w:val="18"/>
                <w:szCs w:val="18"/>
              </w:rPr>
              <w:t>FieldGetWa</w:t>
            </w:r>
            <w:proofErr w:type="spellEnd"/>
            <w:r w:rsidRPr="00D6048B">
              <w:rPr>
                <w:sz w:val="18"/>
                <w:szCs w:val="18"/>
              </w:rPr>
              <w:t>("</w:t>
            </w:r>
            <w:r w:rsidRPr="00D6048B">
              <w:rPr>
                <w:sz w:val="18"/>
                <w:szCs w:val="18"/>
              </w:rPr>
              <w:t>CUSTOMER</w:t>
            </w:r>
            <w:r w:rsidRPr="00D6048B">
              <w:rPr>
                <w:sz w:val="18"/>
                <w:szCs w:val="18"/>
              </w:rPr>
              <w:t xml:space="preserve"> ", " </w:t>
            </w:r>
            <w:r w:rsidRPr="00D6048B">
              <w:rPr>
                <w:sz w:val="18"/>
                <w:szCs w:val="18"/>
              </w:rPr>
              <w:t>LASTNAME</w:t>
            </w:r>
            <w:r w:rsidRPr="00D6048B">
              <w:rPr>
                <w:sz w:val="18"/>
                <w:szCs w:val="18"/>
              </w:rPr>
              <w:t xml:space="preserve"> ")+</w:t>
            </w:r>
            <w:r w:rsidRPr="00D6048B">
              <w:rPr>
                <w:sz w:val="18"/>
                <w:szCs w:val="18"/>
              </w:rPr>
              <w:br/>
            </w:r>
            <w:r w:rsidRPr="00D6048B">
              <w:rPr>
                <w:sz w:val="18"/>
                <w:szCs w:val="18"/>
              </w:rPr>
              <w:t>__</w:t>
            </w:r>
            <w:proofErr w:type="spellStart"/>
            <w:r w:rsidRPr="00D6048B">
              <w:rPr>
                <w:sz w:val="18"/>
                <w:szCs w:val="18"/>
              </w:rPr>
              <w:t>FieldGetWa</w:t>
            </w:r>
            <w:proofErr w:type="spellEnd"/>
            <w:r w:rsidRPr="00D6048B">
              <w:rPr>
                <w:sz w:val="18"/>
                <w:szCs w:val="18"/>
              </w:rPr>
              <w:t>("CUSTOMER ", " FIRSTNAME</w:t>
            </w:r>
            <w:r w:rsidRPr="00D6048B">
              <w:rPr>
                <w:sz w:val="18"/>
                <w:szCs w:val="18"/>
              </w:rPr>
              <w:t xml:space="preserve"> </w:t>
            </w:r>
            <w:r w:rsidRPr="00D6048B">
              <w:rPr>
                <w:sz w:val="18"/>
                <w:szCs w:val="18"/>
              </w:rPr>
              <w:t>")</w:t>
            </w:r>
          </w:p>
        </w:tc>
      </w:tr>
      <w:tr w:rsidR="00D6048B" w:rsidRPr="00D6048B" w:rsidTr="002D0C98">
        <w:tc>
          <w:tcPr>
            <w:tcW w:w="421" w:type="dxa"/>
          </w:tcPr>
          <w:p w:rsidR="00D6048B" w:rsidRDefault="00D60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44" w:type="dxa"/>
          </w:tcPr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  <w:t>local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macro </w:t>
            </w:r>
            <w:r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  <w:t>as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  <w:t>string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  <w:t>memvar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number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number </w:t>
            </w:r>
            <w:r>
              <w:rPr>
                <w:rFonts w:ascii="Lucida Console" w:hAnsi="Lucida Console" w:cs="Times New Roman"/>
                <w:noProof/>
                <w:color w:val="FF00FF"/>
                <w:sz w:val="20"/>
                <w:szCs w:val="20"/>
              </w:rPr>
              <w:t>:=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Times New Roman"/>
                <w:noProof/>
                <w:color w:val="808080"/>
                <w:sz w:val="20"/>
                <w:szCs w:val="20"/>
              </w:rPr>
              <w:t>10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        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macro </w:t>
            </w:r>
            <w:r>
              <w:rPr>
                <w:rFonts w:ascii="Lucida Console" w:hAnsi="Lucida Console" w:cs="Times New Roman"/>
                <w:noProof/>
                <w:color w:val="FF00FF"/>
                <w:sz w:val="20"/>
                <w:szCs w:val="20"/>
              </w:rPr>
              <w:t>:=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Times New Roman"/>
                <w:noProof/>
                <w:color w:val="0000FF"/>
                <w:sz w:val="20"/>
                <w:szCs w:val="20"/>
              </w:rPr>
              <w:t>"number += 10"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i/>
                <w:iCs/>
                <w:noProof/>
                <w:color w:val="008000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color w:val="808080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Times New Roman"/>
                <w:noProof/>
                <w:color w:val="808080"/>
                <w:sz w:val="20"/>
                <w:szCs w:val="20"/>
              </w:rPr>
              <w:t>&amp;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macro  </w:t>
            </w:r>
            <w:r>
              <w:rPr>
                <w:rFonts w:ascii="Lucida Console" w:hAnsi="Lucida Console" w:cs="Times New Roman"/>
                <w:i/>
                <w:iCs/>
                <w:noProof/>
                <w:color w:val="008000"/>
                <w:sz w:val="20"/>
                <w:szCs w:val="20"/>
              </w:rPr>
              <w:t>// 20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i/>
                <w:iCs/>
                <w:noProof/>
                <w:color w:val="008000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color w:val="808080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noProof/>
                <w:sz w:val="20"/>
                <w:szCs w:val="20"/>
              </w:rPr>
              <w:t xml:space="preserve"> number  </w:t>
            </w:r>
            <w:r>
              <w:rPr>
                <w:rFonts w:ascii="Lucida Console" w:hAnsi="Lucida Console" w:cs="Times New Roman"/>
                <w:i/>
                <w:iCs/>
                <w:noProof/>
                <w:color w:val="008000"/>
                <w:sz w:val="20"/>
                <w:szCs w:val="20"/>
              </w:rPr>
              <w:t>// 20</w:t>
            </w:r>
          </w:p>
          <w:p w:rsidR="000D573C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noProof/>
                <w:color w:val="FF0000"/>
                <w:sz w:val="20"/>
                <w:szCs w:val="20"/>
              </w:rPr>
              <w:t>wait</w:t>
            </w:r>
          </w:p>
          <w:p w:rsidR="00D6048B" w:rsidRPr="00D6048B" w:rsidRDefault="00D6048B" w:rsidP="000D573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6048B" w:rsidRPr="00D6048B" w:rsidRDefault="00D60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Needs to be translated to </w:t>
            </w:r>
            <w:r w:rsidR="000D573C">
              <w:rPr>
                <w:sz w:val="18"/>
                <w:szCs w:val="18"/>
              </w:rPr>
              <w:t>__</w:t>
            </w:r>
            <w:proofErr w:type="spellStart"/>
            <w:r>
              <w:rPr>
                <w:sz w:val="18"/>
                <w:szCs w:val="18"/>
              </w:rPr>
              <w:t>VarPut</w:t>
            </w:r>
            <w:proofErr w:type="spellEnd"/>
            <w:r>
              <w:rPr>
                <w:sz w:val="18"/>
                <w:szCs w:val="18"/>
              </w:rPr>
              <w:t>(“</w:t>
            </w:r>
            <w:r w:rsidR="000D573C">
              <w:rPr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”, </w:t>
            </w:r>
            <w:r w:rsidR="000D573C">
              <w:rPr>
                <w:sz w:val="18"/>
                <w:szCs w:val="18"/>
              </w:rPr>
              <w:t>__</w:t>
            </w:r>
            <w:proofErr w:type="spellStart"/>
            <w:r>
              <w:rPr>
                <w:sz w:val="18"/>
                <w:szCs w:val="18"/>
              </w:rPr>
              <w:t>VarGet</w:t>
            </w:r>
            <w:proofErr w:type="spellEnd"/>
            <w:r>
              <w:rPr>
                <w:sz w:val="18"/>
                <w:szCs w:val="18"/>
              </w:rPr>
              <w:t>(“</w:t>
            </w:r>
            <w:r w:rsidR="000D573C">
              <w:rPr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”)+10. See remarks for </w:t>
            </w:r>
            <w:r w:rsidR="000D573C">
              <w:rPr>
                <w:sz w:val="18"/>
                <w:szCs w:val="18"/>
              </w:rPr>
              <w:t>#2</w:t>
            </w:r>
          </w:p>
        </w:tc>
      </w:tr>
      <w:tr w:rsidR="000D573C" w:rsidRPr="00D6048B" w:rsidTr="002D0C98">
        <w:tc>
          <w:tcPr>
            <w:tcW w:w="421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44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_FIELD-&gt;FIRSTNAME := “Nikos”</w:t>
            </w:r>
          </w:p>
        </w:tc>
        <w:tc>
          <w:tcPr>
            <w:tcW w:w="4678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Needs to be translated to </w:t>
            </w:r>
            <w:r w:rsidRPr="00D6048B">
              <w:rPr>
                <w:sz w:val="18"/>
                <w:szCs w:val="18"/>
              </w:rPr>
              <w:t>__</w:t>
            </w:r>
            <w:proofErr w:type="spellStart"/>
            <w:r w:rsidRPr="00D6048B">
              <w:rPr>
                <w:sz w:val="18"/>
                <w:szCs w:val="18"/>
              </w:rPr>
              <w:t>Field</w:t>
            </w:r>
            <w:r>
              <w:rPr>
                <w:sz w:val="18"/>
                <w:szCs w:val="18"/>
              </w:rPr>
              <w:t>Put</w:t>
            </w:r>
            <w:proofErr w:type="spellEnd"/>
            <w:r w:rsidRPr="00D6048B">
              <w:rPr>
                <w:sz w:val="18"/>
                <w:szCs w:val="18"/>
              </w:rPr>
              <w:t>(“</w:t>
            </w:r>
            <w:proofErr w:type="spellStart"/>
            <w:r>
              <w:rPr>
                <w:sz w:val="18"/>
                <w:szCs w:val="18"/>
              </w:rPr>
              <w:t>FIRSTNAME</w:t>
            </w:r>
            <w:r w:rsidRPr="00D6048B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,”Nikos</w:t>
            </w:r>
            <w:proofErr w:type="spellEnd"/>
            <w:r>
              <w:rPr>
                <w:sz w:val="18"/>
                <w:szCs w:val="18"/>
              </w:rPr>
              <w:t>”</w:t>
            </w:r>
            <w:r w:rsidRPr="00D6048B">
              <w:rPr>
                <w:sz w:val="18"/>
                <w:szCs w:val="18"/>
              </w:rPr>
              <w:t>)</w:t>
            </w:r>
          </w:p>
        </w:tc>
      </w:tr>
      <w:tr w:rsidR="000D573C" w:rsidRPr="00D6048B" w:rsidTr="002D0C98">
        <w:tc>
          <w:tcPr>
            <w:tcW w:w="421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44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CUSTOMER-&gt; </w:t>
            </w:r>
            <w:r>
              <w:rPr>
                <w:sz w:val="18"/>
                <w:szCs w:val="18"/>
              </w:rPr>
              <w:t>FIRSTNAME</w:t>
            </w:r>
            <w:r>
              <w:rPr>
                <w:sz w:val="18"/>
                <w:szCs w:val="18"/>
              </w:rPr>
              <w:t>:= “Robert</w:t>
            </w:r>
          </w:p>
        </w:tc>
        <w:tc>
          <w:tcPr>
            <w:tcW w:w="4678" w:type="dxa"/>
          </w:tcPr>
          <w:p w:rsidR="000D573C" w:rsidRDefault="000D573C">
            <w:pPr>
              <w:rPr>
                <w:sz w:val="18"/>
                <w:szCs w:val="18"/>
              </w:rPr>
            </w:pPr>
            <w:r w:rsidRPr="00D6048B">
              <w:rPr>
                <w:sz w:val="18"/>
                <w:szCs w:val="18"/>
              </w:rPr>
              <w:t>__</w:t>
            </w:r>
            <w:proofErr w:type="spellStart"/>
            <w:r w:rsidRPr="00D6048B">
              <w:rPr>
                <w:sz w:val="18"/>
                <w:szCs w:val="18"/>
              </w:rPr>
              <w:t>Field</w:t>
            </w:r>
            <w:r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Wa</w:t>
            </w:r>
            <w:proofErr w:type="spellEnd"/>
            <w:r w:rsidRPr="00D604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“CUSTOMER”, </w:t>
            </w:r>
            <w:r w:rsidRPr="00D6048B"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FIRSTNAME</w:t>
            </w:r>
            <w:r w:rsidRPr="00D6048B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,”</w:t>
            </w:r>
            <w:r>
              <w:rPr>
                <w:sz w:val="18"/>
                <w:szCs w:val="18"/>
              </w:rPr>
              <w:t>Robert</w:t>
            </w:r>
            <w:proofErr w:type="spellEnd"/>
            <w:r>
              <w:rPr>
                <w:sz w:val="18"/>
                <w:szCs w:val="18"/>
              </w:rPr>
              <w:t>”</w:t>
            </w:r>
            <w:r w:rsidRPr="00D6048B">
              <w:rPr>
                <w:sz w:val="18"/>
                <w:szCs w:val="18"/>
              </w:rPr>
              <w:t>)</w:t>
            </w:r>
          </w:p>
        </w:tc>
      </w:tr>
      <w:tr w:rsidR="000D573C" w:rsidRPr="00D6048B" w:rsidTr="002D0C98">
        <w:tc>
          <w:tcPr>
            <w:tcW w:w="421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44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resolving function calls it should respect the </w:t>
            </w:r>
            <w:proofErr w:type="spellStart"/>
            <w:r>
              <w:rPr>
                <w:sz w:val="18"/>
                <w:szCs w:val="18"/>
              </w:rPr>
              <w:t>ClassLibraryAttribute</w:t>
            </w:r>
            <w:proofErr w:type="spellEnd"/>
            <w:r>
              <w:rPr>
                <w:sz w:val="18"/>
                <w:szCs w:val="18"/>
              </w:rPr>
              <w:t xml:space="preserve"> in the assembly headers like Vulcan does</w:t>
            </w:r>
          </w:p>
        </w:tc>
        <w:tc>
          <w:tcPr>
            <w:tcW w:w="4678" w:type="dxa"/>
          </w:tcPr>
          <w:p w:rsidR="000D573C" w:rsidRPr="00D6048B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attribute declares the static class where the functions are defined.</w:t>
            </w:r>
          </w:p>
        </w:tc>
      </w:tr>
      <w:tr w:rsidR="000D573C" w:rsidRPr="00D6048B" w:rsidTr="002D0C98">
        <w:tc>
          <w:tcPr>
            <w:tcW w:w="421" w:type="dxa"/>
          </w:tcPr>
          <w:p w:rsidR="000D573C" w:rsidRDefault="000D5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44" w:type="dxa"/>
          </w:tcPr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The VO macro compiler ‘allows’ missing closing </w:t>
            </w:r>
            <w:proofErr w:type="spellStart"/>
            <w:r>
              <w:rPr>
                <w:sz w:val="18"/>
                <w:szCs w:val="18"/>
              </w:rPr>
              <w:t>parens</w:t>
            </w:r>
            <w:proofErr w:type="spellEnd"/>
            <w:r>
              <w:rPr>
                <w:sz w:val="18"/>
                <w:szCs w:val="18"/>
              </w:rPr>
              <w:t xml:space="preserve">, such as in </w:t>
            </w:r>
            <w:r>
              <w:rPr>
                <w:sz w:val="18"/>
                <w:szCs w:val="18"/>
              </w:rPr>
              <w:br/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"Left('abc',1"</w:t>
            </w:r>
          </w:p>
          <w:p w:rsidR="000D573C" w:rsidRPr="007E570F" w:rsidRDefault="000D573C" w:rsidP="000D573C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</w:p>
          <w:p w:rsidR="000D573C" w:rsidRDefault="002D0C98" w:rsidP="002D0C9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 </w:t>
            </w:r>
            <w:proofErr w:type="spellStart"/>
            <w:r>
              <w:rPr>
                <w:sz w:val="18"/>
                <w:szCs w:val="18"/>
              </w:rPr>
              <w:t>Allso</w:t>
            </w:r>
            <w:proofErr w:type="spellEnd"/>
            <w:r>
              <w:rPr>
                <w:sz w:val="18"/>
                <w:szCs w:val="18"/>
              </w:rPr>
              <w:t xml:space="preserve"> allows missing end curly for literal arrays.</w:t>
            </w:r>
          </w:p>
        </w:tc>
        <w:tc>
          <w:tcPr>
            <w:tcW w:w="4678" w:type="dxa"/>
          </w:tcPr>
          <w:p w:rsidR="000D573C" w:rsidRDefault="007E5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we and do we want to support this</w:t>
            </w:r>
            <w:r w:rsidR="002D0C98">
              <w:rPr>
                <w:sz w:val="18"/>
                <w:szCs w:val="18"/>
              </w:rPr>
              <w:t xml:space="preserve">? When not then we need to generate a clear error message because people will have </w:t>
            </w:r>
            <w:r w:rsidR="002D0C98">
              <w:rPr>
                <w:sz w:val="18"/>
                <w:szCs w:val="18"/>
              </w:rPr>
              <w:t xml:space="preserve">used </w:t>
            </w:r>
            <w:r w:rsidR="002D0C98">
              <w:rPr>
                <w:sz w:val="18"/>
                <w:szCs w:val="18"/>
              </w:rPr>
              <w:t>that (without knowing?)</w:t>
            </w:r>
          </w:p>
        </w:tc>
      </w:tr>
      <w:tr w:rsidR="007E570F" w:rsidRPr="00D6048B" w:rsidTr="002D0C98">
        <w:tc>
          <w:tcPr>
            <w:tcW w:w="421" w:type="dxa"/>
          </w:tcPr>
          <w:p w:rsidR="007E570F" w:rsidRDefault="007E5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244" w:type="dxa"/>
          </w:tcPr>
          <w:p w:rsidR="007E570F" w:rsidRPr="007E570F" w:rsidRDefault="007E570F" w:rsidP="007E570F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The VO macro compiler also allows to create </w:t>
            </w:r>
            <w:proofErr w:type="spellStart"/>
            <w:r>
              <w:rPr>
                <w:sz w:val="18"/>
                <w:szCs w:val="18"/>
              </w:rPr>
              <w:t>memvars</w:t>
            </w:r>
            <w:proofErr w:type="spellEnd"/>
            <w:r>
              <w:rPr>
                <w:sz w:val="18"/>
                <w:szCs w:val="18"/>
              </w:rPr>
              <w:t xml:space="preserve"> ‘on the fly’ in the macro. Vulcan does not support that.</w:t>
            </w:r>
            <w:r>
              <w:rPr>
                <w:sz w:val="18"/>
                <w:szCs w:val="18"/>
              </w:rPr>
              <w:br/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7E570F" w:rsidRPr="007E570F" w:rsidRDefault="007E570F" w:rsidP="007E570F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oBlock </w:t>
            </w:r>
            <w:r w:rsidRPr="007E570F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_codeblock</w:t>
            </w:r>
          </w:p>
          <w:p w:rsidR="007E570F" w:rsidRPr="007E570F" w:rsidRDefault="007E570F" w:rsidP="007E570F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"{|a,b| c := a +b, b := b + c, b}"</w:t>
            </w:r>
          </w:p>
          <w:p w:rsidR="007E570F" w:rsidRPr="007E570F" w:rsidRDefault="007E570F" w:rsidP="007E570F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oBlock 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</w:p>
          <w:p w:rsidR="007E570F" w:rsidRPr="007E570F" w:rsidRDefault="007E570F" w:rsidP="007E570F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Eval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>oBlock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10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7E570F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11</w:t>
            </w:r>
            <w:r w:rsidRPr="007E570F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  <w:r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 xml:space="preserve">  </w:t>
            </w:r>
            <w:r w:rsidRPr="007E570F"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  <w:t>// 32</w:t>
            </w:r>
            <w:r w:rsidRPr="007E570F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</w:p>
          <w:p w:rsidR="007E570F" w:rsidRDefault="007E570F" w:rsidP="007E570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7E570F" w:rsidRPr="007E570F" w:rsidRDefault="007E5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Inside the </w:t>
            </w:r>
            <w:proofErr w:type="spellStart"/>
            <w:r>
              <w:rPr>
                <w:sz w:val="18"/>
                <w:szCs w:val="18"/>
              </w:rPr>
              <w:t>codeblock</w:t>
            </w:r>
            <w:proofErr w:type="spellEnd"/>
            <w:r>
              <w:rPr>
                <w:sz w:val="18"/>
                <w:szCs w:val="18"/>
              </w:rPr>
              <w:t xml:space="preserve"> __</w:t>
            </w:r>
            <w:proofErr w:type="spellStart"/>
            <w:r>
              <w:rPr>
                <w:sz w:val="18"/>
                <w:szCs w:val="18"/>
              </w:rPr>
              <w:t>VarPut</w:t>
            </w:r>
            <w:proofErr w:type="spellEnd"/>
            <w:r>
              <w:rPr>
                <w:sz w:val="18"/>
                <w:szCs w:val="18"/>
              </w:rPr>
              <w:t xml:space="preserve">(“c”, </w:t>
            </w:r>
            <w:proofErr w:type="spellStart"/>
            <w:r>
              <w:rPr>
                <w:sz w:val="18"/>
                <w:szCs w:val="18"/>
              </w:rPr>
              <w:t>a+b</w:t>
            </w:r>
            <w:proofErr w:type="spellEnd"/>
            <w:r>
              <w:rPr>
                <w:sz w:val="18"/>
                <w:szCs w:val="18"/>
              </w:rPr>
              <w:t xml:space="preserve">) is called. </w:t>
            </w:r>
            <w:r>
              <w:rPr>
                <w:sz w:val="18"/>
                <w:szCs w:val="18"/>
              </w:rPr>
              <w:br/>
              <w:t xml:space="preserve">This will allocate a </w:t>
            </w:r>
            <w:proofErr w:type="spellStart"/>
            <w:r>
              <w:rPr>
                <w:sz w:val="18"/>
                <w:szCs w:val="18"/>
              </w:rPr>
              <w:t>memvar</w:t>
            </w:r>
            <w:proofErr w:type="spellEnd"/>
            <w:r>
              <w:rPr>
                <w:sz w:val="18"/>
                <w:szCs w:val="18"/>
              </w:rPr>
              <w:t xml:space="preserve"> with the lifetime of the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codeblock</w:t>
            </w:r>
            <w:proofErr w:type="spellEnd"/>
            <w:r>
              <w:rPr>
                <w:sz w:val="18"/>
                <w:szCs w:val="18"/>
              </w:rPr>
              <w:t xml:space="preserve">. This does not work in Vulcan. For Gruen I have created a macro preprocessor that detects this and automatically adds a parameter </w:t>
            </w:r>
            <w:r w:rsidRPr="007E570F"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to the list of parameters, so there is a place on the stack for the value.</w:t>
            </w:r>
          </w:p>
        </w:tc>
      </w:tr>
      <w:tr w:rsidR="007E570F" w:rsidRPr="00D6048B" w:rsidTr="002D0C98">
        <w:tc>
          <w:tcPr>
            <w:tcW w:w="421" w:type="dxa"/>
          </w:tcPr>
          <w:p w:rsidR="007E570F" w:rsidRDefault="007E5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244" w:type="dxa"/>
          </w:tcPr>
          <w:p w:rsidR="002D0C98" w:rsidRPr="002D0C98" w:rsidRDefault="007E570F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>VO allows empty TRUE or FALSE blocks for IIF()</w:t>
            </w:r>
            <w:r>
              <w:rPr>
                <w:sz w:val="18"/>
                <w:szCs w:val="18"/>
              </w:rPr>
              <w:br/>
            </w:r>
            <w:r w:rsidR="002D0C98"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="002D0C98"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cMacro </w:t>
            </w:r>
            <w:r w:rsidR="002D0C98"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="002D0C98"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="002D0C98"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string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local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oBlock 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as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_codeblock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cMacro 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2D0C98">
              <w:rPr>
                <w:rFonts w:ascii="Lucida Console" w:hAnsi="Lucida Console" w:cs="Times New Roman"/>
                <w:noProof/>
                <w:color w:val="0000FF"/>
                <w:sz w:val="16"/>
                <w:szCs w:val="16"/>
              </w:rPr>
              <w:t>"{|a,b| iif(a, b,)}"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oBlock 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:=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</w:t>
            </w: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&amp;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>cMacro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</w:p>
          <w:p w:rsidR="002D0C98" w:rsidRP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</w:pP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Eval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>oBlock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true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1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  <w:r w:rsidRPr="002D0C98"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  <w:t>// 1</w:t>
            </w:r>
          </w:p>
          <w:p w:rsidR="002D0C98" w:rsidRDefault="002D0C98" w:rsidP="002D0C98">
            <w:pPr>
              <w:autoSpaceDE w:val="0"/>
              <w:autoSpaceDN w:val="0"/>
              <w:adjustRightInd w:val="0"/>
              <w:rPr>
                <w:rFonts w:ascii="Lucida Console" w:hAnsi="Lucida Console" w:cs="Times New Roman"/>
                <w:i/>
                <w:iCs/>
                <w:noProof/>
                <w:color w:val="008000"/>
                <w:sz w:val="20"/>
                <w:szCs w:val="20"/>
              </w:rPr>
            </w:pP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?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 xml:space="preserve"> Eval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(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>oBlock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2D0C98">
              <w:rPr>
                <w:rFonts w:ascii="Lucida Console" w:hAnsi="Lucida Console" w:cs="Times New Roman"/>
                <w:noProof/>
                <w:color w:val="FF0000"/>
                <w:sz w:val="16"/>
                <w:szCs w:val="16"/>
              </w:rPr>
              <w:t>false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,</w:t>
            </w:r>
            <w:r w:rsidRPr="002D0C98">
              <w:rPr>
                <w:rFonts w:ascii="Lucida Console" w:hAnsi="Lucida Console" w:cs="Times New Roman"/>
                <w:noProof/>
                <w:color w:val="808080"/>
                <w:sz w:val="16"/>
                <w:szCs w:val="16"/>
              </w:rPr>
              <w:t>1</w:t>
            </w:r>
            <w:r w:rsidRPr="002D0C98">
              <w:rPr>
                <w:rFonts w:ascii="Lucida Console" w:hAnsi="Lucida Console" w:cs="Times New Roman"/>
                <w:noProof/>
                <w:color w:val="FF00FF"/>
                <w:sz w:val="16"/>
                <w:szCs w:val="16"/>
              </w:rPr>
              <w:t>)</w:t>
            </w:r>
            <w:r w:rsidRPr="002D0C98">
              <w:rPr>
                <w:rFonts w:ascii="Lucida Console" w:hAnsi="Lucida Console" w:cs="Times New Roman"/>
                <w:noProof/>
                <w:sz w:val="16"/>
                <w:szCs w:val="16"/>
              </w:rPr>
              <w:tab/>
            </w:r>
            <w:r w:rsidRPr="002D0C98">
              <w:rPr>
                <w:rFonts w:ascii="Lucida Console" w:hAnsi="Lucida Console" w:cs="Times New Roman"/>
                <w:i/>
                <w:iCs/>
                <w:noProof/>
                <w:color w:val="008000"/>
                <w:sz w:val="16"/>
                <w:szCs w:val="16"/>
              </w:rPr>
              <w:t>// NIL</w:t>
            </w:r>
            <w:r>
              <w:rPr>
                <w:rFonts w:ascii="Lucida Console" w:hAnsi="Lucida Console" w:cs="Times New Roman"/>
                <w:i/>
                <w:iCs/>
                <w:noProof/>
                <w:color w:val="008000"/>
                <w:sz w:val="20"/>
                <w:szCs w:val="20"/>
              </w:rPr>
              <w:tab/>
            </w:r>
          </w:p>
          <w:p w:rsidR="007E570F" w:rsidRDefault="007E570F" w:rsidP="007E570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7E570F" w:rsidRDefault="002D0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Should not be too difficult to implement I think. </w:t>
            </w:r>
            <w:r>
              <w:rPr>
                <w:sz w:val="18"/>
                <w:szCs w:val="18"/>
              </w:rPr>
              <w:t>When not then we need to generate a clear error message because people will have used that (without knowing?)</w:t>
            </w:r>
          </w:p>
        </w:tc>
      </w:tr>
    </w:tbl>
    <w:p w:rsidR="00D6048B" w:rsidRPr="00D6048B" w:rsidRDefault="00D6048B" w:rsidP="002D0C98">
      <w:pPr>
        <w:rPr>
          <w:sz w:val="18"/>
          <w:szCs w:val="18"/>
        </w:rPr>
      </w:pPr>
    </w:p>
    <w:sectPr w:rsidR="00D6048B" w:rsidRPr="00D6048B" w:rsidSect="002D0C9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8B"/>
    <w:rsid w:val="000D573C"/>
    <w:rsid w:val="002D0C98"/>
    <w:rsid w:val="007E570F"/>
    <w:rsid w:val="008D792B"/>
    <w:rsid w:val="00D6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FE88"/>
  <w15:chartTrackingRefBased/>
  <w15:docId w15:val="{769C3E0C-D43C-40C1-BF28-43B0FBE9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der Hulst</dc:creator>
  <cp:keywords/>
  <dc:description/>
  <cp:lastModifiedBy>Robert van der Hulst</cp:lastModifiedBy>
  <cp:revision>1</cp:revision>
  <dcterms:created xsi:type="dcterms:W3CDTF">2018-09-17T10:04:00Z</dcterms:created>
  <dcterms:modified xsi:type="dcterms:W3CDTF">2018-09-17T10:41:00Z</dcterms:modified>
</cp:coreProperties>
</file>