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rPr>
          <w:sz w:val="52"/>
          <w:szCs w:val="52"/>
        </w:rPr>
        <w:t>时不我贷HTTP接口文档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_Toc1637822957 </w:instrText>
      </w:r>
      <w:r>
        <w:fldChar w:fldCharType="separate"/>
      </w:r>
      <w:r>
        <w:rPr>
          <w:rFonts w:hint="eastAsia"/>
        </w:rPr>
        <w:t xml:space="preserve">一、 </w:t>
      </w:r>
      <w:r>
        <w:t>相关配置</w:t>
      </w:r>
      <w:r>
        <w:tab/>
      </w:r>
      <w:r>
        <w:fldChar w:fldCharType="begin"/>
      </w:r>
      <w:r>
        <w:instrText xml:space="preserve"> PAGEREF _Toc1637822957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_Toc445051053 </w:instrText>
      </w:r>
      <w:r>
        <w:fldChar w:fldCharType="separate"/>
      </w:r>
      <w:r>
        <w:rPr>
          <w:rFonts w:hint="eastAsia"/>
        </w:rPr>
        <w:t xml:space="preserve">二、 </w:t>
      </w:r>
      <w:r>
        <w:t>用户认证模块</w:t>
      </w:r>
      <w:r>
        <w:tab/>
      </w:r>
      <w:r>
        <w:fldChar w:fldCharType="begin"/>
      </w:r>
      <w:r>
        <w:instrText xml:space="preserve"> PAGEREF _Toc445051053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_Toc287505270 </w:instrText>
      </w:r>
      <w:r>
        <w:fldChar w:fldCharType="separate"/>
      </w:r>
      <w:r>
        <w:t>注册</w:t>
      </w:r>
      <w:r>
        <w:tab/>
      </w:r>
      <w:r>
        <w:fldChar w:fldCharType="begin"/>
      </w:r>
      <w:r>
        <w:instrText xml:space="preserve"> PAGEREF _Toc287505270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_Toc262867140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_Toc262867140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_Toc634160101 </w:instrText>
      </w:r>
      <w:r>
        <w:fldChar w:fldCharType="separate"/>
      </w:r>
      <w:r>
        <w:t>登录</w:t>
      </w:r>
      <w:r>
        <w:tab/>
      </w:r>
      <w:r>
        <w:fldChar w:fldCharType="begin"/>
      </w:r>
      <w:r>
        <w:instrText xml:space="preserve"> PAGEREF _Toc634160101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_Toc367477446 </w:instrText>
      </w:r>
      <w:r>
        <w:fldChar w:fldCharType="separate"/>
      </w:r>
      <w:r>
        <w:rPr>
          <w:rFonts w:hint="eastAsia"/>
        </w:rPr>
        <w:t xml:space="preserve">三、 </w:t>
      </w:r>
      <w:r>
        <w:t>用户资料模块</w:t>
      </w:r>
      <w:r>
        <w:tab/>
      </w:r>
      <w:r>
        <w:fldChar w:fldCharType="begin"/>
      </w:r>
      <w:r>
        <w:instrText xml:space="preserve"> PAGEREF _Toc367477446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_Toc30466150 </w:instrText>
      </w:r>
      <w:r>
        <w:fldChar w:fldCharType="separate"/>
      </w:r>
      <w:r>
        <w:rPr>
          <w:strike/>
          <w:dstrike w:val="0"/>
        </w:rPr>
        <w:t>增加用户资料（弃用）</w:t>
      </w:r>
      <w:r>
        <w:tab/>
      </w:r>
      <w:r>
        <w:fldChar w:fldCharType="begin"/>
      </w:r>
      <w:r>
        <w:instrText xml:space="preserve"> PAGEREF _Toc30466150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_Toc943475064 </w:instrText>
      </w:r>
      <w:r>
        <w:fldChar w:fldCharType="separate"/>
      </w:r>
      <w:r>
        <w:t>修改用户资料</w:t>
      </w:r>
      <w:r>
        <w:tab/>
      </w:r>
      <w:r>
        <w:fldChar w:fldCharType="begin"/>
      </w:r>
      <w:r>
        <w:instrText xml:space="preserve"> PAGEREF _Toc943475064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_Toc2113634847 </w:instrText>
      </w:r>
      <w:r>
        <w:fldChar w:fldCharType="separate"/>
      </w:r>
      <w:r>
        <w:t>获取用户资料</w:t>
      </w:r>
      <w:r>
        <w:tab/>
      </w:r>
      <w:r>
        <w:fldChar w:fldCharType="begin"/>
      </w:r>
      <w:r>
        <w:instrText xml:space="preserve"> PAGEREF _Toc2113634847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_Toc186384855 </w:instrText>
      </w:r>
      <w:r>
        <w:fldChar w:fldCharType="separate"/>
      </w:r>
      <w:r>
        <w:t>获取任意用户的可公开资料</w:t>
      </w:r>
      <w:r>
        <w:tab/>
      </w:r>
      <w:r>
        <w:fldChar w:fldCharType="begin"/>
      </w:r>
      <w:r>
        <w:instrText xml:space="preserve"> PAGEREF _Toc186384855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_Toc1539100659 </w:instrText>
      </w:r>
      <w:r>
        <w:fldChar w:fldCharType="separate"/>
      </w:r>
      <w:r>
        <w:t>获取第三方账户/银行卡余额</w:t>
      </w:r>
      <w:r>
        <w:tab/>
      </w:r>
      <w:r>
        <w:fldChar w:fldCharType="begin"/>
      </w:r>
      <w:r>
        <w:instrText xml:space="preserve"> PAGEREF _Toc1539100659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_Toc1224247698 </w:instrText>
      </w:r>
      <w:r>
        <w:fldChar w:fldCharType="separate"/>
      </w:r>
      <w:r>
        <w:rPr>
          <w:rFonts w:hint="eastAsia"/>
        </w:rPr>
        <w:t xml:space="preserve">四、 </w:t>
      </w:r>
      <w:r>
        <w:t>账号模块</w:t>
      </w:r>
      <w:r>
        <w:tab/>
      </w:r>
      <w:r>
        <w:fldChar w:fldCharType="begin"/>
      </w:r>
      <w:r>
        <w:instrText xml:space="preserve"> PAGEREF _Toc1224247698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_Toc890238379 </w:instrText>
      </w:r>
      <w:r>
        <w:fldChar w:fldCharType="separate"/>
      </w:r>
      <w:r>
        <w:t>提现</w:t>
      </w:r>
      <w:r>
        <w:tab/>
      </w:r>
      <w:r>
        <w:fldChar w:fldCharType="begin"/>
      </w:r>
      <w:r>
        <w:instrText xml:space="preserve"> PAGEREF _Toc890238379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_Toc717867204 </w:instrText>
      </w:r>
      <w:r>
        <w:fldChar w:fldCharType="separate"/>
      </w:r>
      <w:r>
        <w:t>充值</w:t>
      </w:r>
      <w:r>
        <w:tab/>
      </w:r>
      <w:r>
        <w:fldChar w:fldCharType="begin"/>
      </w:r>
      <w:r>
        <w:instrText xml:space="preserve"> PAGEREF _Toc717867204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_Toc630968782 </w:instrText>
      </w:r>
      <w:r>
        <w:fldChar w:fldCharType="separate"/>
      </w:r>
      <w:r>
        <w:t>还款</w:t>
      </w:r>
      <w:r>
        <w:tab/>
      </w:r>
      <w:r>
        <w:fldChar w:fldCharType="begin"/>
      </w:r>
      <w:r>
        <w:instrText xml:space="preserve"> PAGEREF _Toc630968782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_Toc418070188 </w:instrText>
      </w:r>
      <w:r>
        <w:fldChar w:fldCharType="separate"/>
      </w:r>
      <w:r>
        <w:t>获取用户个人资金流水</w:t>
      </w:r>
      <w:r>
        <w:tab/>
      </w:r>
      <w:r>
        <w:fldChar w:fldCharType="begin"/>
      </w:r>
      <w:r>
        <w:instrText xml:space="preserve"> PAGEREF _Toc418070188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_Toc2086640379 </w:instrText>
      </w:r>
      <w:r>
        <w:fldChar w:fldCharType="separate"/>
      </w:r>
      <w:r>
        <w:rPr>
          <w:rFonts w:hint="eastAsia"/>
        </w:rPr>
        <w:t xml:space="preserve">五、 </w:t>
      </w:r>
      <w:r>
        <w:t>借款人模块</w:t>
      </w:r>
      <w:r>
        <w:tab/>
      </w:r>
      <w:r>
        <w:fldChar w:fldCharType="begin"/>
      </w:r>
      <w:r>
        <w:instrText xml:space="preserve"> PAGEREF _Toc2086640379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_Toc1756894343 </w:instrText>
      </w:r>
      <w:r>
        <w:fldChar w:fldCharType="separate"/>
      </w:r>
      <w:r>
        <w:t>提交借款申请</w:t>
      </w:r>
      <w:r>
        <w:tab/>
      </w:r>
      <w:r>
        <w:fldChar w:fldCharType="begin"/>
      </w:r>
      <w:r>
        <w:instrText xml:space="preserve"> PAGEREF _Toc1756894343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_Toc223076551 </w:instrText>
      </w:r>
      <w:r>
        <w:fldChar w:fldCharType="separate"/>
      </w:r>
      <w:r>
        <w:t>获取借款额度</w:t>
      </w:r>
      <w:r>
        <w:tab/>
      </w:r>
      <w:r>
        <w:fldChar w:fldCharType="begin"/>
      </w:r>
      <w:r>
        <w:instrText xml:space="preserve"> PAGEREF _Toc223076551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_Toc1888628642 </w:instrText>
      </w:r>
      <w:r>
        <w:fldChar w:fldCharType="separate"/>
      </w:r>
      <w:r>
        <w:t>获取所有提交过的请求</w:t>
      </w:r>
      <w:r>
        <w:tab/>
      </w:r>
      <w:r>
        <w:fldChar w:fldCharType="begin"/>
      </w:r>
      <w:r>
        <w:instrText xml:space="preserve"> PAGEREF _Toc1888628642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_Toc225799787 </w:instrText>
      </w:r>
      <w:r>
        <w:fldChar w:fldCharType="separate"/>
      </w:r>
      <w:r>
        <w:t>获取当前待处理还款记录</w:t>
      </w:r>
      <w:r>
        <w:tab/>
      </w:r>
      <w:r>
        <w:fldChar w:fldCharType="begin"/>
      </w:r>
      <w:r>
        <w:instrText xml:space="preserve"> PAGEREF _Toc225799787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_Toc413415860 </w:instrText>
      </w:r>
      <w:r>
        <w:fldChar w:fldCharType="separate"/>
      </w:r>
      <w:r>
        <w:rPr>
          <w:rFonts w:hint="eastAsia"/>
        </w:rPr>
        <w:t xml:space="preserve">六、 </w:t>
      </w:r>
      <w:r>
        <w:t>投资人模块</w:t>
      </w:r>
      <w:r>
        <w:tab/>
      </w:r>
      <w:r>
        <w:fldChar w:fldCharType="begin"/>
      </w:r>
      <w:r>
        <w:instrText xml:space="preserve"> PAGEREF _Toc413415860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_Toc1170760975 </w:instrText>
      </w:r>
      <w:r>
        <w:fldChar w:fldCharType="separate"/>
      </w:r>
      <w:r>
        <w:t>投资产品</w:t>
      </w:r>
      <w:r>
        <w:tab/>
      </w:r>
      <w:r>
        <w:fldChar w:fldCharType="begin"/>
      </w:r>
      <w:r>
        <w:instrText xml:space="preserve"> PAGEREF _Toc1170760975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_Toc1734533011 </w:instrText>
      </w:r>
      <w:r>
        <w:fldChar w:fldCharType="separate"/>
      </w:r>
      <w:r>
        <w:t>投资人获取已投资产品</w:t>
      </w:r>
      <w:r>
        <w:tab/>
      </w:r>
      <w:r>
        <w:fldChar w:fldCharType="begin"/>
      </w:r>
      <w:r>
        <w:instrText xml:space="preserve"> PAGEREF _Toc1734533011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_Toc205807852 </w:instrText>
      </w:r>
      <w:r>
        <w:fldChar w:fldCharType="separate"/>
      </w:r>
      <w:r>
        <w:t>获取可投资产品</w:t>
      </w:r>
      <w:r>
        <w:tab/>
      </w:r>
      <w:r>
        <w:fldChar w:fldCharType="begin"/>
      </w:r>
      <w:r>
        <w:instrText xml:space="preserve"> PAGEREF _Toc205807852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_Toc1563896894 </w:instrText>
      </w:r>
      <w:r>
        <w:fldChar w:fldCharType="separate"/>
      </w:r>
      <w:r>
        <w:rPr>
          <w:rFonts w:hint="eastAsia"/>
        </w:rPr>
        <w:t xml:space="preserve">七、 </w:t>
      </w:r>
      <w:r>
        <w:t>担保人模块</w:t>
      </w:r>
      <w:r>
        <w:tab/>
      </w:r>
      <w:r>
        <w:fldChar w:fldCharType="begin"/>
      </w:r>
      <w:r>
        <w:instrText xml:space="preserve"> PAGEREF _Toc1563896894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_Toc1362741825 </w:instrText>
      </w:r>
      <w:r>
        <w:fldChar w:fldCharType="separate"/>
      </w:r>
      <w:r>
        <w:t>获取所有未处理请求</w:t>
      </w:r>
      <w:r>
        <w:tab/>
      </w:r>
      <w:r>
        <w:fldChar w:fldCharType="begin"/>
      </w:r>
      <w:r>
        <w:instrText xml:space="preserve"> PAGEREF _Toc1362741825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_Toc688757520 </w:instrText>
      </w:r>
      <w:r>
        <w:fldChar w:fldCharType="separate"/>
      </w:r>
      <w:r>
        <w:t>处理担保请求</w:t>
      </w:r>
      <w:r>
        <w:tab/>
      </w:r>
      <w:r>
        <w:fldChar w:fldCharType="begin"/>
      </w:r>
      <w:r>
        <w:instrText xml:space="preserve"> PAGEREF _Toc688757520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_Toc1010781310 </w:instrText>
      </w:r>
      <w:r>
        <w:fldChar w:fldCharType="separate"/>
      </w:r>
      <w:r>
        <w:t>冻结工资卡</w:t>
      </w:r>
      <w:r>
        <w:tab/>
      </w:r>
      <w:r>
        <w:fldChar w:fldCharType="begin"/>
      </w:r>
      <w:r>
        <w:instrText xml:space="preserve"> PAGEREF _Toc1010781310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_Toc1605829400 </w:instrText>
      </w:r>
      <w:r>
        <w:fldChar w:fldCharType="separate"/>
      </w:r>
      <w:r>
        <w:t>解冻工资卡</w:t>
      </w:r>
      <w:r>
        <w:tab/>
      </w:r>
      <w:r>
        <w:fldChar w:fldCharType="begin"/>
      </w:r>
      <w:r>
        <w:instrText xml:space="preserve"> PAGEREF _Toc1605829400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_Toc1747733951 </w:instrText>
      </w:r>
      <w:r>
        <w:fldChar w:fldCharType="separate"/>
      </w:r>
      <w:r>
        <w:rPr>
          <w:rFonts w:hint="eastAsia"/>
        </w:rPr>
        <w:t xml:space="preserve">八、 </w:t>
      </w:r>
      <w:r>
        <w:t>管理员模块</w:t>
      </w:r>
      <w:r>
        <w:tab/>
      </w:r>
      <w:r>
        <w:fldChar w:fldCharType="begin"/>
      </w:r>
      <w:r>
        <w:instrText xml:space="preserve"> PAGEREF _Toc1747733951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_Toc883190791 </w:instrText>
      </w:r>
      <w:r>
        <w:fldChar w:fldCharType="separate"/>
      </w:r>
      <w:r>
        <w:t>获取所有用户的资料</w:t>
      </w:r>
      <w:r>
        <w:tab/>
      </w:r>
      <w:r>
        <w:fldChar w:fldCharType="begin"/>
      </w:r>
      <w:r>
        <w:instrText xml:space="preserve"> PAGEREF _Toc883190791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_Toc380656273 </w:instrText>
      </w:r>
      <w:r>
        <w:fldChar w:fldCharType="separate"/>
      </w:r>
      <w:r>
        <w:t>获取所有的请求/产品</w:t>
      </w:r>
      <w:r>
        <w:tab/>
      </w:r>
      <w:r>
        <w:fldChar w:fldCharType="begin"/>
      </w:r>
      <w:r>
        <w:instrText xml:space="preserve"> PAGEREF _Toc380656273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_Toc336195898 </w:instrText>
      </w:r>
      <w:r>
        <w:fldChar w:fldCharType="separate"/>
      </w:r>
      <w:r>
        <w:rPr>
          <w:rFonts w:hint="eastAsia"/>
        </w:rPr>
        <w:t xml:space="preserve">九、 </w:t>
      </w:r>
      <w:r>
        <w:t>平台模块</w:t>
      </w:r>
      <w:r>
        <w:tab/>
      </w:r>
      <w:r>
        <w:fldChar w:fldCharType="begin"/>
      </w:r>
      <w:r>
        <w:instrText xml:space="preserve"> PAGEREF _Toc336195898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_Toc414982429 </w:instrText>
      </w:r>
      <w:r>
        <w:fldChar w:fldCharType="separate"/>
      </w:r>
      <w:r>
        <w:rPr>
          <w:rFonts w:hint="eastAsia"/>
        </w:rPr>
        <w:t xml:space="preserve">十、 </w:t>
      </w:r>
      <w:r>
        <w:t>修订日志</w:t>
      </w:r>
      <w:r>
        <w:tab/>
      </w:r>
      <w:r>
        <w:fldChar w:fldCharType="begin"/>
      </w:r>
      <w:r>
        <w:instrText xml:space="preserve"> PAGEREF _Toc414982429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fldChar w:fldCharType="end"/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0" w:name="_Toc1637822957"/>
      <w:r>
        <w:t>相关配置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协议：https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服务器地址：</w:t>
      </w:r>
      <w:r>
        <w:rPr>
          <w:rFonts w:hint="eastAsia"/>
        </w:rPr>
        <w:t>139.196.80.119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端口号：8443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返回数据格式：JSON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" w:name="_Toc445051053"/>
      <w:r>
        <w:t>用户认证模块</w:t>
      </w:r>
      <w:bookmarkEnd w:id="1"/>
    </w:p>
    <w:p>
      <w:pPr>
        <w:pStyle w:val="3"/>
      </w:pPr>
      <w:bookmarkStart w:id="2" w:name="_Toc287505270"/>
      <w:r>
        <w:t>注册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说明：普通用户注册接口，注册的角色不包括管理员、担保人。注册前必须获取短信验证码。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vcodeInput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短信验证码，字符串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验证码未获取或者间隔太久没有操作（超过30分钟）：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账号已存在：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注册成功：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 xml:space="preserve">其他情况，服务器端出现错误 </w:t>
      </w:r>
      <w:r>
        <w:rPr>
          <w:rFonts w:hint="default"/>
        </w:rPr>
        <w:t>“</w:t>
      </w:r>
      <w:r>
        <w:t>code</w:t>
      </w:r>
      <w:r>
        <w:rPr>
          <w:rFonts w:hint="default"/>
        </w:rPr>
        <w:t>”: 1</w:t>
      </w:r>
    </w:p>
    <w:p>
      <w:pPr>
        <w:pStyle w:val="3"/>
      </w:pPr>
      <w:bookmarkStart w:id="3" w:name="_Toc262867140"/>
      <w:r>
        <w:t>获取验证码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/vcode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说明：获取手机验证码，6位数字，直接发送到手机上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没有传参或者电话号码不正确：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短信验证码发送成功：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634160101"/>
      <w:r>
        <w:t>登录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说明：普通用户登录、担保人登录、管理员登录，三种角色，需要指定登录的用户类型。登录成功会回传部分用户信息，主要是用户id。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类型，数字，0/1/2 分别代表管理员、担保人、普通用户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登录成功：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密码错误：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5" w:name="_Toc367477446"/>
      <w:r>
        <w:t>用户资料模块</w:t>
      </w:r>
      <w:bookmarkEnd w:id="5"/>
    </w:p>
    <w:p>
      <w:pPr>
        <w:pStyle w:val="3"/>
      </w:pPr>
      <w:bookmarkStart w:id="6" w:name="_Toc30466150"/>
      <w:r>
        <w:rPr>
          <w:strike/>
          <w:dstrike w:val="0"/>
        </w:rPr>
        <w:t>增加用户资料（弃用）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user_profile</w:t>
      </w:r>
      <w:r>
        <w:rPr>
          <w:rFonts w:hint="default"/>
        </w:rPr>
        <w:t>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说明：为用户增加个人资料记录。</w:t>
      </w:r>
    </w:p>
    <w:p>
      <w:pPr>
        <w:pStyle w:val="3"/>
      </w:pPr>
      <w:bookmarkStart w:id="7" w:name="_Toc943475064"/>
      <w:r>
        <w:t>修改用户资料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URL：/</w:t>
      </w:r>
      <w:r>
        <w:rPr>
          <w:rFonts w:hint="eastAsia"/>
        </w:rPr>
        <w:t>user</w:t>
      </w:r>
      <w:r>
        <w:rPr>
          <w:rFonts w:hint="default"/>
        </w:rPr>
        <w:t>P</w:t>
      </w:r>
      <w:r>
        <w:rPr>
          <w:rFonts w:hint="eastAsia"/>
        </w:rPr>
        <w:t>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说明：修改用户的个人资料。不支持单独修改某个属性，默认为更新整条数据库记录，如果某些字段没有传参，则字符串类型的属性默认为null，数字类型的属性默认为0。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身份证号码，字符串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手机号码，暂时不会绑定，不需要解绑操作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性别，0/1/2分别代表未设置、男性、女性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工资卡/银行卡账号，暂时不绑定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工资，后台为BigDecimal类型，前端不太熟悉对应类型，麻烦自测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修改失败，用户不存在：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修改失败，银行卡账号不存在：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8" w:name="_Toc2113634847"/>
      <w:r>
        <w:t>获取用户资料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说明：获取已登录用户的个人资料，用户必须已经登录才能获取自己的个人资料。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4640"/>
      </w:tblGrid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银行卡账号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discreditedRecords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9" w:name="_Toc186384855"/>
      <w:r>
        <w:t>获取任意用户的可公开资料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/>
        </w:rPr>
        <w:t>URL：/userProfile</w:t>
      </w:r>
      <w:r>
        <w:rPr>
          <w:rFonts w:hint="default"/>
        </w:rPr>
        <w:t>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说明：获取URL中id部分指定的用户资料，特别注意，此连接允许获取任意用户的资料，为保护用户隐私，已经对一些敏感信息（银行卡账号、第三方支付账号、身份证号码）进行隐藏，获取值始终为null。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返回参数解释：参考上一个接口。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0" w:name="_Toc1539100659"/>
      <w:r>
        <w:t>获取第三方账户/银行卡余额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URL：/userProfile/balance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说明：登录后的用户可以获取自己第三方账户余额/银行卡余额，bankBalance表示银行卡账户余额，paymentBalance表示第三方账户余额。注意如果用户没有绑定第三方/银行卡，对应的字段不会返回。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58670" cy="1122045"/>
            <wp:effectExtent l="0" t="0" r="24130" b="2095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没有绑定银行卡：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99310" cy="1032510"/>
            <wp:effectExtent l="0" t="0" r="889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1" w:name="_Toc1224247698"/>
      <w:r>
        <w:t>账号模块</w:t>
      </w:r>
      <w:bookmarkEnd w:id="11"/>
    </w:p>
    <w:p>
      <w:pPr>
        <w:pStyle w:val="3"/>
      </w:pPr>
      <w:bookmarkStart w:id="12" w:name="_Toc890238379"/>
      <w:r>
        <w:t>提现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account</w:t>
      </w:r>
      <w:r>
        <w:rPr>
          <w:rFonts w:hint="default"/>
        </w:rPr>
        <w:t>/withdraw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说明：用户从第三方支付平台提现到银行卡。用户必须登录。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提现的数额，BigDecimal类型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3" w:name="_Toc717867204"/>
      <w:r>
        <w:t>充值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</w:t>
      </w:r>
      <w:r>
        <w:rPr>
          <w:rFonts w:hint="eastAsia"/>
        </w:rPr>
        <w:t>deposit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说明：用户从银行卡充值到第三方支付平台。用户必须登录。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充值的数额，BigDecimal类型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充值成功：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4" w:name="_Toc630968782"/>
      <w:r>
        <w:t>还款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URL：/account/repay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说明：已登录的用户可以申请对某一条还款记录进行还款。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recordId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还款记录的id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5" w:name="_Toc418070188"/>
      <w:r>
        <w:t>获取用户个人资金流水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</w:t>
      </w:r>
      <w:r>
        <w:rPr>
          <w:rFonts w:hint="eastAsia"/>
        </w:rPr>
        <w:t>/get_fund_records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说明：用户获取涉及第三方的资金转账/入账的流水单。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获取成功，操作类型0/1代表转入/转出：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96160" cy="2767330"/>
            <wp:effectExtent l="0" t="0" r="15240" b="1270"/>
            <wp:docPr id="46" name="图片 46" descr="屏幕快照 2019-06-20 下午3.31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屏幕快照 2019-06-20 下午3.31.5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6" w:name="_Toc2086640379"/>
      <w:r>
        <w:t>借款人模块</w:t>
      </w:r>
      <w:bookmarkEnd w:id="16"/>
    </w:p>
    <w:p>
      <w:pPr>
        <w:pStyle w:val="3"/>
      </w:pPr>
      <w:bookmarkStart w:id="17" w:name="_Toc1756894343"/>
      <w:r>
        <w:t>提交借款申请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说明：借款人提交借款申请，需要登录。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借款金额，BigDecimal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installmentNumber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分期数，数字，暂时提供只1~12期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利率，数字，如1代表1%，5代表5%，暂时没有限制利率上限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payDayOfMonth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由借款人自己决定每月还款的日期，数字，1～28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贷款金额超过额度：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还款日期不在0～28：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分期数不在1～12: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8" w:name="_Toc223076551"/>
      <w:r>
        <w:t>获取借款额度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获取借款额度成功：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9" w:name="_Toc1888628642"/>
      <w:r>
        <w:t>获取所有提交过的请求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</w:t>
      </w:r>
      <w:r>
        <w:rPr>
          <w:rFonts w:hint="eastAsia"/>
        </w:rPr>
        <w:t>/borrower/</w:t>
      </w:r>
      <w:r>
        <w:rPr>
          <w:rFonts w:hint="default"/>
        </w:rPr>
        <w:t>allRequests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说明：用户可以获取曾经提交过的申请，申请的转态包括待处理（1）、担保人同意（2）、担保人拒绝（3）、已还清（4）、未还清（5）。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75585" cy="2644140"/>
            <wp:effectExtent l="0" t="0" r="18415" b="2286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0" w:name="_Toc225799787"/>
      <w:r>
        <w:t>获取当前待处理还款记录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borrower/repayRecordsToProcess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说明：原则上用户设置每月还款日期后，每个月要在指定日期前处理一期还款，这里显示每个月要处理的</w:t>
      </w:r>
      <w:r>
        <w:rPr>
          <w:b w:val="0"/>
          <w:bCs w:val="0"/>
        </w:rPr>
        <w:t>一条</w:t>
      </w:r>
      <w:r>
        <w:t>还款记录。如果之前有未按时还款的记录也会一起显示，即需要处理的记录包括本月记录和逾期平台垫付的记录。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获取成功，其中state为0/1/2分别代表已还款/未还款/平台垫付：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049270" cy="2590800"/>
            <wp:effectExtent l="0" t="0" r="2413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1" w:name="_Toc413415860"/>
      <w:r>
        <w:t>投资人模块</w:t>
      </w:r>
      <w:bookmarkEnd w:id="21"/>
    </w:p>
    <w:p>
      <w:pPr>
        <w:pStyle w:val="3"/>
      </w:pPr>
      <w:bookmarkStart w:id="22" w:name="_Toc1170760975"/>
      <w:r>
        <w:t>投资产品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说明：用户投资指定的产品。用户必须登录。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投资失败，账户余额不足：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3" w:name="_Toc1734533011"/>
      <w:r>
        <w:t>投资人获取已投资产品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/investor/investedProductList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说明：投资者可以获取自己投资的产品信息。用户必须登录。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960370" cy="3098800"/>
            <wp:effectExtent l="0" t="0" r="1143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4" w:name="_Toc205807852"/>
      <w:r>
        <w:t>获取可投资产品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POST：HTTP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说明：投资人可以获取所有可以投资的产品。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获取产品列表成功：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171825" cy="2976245"/>
            <wp:effectExtent l="0" t="0" r="3175" b="2095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5" w:name="_Toc1563896894"/>
      <w:r>
        <w:t>担保人模块</w:t>
      </w:r>
      <w:bookmarkEnd w:id="25"/>
    </w:p>
    <w:p>
      <w:pPr>
        <w:pStyle w:val="3"/>
      </w:pPr>
      <w:bookmarkStart w:id="26" w:name="_Toc1362741825"/>
      <w:r>
        <w:t>获取所有未处理请求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/guarantor/requestsToHandle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说明：担保人可以获取所有未处理的请求。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7" w:name="_Toc688757520"/>
      <w:r>
        <w:t>处理担保请求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/guarantor/handleRequest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说明：担保人获得所有未处理的担保请求之后可以选择同意/拒绝请求。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action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处理动作，数字，0代表拒绝，1代表同意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处理成功：“code”:0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8" w:name="_Toc1010781310"/>
      <w:r>
        <w:t>冻结工资卡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9" w:name="_Toc1605829400"/>
      <w:r>
        <w:t>解冻工资卡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</w:t>
      </w:r>
      <w:r>
        <w:rPr>
          <w:rFonts w:hint="default"/>
        </w:rPr>
        <w:t>un</w:t>
      </w:r>
      <w:r>
        <w:rPr>
          <w:rFonts w:hint="eastAsia"/>
        </w:rPr>
        <w:t>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0" w:name="_Toc1747733951"/>
      <w:r>
        <w:t>管理员模块</w:t>
      </w:r>
      <w:bookmarkEnd w:id="30"/>
    </w:p>
    <w:p>
      <w:pPr>
        <w:pStyle w:val="3"/>
      </w:pPr>
      <w:bookmarkStart w:id="31" w:name="_Toc883190791"/>
      <w:r>
        <w:t>获取所有用户的资料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admin/users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说明：管理员可以获取所有用户的资料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64485" cy="4003040"/>
            <wp:effectExtent l="0" t="0" r="571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32" w:name="_Toc380656273"/>
      <w:r>
        <w:t>获取所有的请求/产品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URL：/admin/requests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说明：管理员可以获取所有的请求/产品详情。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80285" cy="3194685"/>
            <wp:effectExtent l="0" t="0" r="5715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3" w:name="_Toc336195898"/>
      <w:r>
        <w:t>平台模块</w:t>
      </w:r>
      <w:bookmarkEnd w:id="33"/>
      <w:bookmarkStart w:id="35" w:name="_GoBack"/>
      <w:bookmarkEnd w:id="35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4" w:name="_Toc414982429"/>
      <w:r>
        <w:t>修订日志</w:t>
      </w:r>
      <w:bookmarkEnd w:id="34"/>
    </w:p>
    <w:tbl>
      <w:tblPr>
        <w:tblStyle w:val="8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7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0.0.1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新增六个模块的接口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0.0.2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新增获取产品列表接口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0.0.3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新增管理员模块接口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0.0.4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新增用户获取第三方/银行卡余额模块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0.0.5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修改获取产品列表的返回数据（增加用户资料）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0.0.6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新增用户获取所有借款申请接口、用户获取已投资产品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0.0.7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新增用户获取当前待处理还款记录接口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0.0.8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新增用户获取个人资金流水接口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C48E"/>
    <w:multiLevelType w:val="singleLevel"/>
    <w:tmpl w:val="5D04C48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1BB6192A"/>
    <w:rsid w:val="555F1225"/>
    <w:rsid w:val="5AAFF921"/>
    <w:rsid w:val="5BFE5318"/>
    <w:rsid w:val="6DF77116"/>
    <w:rsid w:val="77714C67"/>
    <w:rsid w:val="77B68F60"/>
    <w:rsid w:val="7CAF3DA1"/>
    <w:rsid w:val="7FDBB09E"/>
    <w:rsid w:val="7FEDAA95"/>
    <w:rsid w:val="AFFC1ECB"/>
    <w:rsid w:val="B9E60974"/>
    <w:rsid w:val="BCDF3AF1"/>
    <w:rsid w:val="BF3C466D"/>
    <w:rsid w:val="BFF37BF3"/>
    <w:rsid w:val="D7666B04"/>
    <w:rsid w:val="E5FF6DE3"/>
    <w:rsid w:val="E77E0E43"/>
    <w:rsid w:val="EEB8E46D"/>
    <w:rsid w:val="EFC76207"/>
    <w:rsid w:val="EFC993B6"/>
    <w:rsid w:val="F7E710CF"/>
    <w:rsid w:val="F7F59B9B"/>
    <w:rsid w:val="F7FE0CE1"/>
    <w:rsid w:val="FBFA0990"/>
    <w:rsid w:val="FF8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2019-06-19T17:46:00Z</dcterms:created>
  <dc:creator>xujiale</dc:creator>
  <cp:lastModifiedBy>xujiale</cp:lastModifiedBy>
  <dcterms:modified xsi:type="dcterms:W3CDTF">2019-06-20T16:35:43Z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