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979" w:rsidRDefault="00E63979" w:rsidP="00E63979">
      <w:pPr>
        <w:pStyle w:val="Heading1"/>
      </w:pPr>
      <w:bookmarkStart w:id="0" w:name="section-4-agreed-recovery-action-plan"/>
      <w:r>
        <w:t>Automotive PLM Consolidation Program</w:t>
      </w:r>
    </w:p>
    <w:p w:rsidR="00E63979" w:rsidRDefault="00E63979" w:rsidP="00E63979">
      <w:pPr>
        <w:pStyle w:val="Heading2"/>
      </w:pPr>
      <w:r>
        <w:t>Weekly Governance Review Meeting</w:t>
      </w:r>
      <w:r>
        <w:t xml:space="preserve"> Details</w:t>
      </w:r>
    </w:p>
    <w:p w:rsidR="00E63979" w:rsidRDefault="00E63979" w:rsidP="00E63979">
      <w:pPr>
        <w:pStyle w:val="FirstParagraph"/>
      </w:pPr>
      <w:r>
        <w:rPr>
          <w:b/>
          <w:bCs/>
        </w:rPr>
        <w:t>Program:</w:t>
      </w:r>
      <w:r>
        <w:t xml:space="preserve"> Automotive PLM Consolidation – 18 Month Roadmap</w:t>
      </w:r>
      <w:r>
        <w:br/>
      </w:r>
      <w:r>
        <w:rPr>
          <w:b/>
          <w:bCs/>
        </w:rPr>
        <w:t>Meeting Type:</w:t>
      </w:r>
      <w:r>
        <w:t xml:space="preserve"> Weekly Steering &amp; Governance Review</w:t>
      </w:r>
      <w:r>
        <w:br/>
      </w:r>
      <w:r>
        <w:rPr>
          <w:b/>
          <w:bCs/>
        </w:rPr>
        <w:t>Date:</w:t>
      </w:r>
      <w:r>
        <w:t xml:space="preserve"> 15-May-2026</w:t>
      </w:r>
      <w:r>
        <w:br/>
      </w:r>
      <w:r>
        <w:rPr>
          <w:b/>
          <w:bCs/>
        </w:rPr>
        <w:t>Scheduled Duration:</w:t>
      </w:r>
      <w:r>
        <w:t xml:space="preserve"> 30 Minutes</w:t>
      </w:r>
      <w:r>
        <w:br/>
      </w:r>
      <w:r>
        <w:rPr>
          <w:b/>
          <w:bCs/>
        </w:rPr>
        <w:t>Actual Duration:</w:t>
      </w:r>
      <w:r>
        <w:t xml:space="preserve"> 45 Minutes</w:t>
      </w:r>
      <w:r>
        <w:br/>
      </w:r>
      <w:r>
        <w:rPr>
          <w:b/>
          <w:bCs/>
        </w:rPr>
        <w:t>Program Status:</w:t>
      </w:r>
      <w:r>
        <w:t xml:space="preserve"> RED</w:t>
      </w:r>
    </w:p>
    <w:p w:rsidR="00E63979" w:rsidRDefault="00E63979" w:rsidP="00E63979">
      <w:pPr>
        <w:pStyle w:val="Heading1"/>
      </w:pPr>
      <w:r>
        <w:t>Agreed Recovery Action Plan</w:t>
      </w:r>
    </w:p>
    <w:p w:rsidR="00E63979" w:rsidRDefault="00E63979" w:rsidP="00E63979">
      <w:pPr>
        <w:pStyle w:val="Heading2"/>
      </w:pPr>
      <w:bookmarkStart w:id="1" w:name="one-week-stabilization-objectives"/>
      <w:r>
        <w:t>One Week Stabilization Objectives</w:t>
      </w:r>
      <w:r>
        <w:t xml:space="preserve"> before next review meeting</w:t>
      </w:r>
      <w:bookmarkStart w:id="2" w:name="_GoBack"/>
      <w:bookmarkEnd w:id="2"/>
    </w:p>
    <w:p w:rsidR="00E63979" w:rsidRDefault="00E63979" w:rsidP="00E63979">
      <w:pPr>
        <w:pStyle w:val="FirstParagraph"/>
      </w:pPr>
      <w:r>
        <w:t>The following stabilization objectives were agreed to be completed within one week:</w:t>
      </w:r>
    </w:p>
    <w:p w:rsidR="00E63979" w:rsidRDefault="00E63979" w:rsidP="00E63979">
      <w:pPr>
        <w:pStyle w:val="Compact"/>
        <w:numPr>
          <w:ilvl w:val="0"/>
          <w:numId w:val="3"/>
        </w:numPr>
      </w:pPr>
      <w:r>
        <w:t>Close all critical staffing gaps.</w:t>
      </w:r>
    </w:p>
    <w:p w:rsidR="00E63979" w:rsidRDefault="00E63979" w:rsidP="00E63979">
      <w:pPr>
        <w:pStyle w:val="Compact"/>
        <w:numPr>
          <w:ilvl w:val="0"/>
          <w:numId w:val="3"/>
        </w:numPr>
      </w:pPr>
      <w:r>
        <w:t>Establish confidence recovery plan.</w:t>
      </w:r>
    </w:p>
    <w:p w:rsidR="00E63979" w:rsidRDefault="00E63979" w:rsidP="00E63979">
      <w:pPr>
        <w:pStyle w:val="Compact"/>
        <w:numPr>
          <w:ilvl w:val="0"/>
          <w:numId w:val="3"/>
        </w:numPr>
      </w:pPr>
      <w:r>
        <w:t>Improve workshop readiness.</w:t>
      </w:r>
    </w:p>
    <w:p w:rsidR="00E63979" w:rsidRDefault="00E63979" w:rsidP="00E63979">
      <w:pPr>
        <w:pStyle w:val="Compact"/>
        <w:numPr>
          <w:ilvl w:val="0"/>
          <w:numId w:val="3"/>
        </w:numPr>
      </w:pPr>
      <w:r>
        <w:t>Launch automotive domain enablement.</w:t>
      </w:r>
    </w:p>
    <w:p w:rsidR="00E63979" w:rsidRDefault="00E63979" w:rsidP="00E63979">
      <w:pPr>
        <w:pStyle w:val="Compact"/>
        <w:numPr>
          <w:ilvl w:val="0"/>
          <w:numId w:val="3"/>
        </w:numPr>
      </w:pPr>
      <w:r>
        <w:t>Publish revised discovery and POC recovery timeline.</w:t>
      </w:r>
    </w:p>
    <w:p w:rsidR="00E63979" w:rsidRDefault="00E63979" w:rsidP="00E63979">
      <w:pPr>
        <w:pStyle w:val="Heading1"/>
      </w:pPr>
      <w:bookmarkStart w:id="3" w:name="section-8-next-review-meeting"/>
      <w:r>
        <w:t>Next Review Meeting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69"/>
        <w:gridCol w:w="4439"/>
      </w:tblGrid>
      <w:tr w:rsidR="00E63979" w:rsidTr="00E63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E63979" w:rsidRPr="00E63979" w:rsidRDefault="00E63979" w:rsidP="00671223">
            <w:pPr>
              <w:pStyle w:val="Compact"/>
              <w:rPr>
                <w:b/>
              </w:rPr>
            </w:pPr>
            <w:r w:rsidRPr="00E63979">
              <w:rPr>
                <w:b/>
              </w:rPr>
              <w:t>Item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63979" w:rsidRPr="00E63979" w:rsidRDefault="00E63979" w:rsidP="00671223">
            <w:pPr>
              <w:pStyle w:val="Compact"/>
              <w:rPr>
                <w:b/>
              </w:rPr>
            </w:pPr>
            <w:r w:rsidRPr="00E63979">
              <w:rPr>
                <w:b/>
              </w:rPr>
              <w:t>Details</w:t>
            </w:r>
          </w:p>
        </w:tc>
      </w:tr>
      <w:tr w:rsidR="00E63979" w:rsidTr="00E63979">
        <w:tc>
          <w:tcPr>
            <w:tcW w:w="0" w:type="auto"/>
          </w:tcPr>
          <w:p w:rsidR="00E63979" w:rsidRDefault="00E63979" w:rsidP="00671223">
            <w:pPr>
              <w:pStyle w:val="Compact"/>
            </w:pPr>
            <w:r>
              <w:t>Meeting</w:t>
            </w:r>
          </w:p>
        </w:tc>
        <w:tc>
          <w:tcPr>
            <w:tcW w:w="0" w:type="auto"/>
          </w:tcPr>
          <w:p w:rsidR="00E63979" w:rsidRDefault="00E63979" w:rsidP="00671223">
            <w:pPr>
              <w:pStyle w:val="Compact"/>
            </w:pPr>
            <w:r>
              <w:t>Weekly Governance Review</w:t>
            </w:r>
          </w:p>
        </w:tc>
      </w:tr>
      <w:tr w:rsidR="00E63979" w:rsidTr="00E63979">
        <w:tc>
          <w:tcPr>
            <w:tcW w:w="0" w:type="auto"/>
          </w:tcPr>
          <w:p w:rsidR="00E63979" w:rsidRDefault="00E63979" w:rsidP="00671223">
            <w:pPr>
              <w:pStyle w:val="Compact"/>
            </w:pPr>
            <w:r>
              <w:t>Proposed Date</w:t>
            </w:r>
          </w:p>
        </w:tc>
        <w:tc>
          <w:tcPr>
            <w:tcW w:w="0" w:type="auto"/>
          </w:tcPr>
          <w:p w:rsidR="00E63979" w:rsidRDefault="00E63979" w:rsidP="00671223">
            <w:pPr>
              <w:pStyle w:val="Compact"/>
            </w:pPr>
            <w:r>
              <w:t>22-May-2026</w:t>
            </w:r>
          </w:p>
        </w:tc>
      </w:tr>
      <w:tr w:rsidR="00E63979" w:rsidTr="00E63979">
        <w:tc>
          <w:tcPr>
            <w:tcW w:w="0" w:type="auto"/>
          </w:tcPr>
          <w:p w:rsidR="00E63979" w:rsidRDefault="00E63979" w:rsidP="00671223">
            <w:pPr>
              <w:pStyle w:val="Compact"/>
            </w:pPr>
            <w:r>
              <w:t>Focus Area</w:t>
            </w:r>
          </w:p>
        </w:tc>
        <w:tc>
          <w:tcPr>
            <w:tcW w:w="0" w:type="auto"/>
          </w:tcPr>
          <w:p w:rsidR="00E63979" w:rsidRDefault="00E63979" w:rsidP="00671223">
            <w:pPr>
              <w:pStyle w:val="Compact"/>
            </w:pPr>
            <w:r>
              <w:t>Recovery Plan Validation &amp; Staffing Closure</w:t>
            </w:r>
          </w:p>
        </w:tc>
      </w:tr>
      <w:tr w:rsidR="00E63979" w:rsidTr="00E63979">
        <w:tc>
          <w:tcPr>
            <w:tcW w:w="0" w:type="auto"/>
          </w:tcPr>
          <w:p w:rsidR="00E63979" w:rsidRDefault="00E63979" w:rsidP="00671223">
            <w:pPr>
              <w:pStyle w:val="Compact"/>
            </w:pPr>
            <w:r>
              <w:t>Expected Outcome</w:t>
            </w:r>
          </w:p>
        </w:tc>
        <w:tc>
          <w:tcPr>
            <w:tcW w:w="0" w:type="auto"/>
          </w:tcPr>
          <w:p w:rsidR="00E63979" w:rsidRDefault="00E63979" w:rsidP="00671223">
            <w:pPr>
              <w:pStyle w:val="Compact"/>
            </w:pPr>
            <w:r>
              <w:t>Program stabilization progress review</w:t>
            </w:r>
          </w:p>
        </w:tc>
      </w:tr>
    </w:tbl>
    <w:p w:rsidR="00E63979" w:rsidRDefault="00E63979" w:rsidP="00E63979"/>
    <w:bookmarkEnd w:id="3"/>
    <w:p w:rsidR="00E63979" w:rsidRDefault="00E63979" w:rsidP="00E63979">
      <w:pPr>
        <w:pStyle w:val="Compact"/>
      </w:pPr>
    </w:p>
    <w:p w:rsidR="00E63979" w:rsidRDefault="00E63979" w:rsidP="00E63979">
      <w:pPr>
        <w:pStyle w:val="Heading1"/>
      </w:pPr>
      <w:bookmarkStart w:id="4" w:name="section-5-action-items"/>
      <w:bookmarkEnd w:id="0"/>
      <w:bookmarkEnd w:id="1"/>
      <w:r>
        <w:t>Action Items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2607"/>
        <w:gridCol w:w="1133"/>
      </w:tblGrid>
      <w:tr w:rsidR="00E63979" w:rsidRPr="00E63979" w:rsidTr="00E63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0" w:type="dxa"/>
            <w:tcBorders>
              <w:bottom w:val="none" w:sz="0" w:space="0" w:color="auto"/>
            </w:tcBorders>
          </w:tcPr>
          <w:p w:rsidR="00E63979" w:rsidRPr="00E63979" w:rsidRDefault="00E63979" w:rsidP="00671223">
            <w:pPr>
              <w:pStyle w:val="Compact"/>
              <w:rPr>
                <w:b/>
              </w:rPr>
            </w:pPr>
            <w:r w:rsidRPr="00E63979">
              <w:rPr>
                <w:b/>
              </w:rPr>
              <w:t>ID</w:t>
            </w:r>
          </w:p>
        </w:tc>
        <w:tc>
          <w:tcPr>
            <w:tcW w:w="1870" w:type="dxa"/>
            <w:tcBorders>
              <w:bottom w:val="none" w:sz="0" w:space="0" w:color="auto"/>
            </w:tcBorders>
          </w:tcPr>
          <w:p w:rsidR="00E63979" w:rsidRPr="00E63979" w:rsidRDefault="00E63979" w:rsidP="00671223">
            <w:pPr>
              <w:pStyle w:val="Compact"/>
              <w:rPr>
                <w:b/>
              </w:rPr>
            </w:pPr>
            <w:r w:rsidRPr="00E63979">
              <w:rPr>
                <w:b/>
              </w:rPr>
              <w:t>Action Item</w:t>
            </w:r>
          </w:p>
        </w:tc>
        <w:tc>
          <w:tcPr>
            <w:tcW w:w="1870" w:type="dxa"/>
            <w:tcBorders>
              <w:bottom w:val="none" w:sz="0" w:space="0" w:color="auto"/>
            </w:tcBorders>
          </w:tcPr>
          <w:p w:rsidR="00E63979" w:rsidRPr="00E63979" w:rsidRDefault="00E63979" w:rsidP="00671223">
            <w:pPr>
              <w:pStyle w:val="Compact"/>
              <w:rPr>
                <w:b/>
              </w:rPr>
            </w:pPr>
            <w:r w:rsidRPr="00E63979">
              <w:rPr>
                <w:b/>
              </w:rPr>
              <w:t>Owner</w:t>
            </w:r>
          </w:p>
        </w:tc>
        <w:tc>
          <w:tcPr>
            <w:tcW w:w="2607" w:type="dxa"/>
            <w:tcBorders>
              <w:bottom w:val="none" w:sz="0" w:space="0" w:color="auto"/>
            </w:tcBorders>
          </w:tcPr>
          <w:p w:rsidR="00E63979" w:rsidRPr="00E63979" w:rsidRDefault="00E63979" w:rsidP="00671223">
            <w:pPr>
              <w:pStyle w:val="Compact"/>
              <w:rPr>
                <w:b/>
              </w:rPr>
            </w:pPr>
            <w:r w:rsidRPr="00E63979">
              <w:rPr>
                <w:b/>
              </w:rPr>
              <w:t>Due Date</w:t>
            </w:r>
            <w:r>
              <w:rPr>
                <w:b/>
              </w:rPr>
              <w:t xml:space="preserve"> (starting 15/May/2026)</w:t>
            </w:r>
          </w:p>
        </w:tc>
        <w:tc>
          <w:tcPr>
            <w:tcW w:w="1133" w:type="dxa"/>
            <w:tcBorders>
              <w:bottom w:val="none" w:sz="0" w:space="0" w:color="auto"/>
            </w:tcBorders>
          </w:tcPr>
          <w:p w:rsidR="00E63979" w:rsidRPr="00E63979" w:rsidRDefault="00E63979" w:rsidP="00671223">
            <w:pPr>
              <w:pStyle w:val="Compact"/>
              <w:rPr>
                <w:b/>
              </w:rPr>
            </w:pPr>
            <w:r w:rsidRPr="00E63979">
              <w:rPr>
                <w:b/>
              </w:rPr>
              <w:t>Status</w:t>
            </w:r>
          </w:p>
        </w:tc>
      </w:tr>
      <w:tr w:rsidR="00E63979" w:rsidTr="00E63979"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A1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 xml:space="preserve">Finalize and onboard </w:t>
            </w:r>
            <w:r>
              <w:lastRenderedPageBreak/>
              <w:t>Solution Architect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lastRenderedPageBreak/>
              <w:t>Global Delivery President</w:t>
            </w:r>
          </w:p>
        </w:tc>
        <w:tc>
          <w:tcPr>
            <w:tcW w:w="2607" w:type="dxa"/>
          </w:tcPr>
          <w:p w:rsidR="00E63979" w:rsidRDefault="00E63979" w:rsidP="00671223">
            <w:pPr>
              <w:pStyle w:val="Compact"/>
            </w:pPr>
            <w:r>
              <w:t>Within 5 business days</w:t>
            </w:r>
          </w:p>
        </w:tc>
        <w:tc>
          <w:tcPr>
            <w:tcW w:w="1133" w:type="dxa"/>
          </w:tcPr>
          <w:p w:rsidR="00E63979" w:rsidRDefault="00E63979" w:rsidP="00671223">
            <w:pPr>
              <w:pStyle w:val="Compact"/>
            </w:pPr>
            <w:r>
              <w:t>Open</w:t>
            </w:r>
          </w:p>
        </w:tc>
      </w:tr>
      <w:tr w:rsidR="00E63979" w:rsidTr="00E63979"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lastRenderedPageBreak/>
              <w:t>A2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Finalize and onboard Technical Architect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Global Delivery President</w:t>
            </w:r>
          </w:p>
        </w:tc>
        <w:tc>
          <w:tcPr>
            <w:tcW w:w="2607" w:type="dxa"/>
          </w:tcPr>
          <w:p w:rsidR="00E63979" w:rsidRDefault="00E63979" w:rsidP="00671223">
            <w:pPr>
              <w:pStyle w:val="Compact"/>
            </w:pPr>
            <w:r>
              <w:t>Within 5 business days</w:t>
            </w:r>
          </w:p>
        </w:tc>
        <w:tc>
          <w:tcPr>
            <w:tcW w:w="1133" w:type="dxa"/>
          </w:tcPr>
          <w:p w:rsidR="00E63979" w:rsidRDefault="00E63979" w:rsidP="00671223">
            <w:pPr>
              <w:pStyle w:val="Compact"/>
            </w:pPr>
            <w:r>
              <w:t>Open</w:t>
            </w:r>
          </w:p>
        </w:tc>
      </w:tr>
      <w:tr w:rsidR="00E63979" w:rsidTr="00E63979"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A3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Finalize and onboard Data Migration Lead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Global Delivery President</w:t>
            </w:r>
          </w:p>
        </w:tc>
        <w:tc>
          <w:tcPr>
            <w:tcW w:w="2607" w:type="dxa"/>
          </w:tcPr>
          <w:p w:rsidR="00E63979" w:rsidRDefault="00E63979" w:rsidP="00671223">
            <w:pPr>
              <w:pStyle w:val="Compact"/>
            </w:pPr>
            <w:r>
              <w:t>Within 5 business days</w:t>
            </w:r>
          </w:p>
        </w:tc>
        <w:tc>
          <w:tcPr>
            <w:tcW w:w="1133" w:type="dxa"/>
          </w:tcPr>
          <w:p w:rsidR="00E63979" w:rsidRDefault="00E63979" w:rsidP="00671223">
            <w:pPr>
              <w:pStyle w:val="Compact"/>
            </w:pPr>
            <w:r>
              <w:t>Open</w:t>
            </w:r>
          </w:p>
        </w:tc>
      </w:tr>
      <w:tr w:rsidR="00E63979" w:rsidTr="00E63979"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A4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Share named resource profiles and availability confirmation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Implementation Program Manager</w:t>
            </w:r>
          </w:p>
        </w:tc>
        <w:tc>
          <w:tcPr>
            <w:tcW w:w="2607" w:type="dxa"/>
          </w:tcPr>
          <w:p w:rsidR="00E63979" w:rsidRDefault="00E63979" w:rsidP="00671223">
            <w:pPr>
              <w:pStyle w:val="Compact"/>
            </w:pPr>
            <w:r>
              <w:t>Within 3 business days</w:t>
            </w:r>
          </w:p>
        </w:tc>
        <w:tc>
          <w:tcPr>
            <w:tcW w:w="1133" w:type="dxa"/>
          </w:tcPr>
          <w:p w:rsidR="00E63979" w:rsidRDefault="00E63979" w:rsidP="00671223">
            <w:pPr>
              <w:pStyle w:val="Compact"/>
            </w:pPr>
            <w:r>
              <w:t>Open</w:t>
            </w:r>
          </w:p>
        </w:tc>
      </w:tr>
      <w:tr w:rsidR="00E63979" w:rsidTr="00E63979"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A5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Launch automotive domain enablement sessions for all delivery members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Implementation Program Manager</w:t>
            </w:r>
          </w:p>
        </w:tc>
        <w:tc>
          <w:tcPr>
            <w:tcW w:w="2607" w:type="dxa"/>
          </w:tcPr>
          <w:p w:rsidR="00E63979" w:rsidRDefault="00E63979" w:rsidP="00671223">
            <w:pPr>
              <w:pStyle w:val="Compact"/>
            </w:pPr>
            <w:r>
              <w:t>Within 5 business days</w:t>
            </w:r>
          </w:p>
        </w:tc>
        <w:tc>
          <w:tcPr>
            <w:tcW w:w="1133" w:type="dxa"/>
          </w:tcPr>
          <w:p w:rsidR="00E63979" w:rsidRDefault="00E63979" w:rsidP="00671223">
            <w:pPr>
              <w:pStyle w:val="Compact"/>
            </w:pPr>
            <w:r>
              <w:t>Open</w:t>
            </w:r>
          </w:p>
        </w:tc>
      </w:tr>
      <w:tr w:rsidR="00E63979" w:rsidTr="00E63979"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A6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Deploy automotive domain consultant into discovery workshops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Global Delivery President</w:t>
            </w:r>
          </w:p>
        </w:tc>
        <w:tc>
          <w:tcPr>
            <w:tcW w:w="2607" w:type="dxa"/>
          </w:tcPr>
          <w:p w:rsidR="00E63979" w:rsidRDefault="00E63979" w:rsidP="00671223">
            <w:pPr>
              <w:pStyle w:val="Compact"/>
            </w:pPr>
            <w:r>
              <w:t>Within 5 business days</w:t>
            </w:r>
          </w:p>
        </w:tc>
        <w:tc>
          <w:tcPr>
            <w:tcW w:w="1133" w:type="dxa"/>
          </w:tcPr>
          <w:p w:rsidR="00E63979" w:rsidRDefault="00E63979" w:rsidP="00671223">
            <w:pPr>
              <w:pStyle w:val="Compact"/>
            </w:pPr>
            <w:r>
              <w:t>Open</w:t>
            </w:r>
          </w:p>
        </w:tc>
      </w:tr>
      <w:tr w:rsidR="00E63979" w:rsidTr="00E63979"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A7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Publish revised discovery and POC recovery plan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Implementation Program Manager</w:t>
            </w:r>
          </w:p>
        </w:tc>
        <w:tc>
          <w:tcPr>
            <w:tcW w:w="2607" w:type="dxa"/>
          </w:tcPr>
          <w:p w:rsidR="00E63979" w:rsidRDefault="00E63979" w:rsidP="00671223">
            <w:pPr>
              <w:pStyle w:val="Compact"/>
            </w:pPr>
            <w:r>
              <w:t>Within 4 business days</w:t>
            </w:r>
          </w:p>
        </w:tc>
        <w:tc>
          <w:tcPr>
            <w:tcW w:w="1133" w:type="dxa"/>
          </w:tcPr>
          <w:p w:rsidR="00E63979" w:rsidRDefault="00E63979" w:rsidP="00671223">
            <w:pPr>
              <w:pStyle w:val="Compact"/>
            </w:pPr>
            <w:r>
              <w:t>Open</w:t>
            </w:r>
          </w:p>
        </w:tc>
      </w:tr>
      <w:tr w:rsidR="00E63979" w:rsidTr="00E63979"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A8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Establish daily internal war-room governance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Implementation Program Manager</w:t>
            </w:r>
          </w:p>
        </w:tc>
        <w:tc>
          <w:tcPr>
            <w:tcW w:w="2607" w:type="dxa"/>
          </w:tcPr>
          <w:p w:rsidR="00E63979" w:rsidRDefault="00E63979" w:rsidP="00671223">
            <w:pPr>
              <w:pStyle w:val="Compact"/>
            </w:pPr>
            <w:r>
              <w:t>Immediate</w:t>
            </w:r>
          </w:p>
        </w:tc>
        <w:tc>
          <w:tcPr>
            <w:tcW w:w="1133" w:type="dxa"/>
          </w:tcPr>
          <w:p w:rsidR="00E63979" w:rsidRDefault="00E63979" w:rsidP="00671223">
            <w:pPr>
              <w:pStyle w:val="Compact"/>
            </w:pPr>
            <w:r>
              <w:t>In Progress</w:t>
            </w:r>
          </w:p>
        </w:tc>
      </w:tr>
      <w:tr w:rsidR="00E63979" w:rsidTr="00E63979"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A9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Start twice-weekly customer checkpoint reviews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Customer PM &amp; Implementation PM</w:t>
            </w:r>
          </w:p>
        </w:tc>
        <w:tc>
          <w:tcPr>
            <w:tcW w:w="2607" w:type="dxa"/>
          </w:tcPr>
          <w:p w:rsidR="00E63979" w:rsidRDefault="00E63979" w:rsidP="00671223">
            <w:pPr>
              <w:pStyle w:val="Compact"/>
            </w:pPr>
            <w:r>
              <w:t>Immediate</w:t>
            </w:r>
          </w:p>
        </w:tc>
        <w:tc>
          <w:tcPr>
            <w:tcW w:w="1133" w:type="dxa"/>
          </w:tcPr>
          <w:p w:rsidR="00E63979" w:rsidRDefault="00E63979" w:rsidP="00671223">
            <w:pPr>
              <w:pStyle w:val="Compact"/>
            </w:pPr>
            <w:r>
              <w:t>In Progress</w:t>
            </w:r>
          </w:p>
        </w:tc>
      </w:tr>
      <w:tr w:rsidR="00E63979" w:rsidTr="00E63979"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lastRenderedPageBreak/>
              <w:t>A10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Share risk and dependency tracker with mitigation actions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Implementation Program Manager</w:t>
            </w:r>
          </w:p>
        </w:tc>
        <w:tc>
          <w:tcPr>
            <w:tcW w:w="2607" w:type="dxa"/>
          </w:tcPr>
          <w:p w:rsidR="00E63979" w:rsidRDefault="00E63979" w:rsidP="00671223">
            <w:pPr>
              <w:pStyle w:val="Compact"/>
            </w:pPr>
            <w:r>
              <w:t>Within 3 business days</w:t>
            </w:r>
          </w:p>
        </w:tc>
        <w:tc>
          <w:tcPr>
            <w:tcW w:w="1133" w:type="dxa"/>
          </w:tcPr>
          <w:p w:rsidR="00E63979" w:rsidRDefault="00E63979" w:rsidP="00671223">
            <w:pPr>
              <w:pStyle w:val="Compact"/>
            </w:pPr>
            <w:r>
              <w:t>Open</w:t>
            </w:r>
          </w:p>
        </w:tc>
      </w:tr>
      <w:tr w:rsidR="00E63979" w:rsidTr="00E63979"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A11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Improve workshop preparation and review process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Implementation Program Manager</w:t>
            </w:r>
          </w:p>
        </w:tc>
        <w:tc>
          <w:tcPr>
            <w:tcW w:w="2607" w:type="dxa"/>
          </w:tcPr>
          <w:p w:rsidR="00E63979" w:rsidRDefault="00E63979" w:rsidP="00671223">
            <w:pPr>
              <w:pStyle w:val="Compact"/>
            </w:pPr>
            <w:r>
              <w:t>Immediate</w:t>
            </w:r>
          </w:p>
        </w:tc>
        <w:tc>
          <w:tcPr>
            <w:tcW w:w="1133" w:type="dxa"/>
          </w:tcPr>
          <w:p w:rsidR="00E63979" w:rsidRDefault="00E63979" w:rsidP="00671223">
            <w:pPr>
              <w:pStyle w:val="Compact"/>
            </w:pPr>
            <w:r>
              <w:t>In Progress</w:t>
            </w:r>
          </w:p>
        </w:tc>
      </w:tr>
      <w:tr w:rsidR="00E63979" w:rsidTr="00E63979"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A12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Executive review of stabilization progress every 48 hours</w:t>
            </w:r>
          </w:p>
        </w:tc>
        <w:tc>
          <w:tcPr>
            <w:tcW w:w="1870" w:type="dxa"/>
          </w:tcPr>
          <w:p w:rsidR="00E63979" w:rsidRDefault="00E63979" w:rsidP="00671223">
            <w:pPr>
              <w:pStyle w:val="Compact"/>
            </w:pPr>
            <w:r>
              <w:t>Global Delivery President</w:t>
            </w:r>
          </w:p>
        </w:tc>
        <w:tc>
          <w:tcPr>
            <w:tcW w:w="2607" w:type="dxa"/>
          </w:tcPr>
          <w:p w:rsidR="00E63979" w:rsidRDefault="00E63979" w:rsidP="00671223">
            <w:pPr>
              <w:pStyle w:val="Compact"/>
            </w:pPr>
            <w:r>
              <w:t>Immediate</w:t>
            </w:r>
          </w:p>
        </w:tc>
        <w:tc>
          <w:tcPr>
            <w:tcW w:w="1133" w:type="dxa"/>
          </w:tcPr>
          <w:p w:rsidR="00E63979" w:rsidRDefault="00E63979" w:rsidP="00671223">
            <w:pPr>
              <w:pStyle w:val="Compact"/>
            </w:pPr>
            <w:r>
              <w:t>In Progress</w:t>
            </w:r>
          </w:p>
        </w:tc>
      </w:tr>
      <w:bookmarkEnd w:id="4"/>
    </w:tbl>
    <w:p w:rsidR="00E63979" w:rsidRDefault="00E63979" w:rsidP="00E63979"/>
    <w:sectPr w:rsidR="00E6397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9411"/>
    <w:multiLevelType w:val="multilevel"/>
    <w:tmpl w:val="91F87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68CD59CC"/>
    <w:multiLevelType w:val="multilevel"/>
    <w:tmpl w:val="70B09B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979"/>
    <w:rsid w:val="005B5D19"/>
    <w:rsid w:val="00E6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B7098-37D3-4494-A647-18C7B532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3979"/>
    <w:pPr>
      <w:spacing w:after="200"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E6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E6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9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979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97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BodyText">
    <w:name w:val="Body Text"/>
    <w:basedOn w:val="Normal"/>
    <w:link w:val="BodyTextChar"/>
    <w:qFormat/>
    <w:rsid w:val="00E63979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E63979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E63979"/>
  </w:style>
  <w:style w:type="paragraph" w:customStyle="1" w:styleId="Compact">
    <w:name w:val="Compact"/>
    <w:basedOn w:val="BodyText"/>
    <w:qFormat/>
    <w:rsid w:val="00E63979"/>
    <w:pPr>
      <w:spacing w:before="36" w:after="36"/>
    </w:pPr>
  </w:style>
  <w:style w:type="table" w:customStyle="1" w:styleId="Table">
    <w:name w:val="Table"/>
    <w:semiHidden/>
    <w:unhideWhenUsed/>
    <w:qFormat/>
    <w:rsid w:val="00E63979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E6397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336</Words>
  <Characters>1919</Characters>
  <Application>Microsoft Office Word</Application>
  <DocSecurity>0</DocSecurity>
  <Lines>15</Lines>
  <Paragraphs>4</Paragraphs>
  <ScaleCrop>false</ScaleCrop>
  <Company>home</Company>
  <LinksUpToDate>false</LinksUpToDate>
  <CharactersWithSpaces>2251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1</cp:revision>
  <dcterms:created xsi:type="dcterms:W3CDTF">2026-05-16T12:30:00Z</dcterms:created>
  <dcterms:modified xsi:type="dcterms:W3CDTF">2026-05-16T12:36:00Z</dcterms:modified>
</cp:coreProperties>
</file>