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80"/>
        <w:jc w:val="center"/>
      </w:pPr>
      <w:r>
        <w:rPr>
          <w:b/>
          <w:i w:val="0"/>
          <w:color w:val="1D4ED8"/>
          <w:sz w:val="44"/>
          <w:rtl/>
          <w:rFonts w:cs="Arial" w:hAnsi="Arial" w:ascii="Arial"/>
        </w:rPr>
        <w:t>RoadGuard - צמתי ה-AI במערכת</w:t>
      </w:r>
    </w:p>
    <w:p>
      <w:pPr>
        <w:bidi w:val="1"/>
        <w:spacing w:before="0" w:after="40"/>
        <w:jc w:val="center"/>
      </w:pPr>
      <w:r>
        <w:rPr>
          <w:b w:val="0"/>
          <w:i w:val="0"/>
          <w:color w:val="334155"/>
          <w:sz w:val="23"/>
          <w:rtl/>
          <w:rFonts w:cs="Arial" w:hAnsi="Arial" w:ascii="Arial"/>
        </w:rPr>
        <w:t>סיווג אובייקטיבי של הצמתים + המעבר ל-Oracle A1.Flex עם Ollama panel מקומי - 23.10.2026</w:t>
      </w:r>
    </w:p>
    <w:p>
      <w:pPr>
        <w:bidi w:val="1"/>
        <w:spacing w:before="0" w:after="280"/>
        <w:jc w:val="center"/>
      </w:pPr>
      <w:r>
        <w:rPr>
          <w:b w:val="0"/>
          <w:i w:val="0"/>
          <w:color w:val="64748B"/>
          <w:sz w:val="20"/>
          <w:rtl/>
          <w:rFonts w:cs="Arial" w:hAnsi="Arial" w:ascii="Arial"/>
        </w:rPr>
        <w:t>בתיקייה זו גם team-handoff.xlsx (דרישות לכל חבר צוות).</w:t>
      </w:r>
    </w:p>
    <w:p>
      <w:pPr>
        <w:bidi w:val="1"/>
        <w:spacing w:before="240" w:after="120"/>
        <w:jc w:val="right"/>
      </w:pPr>
      <w:r>
        <w:rPr>
          <w:b/>
          <w:i w:val="0"/>
          <w:color w:val="1D4ED8"/>
          <w:sz w:val="40"/>
          <w:rtl/>
          <w:rFonts w:cs="Arial" w:hAnsi="Arial" w:ascii="Arial"/>
        </w:rPr>
        <w:t>א. סיווג הצמתים של RoadGuard</w:t>
      </w:r>
    </w:p>
    <w:p>
      <w:pPr>
        <w:bidi w:val="1"/>
        <w:spacing w:before="0" w:after="120"/>
        <w:jc w:val="both"/>
      </w:pPr>
      <w:r>
        <w:rPr>
          <w:b w:val="0"/>
          <w:i w:val="0"/>
          <w:sz w:val="22"/>
          <w:rtl/>
          <w:rFonts w:cs="Arial" w:hAnsi="Arial" w:ascii="Arial"/>
        </w:rPr>
        <w:t>הטבלה מראה את 8 הצמתים בגרף LangGraph לפי סדר ריצה, מי מחליט את הצעד הבא (המתכנת / המודל) ואת רמת האוטונומיה בפועל (1 Rule-Based, 2 AI-Assistant, 3 AI Agent, 4 Agentic AI).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vAlign w:val="center"/>
            <w:shd w:val="clear" w:color="auto" w:fill="1D4ED8"/>
          </w:tcPr>
          <w:p>
            <w:pPr>
              <w:bidi w:val="1"/>
              <w:jc w:val="center"/>
            </w:pPr>
            <w:r/>
            <w:r>
              <w:rPr>
                <w:b/>
                <w:color w:val="FFFFFF"/>
                <w:sz w:val="20"/>
                <w:rtl/>
                <w:rFonts w:cs="Arial" w:hAnsi="Arial" w:ascii="Arial"/>
              </w:rPr>
              <w:t>צומת</w:t>
            </w:r>
          </w:p>
        </w:tc>
        <w:tc>
          <w:tcPr>
            <w:tcW w:type="dxa" w:w="3175"/>
            <w:vAlign w:val="center"/>
            <w:shd w:val="clear" w:color="auto" w:fill="1D4ED8"/>
          </w:tcPr>
          <w:p>
            <w:pPr>
              <w:bidi w:val="1"/>
              <w:jc w:val="center"/>
            </w:pPr>
            <w:r/>
            <w:r>
              <w:rPr>
                <w:b/>
                <w:color w:val="FFFFFF"/>
                <w:sz w:val="20"/>
                <w:rtl/>
                <w:rFonts w:cs="Arial" w:hAnsi="Arial" w:ascii="Arial"/>
              </w:rPr>
              <w:t>מה הוא עושה</w:t>
            </w:r>
          </w:p>
        </w:tc>
        <w:tc>
          <w:tcPr>
            <w:tcW w:type="dxa" w:w="2551"/>
            <w:vAlign w:val="center"/>
            <w:shd w:val="clear" w:color="auto" w:fill="1D4ED8"/>
          </w:tcPr>
          <w:p>
            <w:pPr>
              <w:bidi w:val="1"/>
              <w:jc w:val="center"/>
            </w:pPr>
            <w:r/>
            <w:r>
              <w:rPr>
                <w:b/>
                <w:color w:val="FFFFFF"/>
                <w:sz w:val="20"/>
                <w:rtl/>
                <w:rFonts w:cs="Arial" w:hAnsi="Arial" w:ascii="Arial"/>
              </w:rPr>
              <w:t>מי מחליט את הצעד הבא</w:t>
            </w:r>
          </w:p>
        </w:tc>
        <w:tc>
          <w:tcPr>
            <w:tcW w:type="dxa" w:w="1644"/>
            <w:vAlign w:val="center"/>
            <w:shd w:val="clear" w:color="auto" w:fill="1D4ED8"/>
          </w:tcPr>
          <w:p>
            <w:pPr>
              <w:bidi w:val="1"/>
              <w:jc w:val="center"/>
            </w:pPr>
            <w:r/>
            <w:r>
              <w:rPr>
                <w:b/>
                <w:color w:val="FFFFFF"/>
                <w:sz w:val="20"/>
                <w:rtl/>
                <w:rFonts w:cs="Arial" w:hAnsi="Arial" w:ascii="Arial"/>
              </w:rPr>
              <w:t>רמה</w:t>
            </w:r>
          </w:p>
        </w:tc>
      </w:tr>
      <w:tr>
        <w:tc>
          <w:tcPr>
            <w:tcW w:type="dxa" w:w="1928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sanitize</w:t>
            </w:r>
          </w:p>
        </w:tc>
        <w:tc>
          <w:tcPr>
            <w:tcW w:type="dxa" w:w="3175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regex ניטרול prompt injection</w:t>
            </w:r>
          </w:p>
        </w:tc>
        <w:tc>
          <w:tcPr>
            <w:tcW w:type="dxa" w:w="2551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המתכנת (רצף regex קבוע)</w:t>
            </w:r>
          </w:p>
        </w:tc>
        <w:tc>
          <w:tcPr>
            <w:tcW w:type="dxa" w:w="1644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1</w:t>
            </w:r>
          </w:p>
        </w:tc>
      </w:tr>
      <w:tr>
        <w:tc>
          <w:tcPr>
            <w:tcW w:type="dxa" w:w="1928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intake</w:t>
            </w:r>
          </w:p>
        </w:tc>
        <w:tc>
          <w:tcPr>
            <w:tcW w:type="dxa" w:w="3175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קריאת LLM אחת שמחזירה JSON מובנה עם signals ממלל חופשי</w:t>
            </w:r>
          </w:p>
        </w:tc>
        <w:tc>
          <w:tcPr>
            <w:tcW w:type="dxa" w:w="2551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המתכנת (קריאה אחת, הצעד הבא קבוע: supervisor)</w:t>
            </w:r>
          </w:p>
        </w:tc>
        <w:tc>
          <w:tcPr>
            <w:tcW w:type="dxa" w:w="1644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2</w:t>
            </w:r>
          </w:p>
        </w:tc>
      </w:tr>
      <w:tr>
        <w:tc>
          <w:tcPr>
            <w:tcW w:type="dxa" w:w="1928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supervisor</w:t>
            </w:r>
          </w:p>
        </w:tc>
        <w:tc>
          <w:tcPr>
            <w:tcW w:type="dxa" w:w="3175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ראוטר Python + אכיפת תקציב</w:t>
            </w:r>
          </w:p>
        </w:tc>
        <w:tc>
          <w:tcPr>
            <w:tcW w:type="dxa" w:w="2551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המתכנת (ראוטר דטרמינסטי)</w:t>
            </w:r>
          </w:p>
        </w:tc>
        <w:tc>
          <w:tcPr>
            <w:tcW w:type="dxa" w:w="1644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1</w:t>
            </w:r>
          </w:p>
        </w:tc>
      </w:tr>
      <w:tr>
        <w:tc>
          <w:tcPr>
            <w:tcW w:type="dxa" w:w="1928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perception</w:t>
            </w:r>
          </w:p>
        </w:tc>
        <w:tc>
          <w:tcPr>
            <w:tcW w:type="dxa" w:w="3175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rule tree. אופציונלית LLM refiner שרשאי רק להוריד confidence</w:t>
            </w:r>
          </w:p>
        </w:tc>
        <w:tc>
          <w:tcPr>
            <w:tcW w:type="dxa" w:w="2551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המתכנת (רצף קבוע)</w:t>
            </w:r>
          </w:p>
        </w:tc>
        <w:tc>
          <w:tcPr>
            <w:tcW w:type="dxa" w:w="1644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1 (LLM כבוי) / 2 (LLM דלוק)</w:t>
            </w:r>
          </w:p>
        </w:tc>
      </w:tr>
      <w:tr>
        <w:tc>
          <w:tcPr>
            <w:tcW w:type="dxa" w:w="1928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research</w:t>
            </w:r>
          </w:p>
        </w:tc>
        <w:tc>
          <w:tcPr>
            <w:tcW w:type="dxa" w:w="3175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קריאת RAG אחת ל-ChromaDB + dual-LLM quarantine. אופציונלית LLM שמתייג coverage</w:t>
            </w:r>
          </w:p>
        </w:tc>
        <w:tc>
          <w:tcPr>
            <w:tcW w:type="dxa" w:w="2551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המתכנת (קריאה אחת, בלי iteration על שאילתות)</w:t>
            </w:r>
          </w:p>
        </w:tc>
        <w:tc>
          <w:tcPr>
            <w:tcW w:type="dxa" w:w="1644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1 (LLM כבוי) / 2 (LLM דלוק)</w:t>
            </w:r>
          </w:p>
        </w:tc>
      </w:tr>
      <w:tr>
        <w:tc>
          <w:tcPr>
            <w:tcW w:type="dxa" w:w="1928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decision (panel ברירת מחדל)</w:t>
            </w:r>
          </w:p>
        </w:tc>
        <w:tc>
          <w:tcPr>
            <w:tcW w:type="dxa" w:w="3175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3 ספקים מצביעים + grounding retry 1x + rule-tree floor</w:t>
            </w:r>
          </w:p>
        </w:tc>
        <w:tc>
          <w:tcPr>
            <w:tcW w:type="dxa" w:w="2551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המתכנת (3 vote קבוע, אין לולאה שהמודל שולט בה)</w:t>
            </w:r>
          </w:p>
        </w:tc>
        <w:tc>
          <w:tcPr>
            <w:tcW w:type="dxa" w:w="1644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2</w:t>
            </w:r>
          </w:p>
        </w:tc>
      </w:tr>
      <w:tr>
        <w:tc>
          <w:tcPr>
            <w:tcW w:type="dxa" w:w="1928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decision (ReAct, כבוי)</w:t>
            </w:r>
          </w:p>
        </w:tc>
        <w:tc>
          <w:tcPr>
            <w:tcW w:type="dxa" w:w="3175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לולאה אמיתית: tool_call → run → append → call, hops&lt;=2</w:t>
            </w:r>
          </w:p>
        </w:tc>
        <w:tc>
          <w:tcPr>
            <w:tcW w:type="dxa" w:w="2551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המודל (בוחר באיזה כלי לקרוא בכל צעד)</w:t>
            </w:r>
          </w:p>
        </w:tc>
        <w:tc>
          <w:tcPr>
            <w:tcW w:type="dxa" w:w="1644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3</w:t>
            </w:r>
          </w:p>
        </w:tc>
      </w:tr>
      <w:tr>
        <w:tc>
          <w:tcPr>
            <w:tcW w:type="dxa" w:w="1928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approval_gate</w:t>
            </w:r>
          </w:p>
        </w:tc>
        <w:tc>
          <w:tcPr>
            <w:tcW w:type="dxa" w:w="3175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כתיבת שורת pending ב-DB + שליחת קישור חתום</w:t>
            </w:r>
          </w:p>
        </w:tc>
        <w:tc>
          <w:tcPr>
            <w:tcW w:type="dxa" w:w="2551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המתכנת (צעד קבוע)</w:t>
            </w:r>
          </w:p>
        </w:tc>
        <w:tc>
          <w:tcPr>
            <w:tcW w:type="dxa" w:w="1644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1</w:t>
            </w:r>
          </w:p>
        </w:tc>
      </w:tr>
      <w:tr>
        <w:tc>
          <w:tcPr>
            <w:tcW w:type="dxa" w:w="1928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await_evidence</w:t>
            </w:r>
          </w:p>
        </w:tc>
        <w:tc>
          <w:tcPr>
            <w:tcW w:type="dxa" w:w="3175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פאוזה בגרף עד שהמדווח שולח תמונה שנייה</w:t>
            </w:r>
          </w:p>
        </w:tc>
        <w:tc>
          <w:tcPr>
            <w:tcW w:type="dxa" w:w="2551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המתכנת (checkpoint pause)</w:t>
            </w:r>
          </w:p>
        </w:tc>
        <w:tc>
          <w:tcPr>
            <w:tcW w:type="dxa" w:w="1644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1</w:t>
            </w:r>
          </w:p>
        </w:tc>
      </w:tr>
    </w:tbl>
    <w:p/>
    <w:p>
      <w:pPr>
        <w:bidi w:val="1"/>
        <w:spacing w:before="240" w:after="120"/>
        <w:jc w:val="right"/>
      </w:pPr>
      <w:r>
        <w:rPr>
          <w:b/>
          <w:i w:val="0"/>
          <w:color w:val="1D4ED8"/>
          <w:sz w:val="40"/>
          <w:rtl/>
          <w:rFonts w:cs="Arial" w:hAnsi="Arial" w:ascii="Arial"/>
        </w:rPr>
        <w:t>ב. המסקנה הכנה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לפי מבחן "מי מחליט את הצעד הבא": לפני השינוי האחרון (ReAct כבוי) לא היה בגרף אף Agent אמיתי - היו LLM-Assistants (intake, decision-panel) שהמודל שלהם נותן תשובה אבל את הרצף קובע המתכנת. יש rule-trees עם או בלי LLM refiner. יש pipeline steps דטרמינסטיים.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המערכת היא Level 2 (AI-Assistant) ברובה, עם צומת אחד (decision-panel) שגובל ב-2-3 כי יש בו רגע קטן של self-reflection (grounding retry 1x). אנחנו קוראים לזה 'multi-agent' כי מבנית זה Orchestrator-Worker של LangGraph (S44), אבל ה-workers עצמם אינם agents by-the-book - הם LLM-aided pipeline nodes.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זה לא כישלון - זה בדיוק מה שהקורס ממליץ: "workflow דטרמיניסטי שעובד עדיף על סוכן." המערכת שלנו באה למקום של תמיכה בהחלטה של אדם, לא אוטונומיה מלאה; CHARTER דורש אישור אדם לכל urgent / human_review. ה-pipeline הדטרמיניסטי עם LLM-assistants הוא התאמה נכונה לדרישה.</w:t>
      </w:r>
    </w:p>
    <w:p>
      <w:pPr>
        <w:bidi w:val="1"/>
        <w:spacing w:before="240" w:after="120"/>
        <w:jc w:val="right"/>
      </w:pPr>
      <w:r>
        <w:rPr>
          <w:b/>
          <w:i w:val="0"/>
          <w:color w:val="1D4ED8"/>
          <w:sz w:val="40"/>
          <w:rtl/>
          <w:rFonts w:cs="Arial" w:hAnsi="Arial" w:ascii="Arial"/>
        </w:rPr>
        <w:t>ג. הכיוון שנבחר ובוצע - Oracle A1.Flex + Ollama panel מקומי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בוצע (23.10.2026): כל ה-service הועבר ל-Oracle A1.Flex (ARM Ampere, 4 OCPU, 24 GB RAM, ישראל, Always Free לעולם). במקום הקריאות ל-API חיצוניים (Groq / Gemini / Mistral), עובד עכשיו Ollama panel מקומי של 3 מודלים (qwen2.5:3b, gemma2:2b, llama3.2:3b). ReAct של Decision הודלק כברירת מחדל - Decision הוא Agent אמיתי (לולאה אמיתית, המודל בוחר את הכלי הבא).</w:t>
      </w:r>
    </w:p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ג.1 - למה Oracle A1.Flex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 w:val="1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val="clear" w:color="auto" w:fill="1D4ED8"/>
          </w:tcPr>
          <w:p>
            <w:pPr>
              <w:bidi w:val="1"/>
              <w:jc w:val="center"/>
            </w:pPr>
            <w:r/>
            <w:r>
              <w:rPr>
                <w:b/>
                <w:color w:val="FFFFFF"/>
                <w:sz w:val="20"/>
                <w:rtl/>
                <w:rFonts w:cs="Arial" w:hAnsi="Arial" w:ascii="Arial"/>
              </w:rPr>
              <w:t>משאב</w:t>
            </w:r>
          </w:p>
        </w:tc>
        <w:tc>
          <w:tcPr>
            <w:tcW w:type="dxa" w:w="3515"/>
            <w:vAlign w:val="center"/>
            <w:shd w:val="clear" w:color="auto" w:fill="1D4ED8"/>
          </w:tcPr>
          <w:p>
            <w:pPr>
              <w:bidi w:val="1"/>
              <w:jc w:val="center"/>
            </w:pPr>
            <w:r/>
            <w:r>
              <w:rPr>
                <w:b/>
                <w:color w:val="FFFFFF"/>
                <w:sz w:val="20"/>
                <w:rtl/>
                <w:rFonts w:cs="Arial" w:hAnsi="Arial" w:ascii="Arial"/>
              </w:rPr>
              <w:t>GCP e2-micro (היום)</w:t>
            </w:r>
          </w:p>
        </w:tc>
        <w:tc>
          <w:tcPr>
            <w:tcW w:type="dxa" w:w="4082"/>
            <w:vAlign w:val="center"/>
            <w:shd w:val="clear" w:color="auto" w:fill="1D4ED8"/>
          </w:tcPr>
          <w:p>
            <w:pPr>
              <w:bidi w:val="1"/>
              <w:jc w:val="center"/>
            </w:pPr>
            <w:r/>
            <w:r>
              <w:rPr>
                <w:b/>
                <w:color w:val="FFFFFF"/>
                <w:sz w:val="20"/>
                <w:rtl/>
                <w:rFonts w:cs="Arial" w:hAnsi="Arial" w:ascii="Arial"/>
              </w:rPr>
              <w:t>Oracle A1.Flex (היעד)</w:t>
            </w:r>
          </w:p>
        </w:tc>
      </w:tr>
      <w:tr>
        <w:tc>
          <w:tcPr>
            <w:tcW w:type="dxa" w:w="1814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CPU</w:t>
            </w:r>
          </w:p>
        </w:tc>
        <w:tc>
          <w:tcPr>
            <w:tcW w:type="dxa" w:w="3515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0.25 vCPU (shared, burstable)</w:t>
            </w:r>
          </w:p>
        </w:tc>
        <w:tc>
          <w:tcPr>
            <w:tcW w:type="dxa" w:w="4082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4 OCPU (ARM Ampere Altra, cores מלאים)</w:t>
            </w:r>
          </w:p>
        </w:tc>
      </w:tr>
      <w:tr>
        <w:tc>
          <w:tcPr>
            <w:tcW w:type="dxa" w:w="1814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RAM</w:t>
            </w:r>
          </w:p>
        </w:tc>
        <w:tc>
          <w:tcPr>
            <w:tcW w:type="dxa" w:w="3515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1 GB</w:t>
            </w:r>
          </w:p>
        </w:tc>
        <w:tc>
          <w:tcPr>
            <w:tcW w:type="dxa" w:w="4082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24 GB</w:t>
            </w:r>
          </w:p>
        </w:tc>
      </w:tr>
      <w:tr>
        <w:tc>
          <w:tcPr>
            <w:tcW w:type="dxa" w:w="1814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Storage</w:t>
            </w:r>
          </w:p>
        </w:tc>
        <w:tc>
          <w:tcPr>
            <w:tcW w:type="dxa" w:w="3515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30 GB</w:t>
            </w:r>
          </w:p>
        </w:tc>
        <w:tc>
          <w:tcPr>
            <w:tcW w:type="dxa" w:w="4082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200 GB</w:t>
            </w:r>
          </w:p>
        </w:tc>
      </w:tr>
      <w:tr>
        <w:tc>
          <w:tcPr>
            <w:tcW w:type="dxa" w:w="1814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רשת</w:t>
            </w:r>
          </w:p>
        </w:tc>
        <w:tc>
          <w:tcPr>
            <w:tcW w:type="dxa" w:w="3515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1 Gbps</w:t>
            </w:r>
          </w:p>
        </w:tc>
        <w:tc>
          <w:tcPr>
            <w:tcW w:type="dxa" w:w="4082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4 Gbps</w:t>
            </w:r>
          </w:p>
        </w:tc>
      </w:tr>
      <w:tr>
        <w:tc>
          <w:tcPr>
            <w:tcW w:type="dxa" w:w="1814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מיקום</w:t>
            </w:r>
          </w:p>
        </w:tc>
        <w:tc>
          <w:tcPr>
            <w:tcW w:type="dxa" w:w="3515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us-east1-c</w:t>
            </w:r>
          </w:p>
        </w:tc>
        <w:tc>
          <w:tcPr>
            <w:tcW w:type="dxa" w:w="4082"/>
            <w:vAlign w:val="center"/>
            <w:shd w:val="clear" w:color="auto" w:fill="F0F9FF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il-jerusalem-1</w:t>
            </w:r>
          </w:p>
        </w:tc>
      </w:tr>
      <w:tr>
        <w:tc>
          <w:tcPr>
            <w:tcW w:type="dxa" w:w="1814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עלות</w:t>
            </w:r>
          </w:p>
        </w:tc>
        <w:tc>
          <w:tcPr>
            <w:tcW w:type="dxa" w:w="3515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$0 (free)</w:t>
            </w:r>
          </w:p>
        </w:tc>
        <w:tc>
          <w:tcPr>
            <w:tcW w:type="dxa" w:w="4082"/>
            <w:vAlign w:val="center"/>
            <w:shd w:val="clear" w:color="auto" w:fill="E0F2FE"/>
          </w:tcPr>
          <w:p>
            <w:pPr>
              <w:bidi w:val="1"/>
              <w:jc w:val="right"/>
            </w:pPr>
            <w:r/>
            <w:r>
              <w:rPr>
                <w:b w:val="0"/>
                <w:sz w:val="18"/>
                <w:rtl/>
                <w:rFonts w:cs="Arial" w:hAnsi="Arial" w:ascii="Arial"/>
              </w:rPr>
              <w:t>$0 (Always Free, קבוע)</w:t>
            </w:r>
          </w:p>
        </w:tc>
      </w:tr>
    </w:tbl>
    <w:p/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ג.2 - תצורת ה-Ollama panel שהוקמה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24GB RAM ו-4 OCPU מאפשרים אחת משתי תצורות: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א. Panel של 3 מודלים קטנים במקביל: 3× llama3.2:3b (~6GB סה"כ, 15-20 שניות לתשובה). מתאים ל-majority vote כמו שה-panel של ה-API עובד היום.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ב. מודל יחיד בינוני: qwen2.5:7b או llama3.1:8b (~4.5-5GB, 25-40 שניות). עדיף על 3B יחיד באיכות, אבל אין majority vote.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ההמלצה (לאישור ב-benchmark): להתחיל בתצורה א (3× llama3.2:3b למען שמירה על ה-panel שאנחנו כבר יודעים שעובד), ואם הביצועים לא מספקים - לעבור לתצורה ב. ה-WALL_CLOCK_CAP יצטרך לעלות מ-30 ל-60 שניות כדי להכיל latency של CPU inference.</w:t>
      </w:r>
    </w:p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ג.3 - שינויים משלימים שבוצעו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1. להדליק AGENT_DECISION_REACT=1 כברירת מחדל. Decision יהפוך לסוכן אמיתי לפי ההגדרה (לולאה אמיתית: tool_call→run→append→call, hops&lt;=2, המודל בוחר את הכלי הבא).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2. לשנות בקוד ובתיעוד את שמות הצמתים: intake → signal_extractor, perception → profile_builder, research → rag_retriever. כך רק Decision ייקרא Agent, וזה יהיה Agent אמיתי. המערכת תוגדר Orchestrator-Worker (S44): ה-Orchestrator הוא Supervisor פייתון, ה-Worker המרכזי Decision Agent, סביבו LLM-aided pipeline nodes.</w:t>
      </w:r>
    </w:p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ג.4 - סטטוס המעבר (מה בוצע)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שלב 1 (יום 1-2): הקמת Ubuntu 24.04 LTS ARM על ה-Oracle, התקנת Python 3.11 + venv, התקנת Ollama ARM, הורדת המודלים (llama3.2:3b x3 או qwen2.5:7b). פתיחת ingress rules בפירוול של Oracle (6443, 443).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שלב 2 (יום 2-3): יצירה מחדש של deploy/ (שנמחק ב-commit הסלים-דאון) עבור ARM/Ubuntu. systemd units ל-FastAPI, Ollama, cloudflared. העברת הקוד + requirements.txt. העתקת ה-SQLite data מה-VM הישן אם יש בו שורות אמיתיות.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שלב 3 (יום 3): הזזת ה-named tunnel של Cloudflare מ-GCP ל-Oracle (אותו hostname, רק מצביע ל-IP החדש 129.159.147.3). עדכון ROADGUARD_APPROVAL_BASE_URL ו-webapp/tunnel-url.json.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שלב 4 (יום 4): benchmark של 70 תרחישי eval - Ollama panel מול Groq+Gemini+Mistral היום. מדידת accuracy, latency, grounding. אם פער &lt; 5%: לעבור לפרודקשן. אם פער &gt; 5%: היברידי (Ollama + Groq כ-fallback לקצב גבוה).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שלב 5 (יום 4-5): כיבוי ה-GCP e2-micro. עדכון תיעוד.</w:t>
      </w:r>
    </w:p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ג.5 - סיכונים ומה שצריך לבדוק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1. איכות: 7B/3B local &lt;&lt; 120B Groq. על structured output + grounding הפער קטן; על prose assessment הפער גדול יותר. ה-benchmark יקבע.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2. Latency: CPU inference על ARM Ampere ~5-20 שניות למודל בודד. ה-WALL_CLOCK_CAP חייב לעלות ל-60 שניות. ה-webapp כבר תומכת ב-polling אסינכרוני אז לא בעיית UX.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3. Oracle Always Free limits: 10TB outbound/חודש (לנו ~10MB/יום של approval emails + hazards), 200GB block (יספיק לשנים). אין סכנת החיוב כל עוד לא חורגים.</w:t>
      </w:r>
    </w:p>
    <w:p>
      <w:pPr>
        <w:bidi w:val="1"/>
        <w:spacing w:before="8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4. אם Oracle יחליטו לשנות את ה-Always Free (קרה בעבר ב-AWS): יש גיבוי של ה-DB ואפשר להחזיר ל-GCP תוך שעות.</w:t>
      </w:r>
    </w:p>
    <w:p>
      <w:pPr>
        <w:bidi w:val="1"/>
        <w:spacing w:before="240" w:after="120"/>
        <w:jc w:val="right"/>
      </w:pPr>
      <w:r>
        <w:rPr>
          <w:b/>
          <w:i w:val="0"/>
          <w:color w:val="1D4ED8"/>
          <w:sz w:val="40"/>
          <w:rtl/>
          <w:rFonts w:cs="Arial" w:hAnsi="Arial" w:ascii="Arial"/>
        </w:rPr>
        <w:t>ד. פירוט אובייקטיבי לכל צומת שמריץ LLM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להלן מה כל צומת שמריץ LLM עושה בפועל - פעולה, קלט, פלט, ולמה הוא לא עונה (או כן) להגדרת Agent.</w:t>
      </w:r>
    </w:p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ד.1 - intake (LLM classifier, רמה 2)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פעולה: </w:t>
      </w:r>
      <w:r>
        <w:rPr>
          <w:sz w:val="21"/>
          <w:rtl/>
          <w:rFonts w:cs="Arial" w:hAnsi="Arial" w:ascii="Arial"/>
        </w:rPr>
        <w:t>קריאת chat() אחת. prompt קבוע + reporter_text (אחרי sanitize) + yolo_output + metadata. מצפה ל-JSON מובנה.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קלט: </w:t>
      </w:r>
      <w:r>
        <w:rPr>
          <w:sz w:val="21"/>
          <w:rtl/>
          <w:rFonts w:cs="Arial" w:hAnsi="Arial" w:ascii="Arial"/>
        </w:rPr>
        <w:t>metadata.reporter_text, yolo_output.top1_class / top1_confidence, metadata.road_type / lane_blocked.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פלט: </w:t>
      </w:r>
      <w:r>
        <w:rPr>
          <w:sz w:val="21"/>
          <w:rtl/>
          <w:rFonts w:cs="Arial" w:hAnsi="Arial" w:ascii="Arial"/>
        </w:rPr>
        <w:t>reporter_intake (dict) + reporter_signals (size_cm, depth_cm, vehicles_swerving, standing_water). בכשל: regex keywords fallback.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מבחן אוטונומיה: </w:t>
      </w:r>
      <w:r>
        <w:rPr>
          <w:sz w:val="21"/>
          <w:rtl/>
          <w:rFonts w:cs="Arial" w:hAnsi="Arial" w:ascii="Arial"/>
        </w:rPr>
        <w:t>LLM: + | Loop: - | Tools: - | Memory: -. המודל נותן תשובה אבל המתכנת קובע שהצעד הבא הוא supervisor. Level 2.</w:t>
      </w:r>
    </w:p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ד.2 - perception (rule tree + opt-in LLM refiner, רמה 1-2)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פעולה: </w:t>
      </w:r>
      <w:r>
        <w:rPr>
          <w:sz w:val="21"/>
          <w:rtl/>
          <w:rFonts w:cs="Arial" w:hAnsi="Arial" w:ascii="Arial"/>
        </w:rPr>
        <w:t>rule tree דטרמינסטי שממפה (class, confidence, bbox_area, lane_blocked) לפרופיל. אופציונלית LLM שרשאי להוריד confidence בלבד (safety floor).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קלט: </w:t>
      </w:r>
      <w:r>
        <w:rPr>
          <w:sz w:val="21"/>
          <w:rtl/>
          <w:rFonts w:cs="Arial" w:hAnsi="Arial" w:ascii="Arial"/>
        </w:rPr>
        <w:t>yolo_output, image_quality (blur, is_road_scene, ocr_text), metadata.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פלט: </w:t>
      </w:r>
      <w:r>
        <w:rPr>
          <w:sz w:val="21"/>
          <w:rtl/>
          <w:rFonts w:cs="Arial" w:hAnsi="Arial" w:ascii="Arial"/>
        </w:rPr>
        <w:t>hazard_profile, perception_confidence, similar_cases (מ-SQL).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מבחן אוטונומיה: </w:t>
      </w:r>
      <w:r>
        <w:rPr>
          <w:sz w:val="21"/>
          <w:rtl/>
          <w:rFonts w:cs="Arial" w:hAnsi="Arial" w:ascii="Arial"/>
        </w:rPr>
        <w:t>LLM: * (opt-in) | Loop: - | Tools: * (SQL lookup חד-פעמי) | Memory: -. המתכנת קובע את הרצף. Level 1 כברירת מחדל, 2 אם LLM דלוק.</w:t>
      </w:r>
    </w:p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ד.3 - research (RAG retriever + opt-in LLM labeler, רמה 1-2)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פעולה: </w:t>
      </w:r>
      <w:r>
        <w:rPr>
          <w:sz w:val="21"/>
          <w:rtl/>
          <w:rFonts w:cs="Arial" w:hAnsi="Arial" w:ascii="Arial"/>
        </w:rPr>
        <w:t>קריאה אחת ל-query_repair_standards (ChromaDB semantic search). התוצאות עוברות dual-LLM quarantine. אופציונלית LLM שמתייג coverage.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קלט: </w:t>
      </w:r>
      <w:r>
        <w:rPr>
          <w:sz w:val="21"/>
          <w:rtl/>
          <w:rFonts w:cs="Arial" w:hAnsi="Arial" w:ascii="Arial"/>
        </w:rPr>
        <w:t>hazard_profile, metadata.road_type.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פלט: </w:t>
      </w:r>
      <w:r>
        <w:rPr>
          <w:sz w:val="21"/>
          <w:rtl/>
          <w:rFonts w:cs="Arial" w:hAnsi="Arial" w:ascii="Arial"/>
        </w:rPr>
        <w:t>procedures, tool_result_ids, research_coverage.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מבחן אוטונומיה: </w:t>
      </w:r>
      <w:r>
        <w:rPr>
          <w:sz w:val="21"/>
          <w:rtl/>
          <w:rFonts w:cs="Arial" w:hAnsi="Arial" w:ascii="Arial"/>
        </w:rPr>
        <w:t>LLM: * (opt-in) | Loop: - (קריאה אחת, בלי iteration על שאילתות) | Tools: + (RAG) | Memory: + (ChromaDB vector DB). חסר Planning - מגיע ל-Level 2, לא ל-3.</w:t>
      </w:r>
    </w:p>
    <w:p>
      <w:pPr>
        <w:bidi w:val="1"/>
        <w:spacing w:before="240" w:after="120"/>
        <w:jc w:val="right"/>
      </w:pPr>
      <w:r>
        <w:rPr>
          <w:b/>
          <w:i w:val="0"/>
          <w:color w:val="0EA5E9"/>
          <w:sz w:val="30"/>
          <w:rtl/>
          <w:rFonts w:cs="Arial" w:hAnsi="Arial" w:ascii="Arial"/>
        </w:rPr>
        <w:t>ד.4 - decision (Agent אמיתי, ReAct=1 ברירת מחדל, רמה 3)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פעולה (panel): </w:t>
      </w:r>
      <w:r>
        <w:rPr>
          <w:sz w:val="21"/>
          <w:rtl/>
          <w:rFonts w:cs="Arial" w:hAnsi="Arial" w:ascii="Arial"/>
        </w:rPr>
        <w:t>קריאה ל-3 ספקים (Groq, Gemini, Mistral) במקביל. כל vote נבדק ב-assert_decision_grounded. ציטוט לא מבוסס גורר retry אחד. ה-rule tree משמש כ-safety floor (IDX 14).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פעולה (ReAct, כבוי): </w:t>
      </w:r>
      <w:r>
        <w:rPr>
          <w:sz w:val="21"/>
          <w:rtl/>
          <w:rFonts w:cs="Arial" w:hAnsi="Arial" w:ascii="Arial"/>
        </w:rPr>
        <w:t>tool_call → run → append → call. hops&lt;=2. 4 כלים: check_hazard_severity, request_additional_evidence, create_draft_work_order, flag_for_urgent_review.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קלט: </w:t>
      </w:r>
      <w:r>
        <w:rPr>
          <w:sz w:val="21"/>
          <w:rtl/>
          <w:rFonts w:cs="Arial" w:hAnsi="Arial" w:ascii="Arial"/>
        </w:rPr>
        <w:t>hazard_profile, procedures, tool_result_ids, metadata, perception_confidence, reporter_intake, reporter_signals, evidence_round.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פלט: </w:t>
      </w:r>
      <w:r>
        <w:rPr>
          <w:sz w:val="21"/>
          <w:rtl/>
          <w:rFonts w:cs="Arial" w:hAnsi="Arial" w:ascii="Arial"/>
        </w:rPr>
        <w:t>action, rationale, priority, cited_sources, evidence_request (אם רלוונטי), assessment (עד 400 תווים).</w:t>
      </w:r>
    </w:p>
    <w:p>
      <w:pPr>
        <w:bidi w:val="1"/>
        <w:spacing w:before="0" w:after="40"/>
        <w:jc w:val="right"/>
      </w:pPr>
      <w:r>
        <w:rPr>
          <w:b/>
          <w:color w:val="0F172A"/>
          <w:sz w:val="21"/>
          <w:rtl/>
          <w:rFonts w:cs="Arial" w:hAnsi="Arial" w:ascii="Arial"/>
        </w:rPr>
        <w:t xml:space="preserve">מבחן אוטונומיה: </w:t>
      </w:r>
      <w:r>
        <w:rPr>
          <w:sz w:val="21"/>
          <w:rtl/>
          <w:rFonts w:cs="Arial" w:hAnsi="Arial" w:ascii="Arial"/>
        </w:rPr>
        <w:t>ברירת מחדל (panel): LLM + | Loop: * | Tools: + | Memory: *. המודל בוחר את ה-action אבל לא את רצף הכלים. Level 2-3 גבול. אם ReAct דלוק: LLM + | Loop: + | Tools: + | Memory: + | Action: +. Level 3 מלא.</w:t>
      </w:r>
    </w:p>
    <w:p>
      <w:pPr>
        <w:bidi w:val="1"/>
        <w:spacing w:before="240" w:after="120"/>
        <w:jc w:val="right"/>
      </w:pPr>
      <w:r>
        <w:rPr>
          <w:b/>
          <w:i w:val="0"/>
          <w:color w:val="1D4ED8"/>
          <w:sz w:val="40"/>
          <w:rtl/>
          <w:rFonts w:cs="Arial" w:hAnsi="Arial" w:ascii="Arial"/>
        </w:rPr>
        <w:t>ה. מה נעשה בפרויקט מלבד הצמתים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סביב גרף הצמתים נבנתה מערכת שלמה. סיכום של כל מה שעובד בפרודקשן היום:</w:t>
      </w:r>
    </w:p>
    <w:p>
      <w:pPr>
        <w:bidi w:val="1"/>
        <w:spacing w:before="240" w:after="120"/>
        <w:jc w:val="right"/>
      </w:pPr>
      <w:r>
        <w:rPr>
          <w:b/>
          <w:i w:val="0"/>
          <w:color w:val="334155"/>
          <w:sz w:val="26"/>
          <w:rtl/>
          <w:rFonts w:cs="Arial" w:hAnsi="Arial" w:ascii="Arial"/>
        </w:rPr>
        <w:t>ה.1 - Webapp (צד לקוח)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אתר HTML/JS vanilla על GitHub Pages. live-drive (סטרים מצלמת הרכב במכשיר, YOLO ONNX ב-browser דרך onnxruntime-web), upload (תמונה בודדת), approval page (למפקח, קישור חתום HMAC), evidence page (לאזרח), sign-in (Google OAuth + passphrase).</w:t>
      </w:r>
    </w:p>
    <w:p>
      <w:pPr>
        <w:bidi w:val="1"/>
        <w:spacing w:before="240" w:after="120"/>
        <w:jc w:val="right"/>
      </w:pPr>
      <w:r>
        <w:rPr>
          <w:b/>
          <w:i w:val="0"/>
          <w:color w:val="334155"/>
          <w:sz w:val="26"/>
          <w:rtl/>
          <w:rFonts w:cs="Arial" w:hAnsi="Arial" w:ascii="Arial"/>
        </w:rPr>
        <w:t>ה.2 - API (FastAPI על Oracle A1.Flex)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e2-micro של Google Cloud (free tier) מאחורי Cloudflare tunnel. endpoints: POST /hazards/submit, POST /hazards/live, GET + POST /approvals/{id}, POST /evidence_requests/{id}/fulfill, GET /auth/me, POST /auth/login. rate limiting + signed JWTs + HMAC tokens + owner-only evidence endpoints.</w:t>
      </w:r>
    </w:p>
    <w:p>
      <w:pPr>
        <w:bidi w:val="1"/>
        <w:spacing w:before="240" w:after="120"/>
        <w:jc w:val="right"/>
      </w:pPr>
      <w:r>
        <w:rPr>
          <w:b/>
          <w:i w:val="0"/>
          <w:color w:val="334155"/>
          <w:sz w:val="26"/>
          <w:rtl/>
          <w:rFonts w:cs="Arial" w:hAnsi="Arial" w:ascii="Arial"/>
        </w:rPr>
        <w:t>ה.3 - Database (SQLite)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6 טבלאות: users, hazards, work_orders, approvals, evidence_requests, decision_cache. SqliteSaver של LangGraph שומר checkpoints לכל thread (thread_id == hazard_id) - תמונה שנייה של האזרח ממשיכה את אותה ריצה עד 7 ימים אחורה.</w:t>
      </w:r>
    </w:p>
    <w:p>
      <w:pPr>
        <w:bidi w:val="1"/>
        <w:spacing w:before="240" w:after="120"/>
        <w:jc w:val="right"/>
      </w:pPr>
      <w:r>
        <w:rPr>
          <w:b/>
          <w:i w:val="0"/>
          <w:color w:val="334155"/>
          <w:sz w:val="26"/>
          <w:rtl/>
          <w:rFonts w:cs="Arial" w:hAnsi="Arial" w:ascii="Arial"/>
        </w:rPr>
        <w:t>ה.4 - תשתית ה-pipeline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LangGraph StateGraph, SqliteSaver, interrupt_before=['await_evidence']. BudgetTracker ב-state (tokens, iterations, tool hops, wall-clock) אוכף תקרה בכל node transition. Multi-provider chat wrapper (Groq, Gemini, Mistral) עם fallback chain, quota-aware 429 detection, dead-vendor memory. Prompt-injection boundary defence (regex + dual-LLM quarantine כמו ש-S43 ממליץ).</w:t>
      </w:r>
    </w:p>
    <w:p>
      <w:pPr>
        <w:bidi w:val="1"/>
        <w:spacing w:before="240" w:after="120"/>
        <w:jc w:val="right"/>
      </w:pPr>
      <w:r>
        <w:rPr>
          <w:b/>
          <w:i w:val="0"/>
          <w:color w:val="334155"/>
          <w:sz w:val="26"/>
          <w:rtl/>
          <w:rFonts w:cs="Arial" w:hAnsi="Arial" w:ascii="Arial"/>
        </w:rPr>
        <w:t>ה.5 - Charter + Policy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CHARTER.md קובע 4 כללים קשיחים: 4 מחלקות (D00/D10/D20/D40), 4 פעולות, אישור אדם ל-urgent/human_review, grounding יעד 90%. policy.yaml הוא מקור יחיד לכללים העדינים (ספי confidence, חלון דה-דופ, max evidence requests). שינוי policy = PR.</w:t>
      </w:r>
    </w:p>
    <w:p>
      <w:pPr>
        <w:bidi w:val="1"/>
        <w:spacing w:before="240" w:after="120"/>
        <w:jc w:val="right"/>
      </w:pPr>
      <w:r>
        <w:rPr>
          <w:b/>
          <w:i w:val="0"/>
          <w:color w:val="334155"/>
          <w:sz w:val="26"/>
          <w:rtl/>
          <w:rFonts w:cs="Arial" w:hAnsi="Arial" w:ascii="Arial"/>
        </w:rPr>
        <w:t>ה.6 - בדיקות ו-CI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406 טסטים (pytest), ruff נקי, mypy לא חוסם. GitHub Actions test.yml רץ על כל push ל-main. 70 תרחישים end-to-end כולל 20 adversarial (prompt injection, OCR שלט חשוד, סתירה בין המדווח ל-detector).</w:t>
      </w:r>
    </w:p>
    <w:p>
      <w:pPr>
        <w:bidi w:val="1"/>
        <w:spacing w:before="240" w:after="120"/>
        <w:jc w:val="right"/>
      </w:pPr>
      <w:r>
        <w:rPr>
          <w:b/>
          <w:i w:val="0"/>
          <w:color w:val="334155"/>
          <w:sz w:val="26"/>
          <w:rtl/>
          <w:rFonts w:cs="Arial" w:hAnsi="Arial" w:ascii="Arial"/>
        </w:rPr>
        <w:t>ה.7 - תיעוד</w:t>
      </w:r>
    </w:p>
    <w:p>
      <w:pPr>
        <w:bidi w:val="1"/>
        <w:spacing w:before="0" w:after="80"/>
        <w:jc w:val="both"/>
      </w:pPr>
      <w:r>
        <w:rPr>
          <w:b w:val="0"/>
          <w:i w:val="0"/>
          <w:sz w:val="22"/>
          <w:rtl/>
          <w:rFonts w:cs="Arial" w:hAnsi="Arial" w:ascii="Arial"/>
        </w:rPr>
        <w:t>docs/agents-architecture.md, agents-contract.md, agents-roadmap.md, agents-qa.md, agents-diagrams.html, audit-2026-10-21.md, audit-2026-10-22-runtime.md.</w:t>
      </w:r>
    </w:p>
    <w:p>
      <w:pPr>
        <w:bidi w:val="1"/>
        <w:spacing w:before="240" w:after="120"/>
        <w:jc w:val="right"/>
      </w:pPr>
      <w:r>
        <w:rPr>
          <w:b/>
          <w:i w:val="0"/>
          <w:color w:val="1D4ED8"/>
          <w:sz w:val="40"/>
          <w:rtl/>
          <w:rFonts w:cs="Arial" w:hAnsi="Arial" w:ascii="Arial"/>
        </w:rPr>
        <w:t>ו. החלטות פתוחות לישיבה</w:t>
      </w:r>
    </w:p>
    <w:p>
      <w:pPr>
        <w:bidi w:val="1"/>
        <w:spacing w:before="80" w:after="80"/>
        <w:jc w:val="right"/>
      </w:pPr>
      <w:r>
        <w:rPr>
          <w:b w:val="0"/>
          <w:i w:val="0"/>
          <w:sz w:val="22"/>
          <w:rtl/>
          <w:rFonts w:cs="Arial" w:hAnsi="Arial" w:ascii="Arial"/>
        </w:rPr>
        <w:t>1. אישור הכיוון של סעיף ה (Oracle + Ollama panel + Decision ReAct ON + שינוי שמות intake/perception/research). ההחלטה הפרטית שלי הייתה ללכת לכיוון הזה, אבל חשוב שהצוות ידע ויאשר.</w:t>
      </w:r>
    </w:p>
    <w:p>
      <w:pPr>
        <w:bidi w:val="1"/>
        <w:spacing w:before="0" w:after="80"/>
        <w:jc w:val="right"/>
      </w:pPr>
      <w:r>
        <w:rPr>
          <w:b w:val="0"/>
          <w:i w:val="0"/>
          <w:sz w:val="22"/>
          <w:rtl/>
          <w:rFonts w:cs="Arial" w:hAnsi="Arial" w:ascii="Arial"/>
        </w:rPr>
        <w:t>2. בחירת תצורת Ollama: 3× llama3.2:3b (panel) או 1× qwen2.5:7b (יחיד). יוכרע ב-benchmark בשלב 4 של תוכנית המעבר.</w:t>
      </w:r>
    </w:p>
    <w:p>
      <w:pPr>
        <w:bidi w:val="1"/>
        <w:spacing w:before="0" w:after="80"/>
        <w:jc w:val="right"/>
      </w:pPr>
      <w:r>
        <w:rPr>
          <w:b w:val="0"/>
          <w:i w:val="0"/>
          <w:sz w:val="22"/>
          <w:rtl/>
          <w:rFonts w:cs="Arial" w:hAnsi="Arial" w:ascii="Arial"/>
        </w:rPr>
        <w:t>3. handovers מהצוות - מתי צפוי YOLO (עובד), dataset (שי), corpus (בני). פירוט מלא ב-team-handoff.xlsx באותה תיקייה. אחרי המעבר ל-Oracle, גם הקבצים האלה יועלו ל-/opt/roadguard/ ב-Oracle במקום ב-GCP.</w:t>
      </w:r>
    </w:p>
    <w:p>
      <w:pPr>
        <w:bidi w:val="1"/>
        <w:spacing w:before="0" w:after="80"/>
        <w:jc w:val="right"/>
      </w:pPr>
      <w:r>
        <w:rPr>
          <w:b w:val="0"/>
          <w:i w:val="0"/>
          <w:sz w:val="22"/>
          <w:rtl/>
          <w:rFonts w:cs="Arial" w:hAnsi="Arial" w:ascii="Arial"/>
        </w:rPr>
        <w:t>4. תזמון המעבר: לפני או אחרי שהצוות מספק את ה-handovers? המלצה: מעבר קודם (יום 1-5), handovers יוכנסו ישירות ל-Oracle.</w:t>
      </w:r>
    </w:p>
    <w:p>
      <w:pPr>
        <w:bidi w:val="1"/>
        <w:spacing w:before="200" w:after="80"/>
        <w:jc w:val="right"/>
      </w:pPr>
      <w:r>
        <w:rPr>
          <w:b w:val="0"/>
          <w:i w:val="0"/>
          <w:sz w:val="22"/>
          <w:rtl/>
          <w:rFonts w:cs="Arial" w:hAnsi="Arial" w:ascii="Arial"/>
        </w:rPr>
      </w:r>
    </w:p>
    <w:p>
      <w:pPr>
        <w:bidi w:val="1"/>
        <w:spacing w:before="0" w:after="80"/>
        <w:jc w:val="center"/>
      </w:pPr>
      <w:r>
        <w:rPr>
          <w:b w:val="0"/>
          <w:i w:val="0"/>
          <w:color w:val="64748B"/>
          <w:sz w:val="18"/>
          <w:rtl/>
          <w:rFonts w:cs="Arial" w:hAnsi="Arial" w:ascii="Arial"/>
        </w:rPr>
        <w:t>קוד: src/agent/multiagent/{graph.py, nodes/}. דרישות לצוות: docs/team-meeting/team-handoff.xlsx. Oracle A1.Flex (il-jerusalem-1) + Ollama panel. GCP e2-micro כגיבוי חם.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