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2563EB"/>
          <w:sz w:val="40"/>
          <w:szCs w:val="40"/>
        </w:rPr>
        <w:t xml:space="preserve">ORASIC LAB</w:t>
      </w:r>
    </w:p>
    <w:p>
      <w:pPr>
        <w:spacing w:after="100"/>
      </w:pPr>
      <w:r>
        <w:rPr>
          <w:i/>
          <w:iCs/>
          <w:color w:val="555555"/>
          <w:sz w:val="24"/>
          <w:szCs w:val="24"/>
        </w:rPr>
        <w:t xml:space="preserve">Guía de diagnóstico — primera llamada con el cliente</w:t>
      </w:r>
    </w:p>
    <w:p>
      <w:pPr>
        <w:pBdr>
          <w:bottom w:val="single" w:color="CCCCCC" w:sz="6" w:space="4"/>
        </w:pBdr>
        <w:spacing w:after="240"/>
      </w:pPr>
      <w:r>
        <w:t xml:space="preserve"/>
      </w:r>
    </w:p>
    <w:p>
      <w:pPr>
        <w:spacing w:after="100"/>
      </w:pPr>
      <w:r>
        <w:rPr>
          <w:i/>
          <w:iCs/>
          <w:color w:val="555555"/>
        </w:rPr>
        <w:t xml:space="preserve">Propósito de esta guía: no es para cerrar la venta en esta llamada — es para entender exactamente qué le pasa al negocio y con qué servicio encaja, antes de prometer nada. Sigue el orden; cada bloque alimenta al siguiente.</w:t>
      </w:r>
    </w:p>
    <w:p>
      <w:pPr>
        <w:pStyle w:val="Heading1"/>
        <w:spacing w:after="160" w:before="400"/>
      </w:pPr>
      <w:r>
        <w:rPr>
          <w:b/>
          <w:bCs/>
          <w:color w:val="2563EB"/>
        </w:rPr>
        <w:t xml:space="preserve">A. Datos básicos del negocio</w:t>
      </w:r>
    </w:p>
    <w:p>
      <w:pPr>
        <w:spacing w:after="40"/>
      </w:pPr>
      <w:r>
        <w:rPr>
          <w:b/>
          <w:bCs/>
          <w:color w:val="2563EB"/>
        </w:rPr>
        <w:t xml:space="preserve">1. </w:t>
      </w:r>
      <w:r>
        <w:t xml:space="preserve">¿A qué se dedica el negocio? (rubro exacto, no genérico)</w:t>
      </w:r>
    </w:p>
    <w:p>
      <w:pPr>
        <w:pBdr>
          <w:bottom w:val="single" w:color="CCCCCC" w:sz="4" w:space="2"/>
        </w:pBdr>
        <w:spacing w:after="160"/>
      </w:pPr>
      <w:r>
        <w:rPr>
          <w:i/>
          <w:iCs/>
          <w:color w:val="555555"/>
          <w:sz w:val="18"/>
          <w:szCs w:val="18"/>
        </w:rPr>
        <w:t xml:space="preserve">Respuesta / notas: </w:t>
      </w:r>
    </w:p>
    <w:p>
      <w:pPr>
        <w:spacing w:after="40"/>
      </w:pPr>
      <w:r>
        <w:rPr>
          <w:b/>
          <w:bCs/>
          <w:color w:val="2563EB"/>
        </w:rPr>
        <w:t xml:space="preserve">2. </w:t>
      </w:r>
      <w:r>
        <w:t xml:space="preserve">¿Cuántas personas trabajan hoy en el negocio?</w:t>
      </w:r>
    </w:p>
    <w:p>
      <w:pPr>
        <w:pBdr>
          <w:bottom w:val="single" w:color="CCCCCC" w:sz="4" w:space="2"/>
        </w:pBdr>
        <w:spacing w:after="160"/>
      </w:pPr>
      <w:r>
        <w:rPr>
          <w:i/>
          <w:iCs/>
          <w:color w:val="555555"/>
          <w:sz w:val="18"/>
          <w:szCs w:val="18"/>
        </w:rPr>
        <w:t xml:space="preserve">Respuesta / notas: </w:t>
      </w:r>
    </w:p>
    <w:p>
      <w:pPr>
        <w:spacing w:after="40"/>
      </w:pPr>
      <w:r>
        <w:rPr>
          <w:b/>
          <w:bCs/>
          <w:color w:val="2563EB"/>
        </w:rPr>
        <w:t xml:space="preserve">3. </w:t>
      </w:r>
      <w:r>
        <w:t xml:space="preserve">¿Cuánto tiempo lleva operando?</w:t>
      </w:r>
    </w:p>
    <w:p>
      <w:pPr>
        <w:pBdr>
          <w:bottom w:val="single" w:color="CCCCCC" w:sz="4" w:space="2"/>
        </w:pBdr>
        <w:spacing w:after="160"/>
      </w:pPr>
      <w:r>
        <w:rPr>
          <w:i/>
          <w:iCs/>
          <w:color w:val="555555"/>
          <w:sz w:val="18"/>
          <w:szCs w:val="18"/>
        </w:rPr>
        <w:t xml:space="preserve">Respuesta / notas: </w:t>
      </w:r>
    </w:p>
    <w:p>
      <w:pPr>
        <w:spacing w:after="40"/>
      </w:pPr>
      <w:r>
        <w:rPr>
          <w:b/>
          <w:bCs/>
          <w:color w:val="2563EB"/>
        </w:rPr>
        <w:t xml:space="preserve">4. </w:t>
      </w:r>
      <w:r>
        <w:t xml:space="preserve">¿En qué ciudad/país está, y dónde atiende a sus clientes (físico, online, ambos)?</w:t>
      </w:r>
    </w:p>
    <w:p>
      <w:pPr>
        <w:pBdr>
          <w:bottom w:val="single" w:color="CCCCCC" w:sz="4" w:space="2"/>
        </w:pBdr>
        <w:spacing w:after="160"/>
      </w:pPr>
      <w:r>
        <w:rPr>
          <w:i/>
          <w:iCs/>
          <w:color w:val="555555"/>
          <w:sz w:val="18"/>
          <w:szCs w:val="18"/>
        </w:rPr>
        <w:t xml:space="preserve">Respuesta / notas: </w:t>
      </w:r>
    </w:p>
    <w:p>
      <w:pPr>
        <w:pStyle w:val="Heading1"/>
        <w:spacing w:after="160" w:before="400"/>
      </w:pPr>
      <w:r>
        <w:rPr>
          <w:b/>
          <w:bCs/>
          <w:color w:val="2563EB"/>
        </w:rPr>
        <w:t xml:space="preserve">B. Cómo opera hoy (antes de ofrecer nada)</w:t>
      </w:r>
    </w:p>
    <w:p>
      <w:pPr>
        <w:spacing w:after="40"/>
      </w:pPr>
      <w:r>
        <w:rPr>
          <w:b/>
          <w:bCs/>
          <w:color w:val="2563EB"/>
        </w:rPr>
        <w:t xml:space="preserve">5. </w:t>
      </w:r>
      <w:r>
        <w:t xml:space="preserve">¿Cómo recibe hoy sus pedidos, citas o consultas de clientes?</w:t>
      </w:r>
    </w:p>
    <w:p>
      <w:pPr>
        <w:pBdr>
          <w:bottom w:val="single" w:color="CCCCCC" w:sz="4" w:space="2"/>
        </w:pBdr>
        <w:spacing w:after="160"/>
      </w:pPr>
      <w:r>
        <w:rPr>
          <w:i/>
          <w:iCs/>
          <w:color w:val="555555"/>
          <w:sz w:val="18"/>
          <w:szCs w:val="18"/>
        </w:rPr>
        <w:t xml:space="preserve">Respuesta / notas: </w:t>
      </w:r>
    </w:p>
    <w:p>
      <w:pPr>
        <w:spacing w:after="40"/>
      </w:pPr>
      <w:r>
        <w:rPr>
          <w:b/>
          <w:bCs/>
          <w:color w:val="2563EB"/>
        </w:rPr>
        <w:t xml:space="preserve">6. </w:t>
      </w:r>
      <w:r>
        <w:t xml:space="preserve">¿Usa alguna herramienta hoy (Excel, cuaderno, algún software)? ¿Cuál?</w:t>
      </w:r>
    </w:p>
    <w:p>
      <w:pPr>
        <w:pBdr>
          <w:bottom w:val="single" w:color="CCCCCC" w:sz="4" w:space="2"/>
        </w:pBdr>
        <w:spacing w:after="160"/>
      </w:pPr>
      <w:r>
        <w:rPr>
          <w:i/>
          <w:iCs/>
          <w:color w:val="555555"/>
          <w:sz w:val="18"/>
          <w:szCs w:val="18"/>
        </w:rPr>
        <w:t xml:space="preserve">Respuesta / notas: </w:t>
      </w:r>
    </w:p>
    <w:p>
      <w:pPr>
        <w:spacing w:after="40"/>
      </w:pPr>
      <w:r>
        <w:rPr>
          <w:b/>
          <w:bCs/>
          <w:color w:val="2563EB"/>
        </w:rPr>
        <w:t xml:space="preserve">7. </w:t>
      </w:r>
      <w:r>
        <w:t xml:space="preserve">¿Tiene página web o presencia digital propia hoy?</w:t>
      </w:r>
    </w:p>
    <w:p>
      <w:pPr>
        <w:pBdr>
          <w:bottom w:val="single" w:color="CCCCCC" w:sz="4" w:space="2"/>
        </w:pBdr>
        <w:spacing w:after="160"/>
      </w:pPr>
      <w:r>
        <w:rPr>
          <w:i/>
          <w:iCs/>
          <w:color w:val="555555"/>
          <w:sz w:val="18"/>
          <w:szCs w:val="18"/>
        </w:rPr>
        <w:t xml:space="preserve">Respuesta / notas: </w:t>
      </w:r>
    </w:p>
    <w:p>
      <w:pPr>
        <w:spacing w:after="40"/>
      </w:pPr>
      <w:r>
        <w:rPr>
          <w:b/>
          <w:bCs/>
          <w:color w:val="2563EB"/>
        </w:rPr>
        <w:t xml:space="preserve">8. </w:t>
      </w:r>
      <w:r>
        <w:t xml:space="preserve">¿Cómo consigue clientes nuevos actualmente?</w:t>
      </w:r>
    </w:p>
    <w:p>
      <w:pPr>
        <w:pBdr>
          <w:bottom w:val="single" w:color="CCCCCC" w:sz="4" w:space="2"/>
        </w:pBdr>
        <w:spacing w:after="160"/>
      </w:pPr>
      <w:r>
        <w:rPr>
          <w:i/>
          <w:iCs/>
          <w:color w:val="555555"/>
          <w:sz w:val="18"/>
          <w:szCs w:val="18"/>
        </w:rPr>
        <w:t xml:space="preserve">Respuesta / notas: </w:t>
      </w:r>
    </w:p>
    <w:p>
      <w:pPr>
        <w:pStyle w:val="Heading1"/>
        <w:spacing w:after="160" w:before="400"/>
      </w:pPr>
      <w:r>
        <w:rPr>
          <w:b/>
          <w:bCs/>
          <w:color w:val="2563EB"/>
        </w:rPr>
        <w:t xml:space="preserve">C. El dolor real (una pregunta por cada punto de dolor conocido)</w:t>
      </w:r>
    </w:p>
    <w:p>
      <w:pPr>
        <w:spacing w:after="40"/>
      </w:pPr>
      <w:r>
        <w:rPr>
          <w:b/>
          <w:bCs/>
          <w:color w:val="2563EB"/>
        </w:rPr>
        <w:t xml:space="preserve">9. </w:t>
      </w:r>
      <w:r>
        <w:t xml:space="preserve">¿Se le han perdido mensajes, pedidos o citas alguna vez por manejarlo todo por WhatsApp?</w:t>
      </w:r>
    </w:p>
    <w:p>
      <w:pPr>
        <w:pBdr>
          <w:bottom w:val="single" w:color="CCCCCC" w:sz="4" w:space="2"/>
        </w:pBdr>
        <w:spacing w:after="160"/>
      </w:pPr>
      <w:r>
        <w:rPr>
          <w:i/>
          <w:iCs/>
          <w:color w:val="555555"/>
          <w:sz w:val="18"/>
          <w:szCs w:val="18"/>
        </w:rPr>
        <w:t xml:space="preserve">Respuesta / notas: </w:t>
      </w:r>
    </w:p>
    <w:p>
      <w:pPr>
        <w:spacing w:after="40"/>
      </w:pPr>
      <w:r>
        <w:rPr>
          <w:b/>
          <w:bCs/>
          <w:color w:val="2563EB"/>
        </w:rPr>
        <w:t xml:space="preserve">10. </w:t>
      </w:r>
      <w:r>
        <w:t xml:space="preserve">¿Sabe cuántos clientes nuevos llegan por semana sin que dependan de que alguien lo recomiende?</w:t>
      </w:r>
    </w:p>
    <w:p>
      <w:pPr>
        <w:pBdr>
          <w:bottom w:val="single" w:color="CCCCCC" w:sz="4" w:space="2"/>
        </w:pBdr>
        <w:spacing w:after="160"/>
      </w:pPr>
      <w:r>
        <w:rPr>
          <w:i/>
          <w:iCs/>
          <w:color w:val="555555"/>
          <w:sz w:val="18"/>
          <w:szCs w:val="18"/>
        </w:rPr>
        <w:t xml:space="preserve">Respuesta / notas: </w:t>
      </w:r>
    </w:p>
    <w:p>
      <w:pPr>
        <w:spacing w:after="40"/>
      </w:pPr>
      <w:r>
        <w:rPr>
          <w:b/>
          <w:bCs/>
          <w:color w:val="2563EB"/>
        </w:rPr>
        <w:t xml:space="preserve">11. </w:t>
      </w:r>
      <w:r>
        <w:t xml:space="preserve">¿Dónde vive hoy la información de sus clientes y ventas? ¿Está todo en un solo lugar o repartido?</w:t>
      </w:r>
    </w:p>
    <w:p>
      <w:pPr>
        <w:pBdr>
          <w:bottom w:val="single" w:color="CCCCCC" w:sz="4" w:space="2"/>
        </w:pBdr>
        <w:spacing w:after="160"/>
      </w:pPr>
      <w:r>
        <w:rPr>
          <w:i/>
          <w:iCs/>
          <w:color w:val="555555"/>
          <w:sz w:val="18"/>
          <w:szCs w:val="18"/>
        </w:rPr>
        <w:t xml:space="preserve">Respuesta / notas: </w:t>
      </w:r>
    </w:p>
    <w:p>
      <w:pPr>
        <w:spacing w:after="40"/>
      </w:pPr>
      <w:r>
        <w:rPr>
          <w:b/>
          <w:bCs/>
          <w:color w:val="2563EB"/>
        </w:rPr>
        <w:t xml:space="preserve">12. </w:t>
      </w:r>
      <w:r>
        <w:t xml:space="preserve">¿Alguna vez cotizó una app o sistema antes? ¿Qué le dijeron que costaba y por qué no avanzó?</w:t>
      </w:r>
    </w:p>
    <w:p>
      <w:pPr>
        <w:pBdr>
          <w:bottom w:val="single" w:color="CCCCCC" w:sz="4" w:space="2"/>
        </w:pBdr>
        <w:spacing w:after="160"/>
      </w:pPr>
      <w:r>
        <w:rPr>
          <w:i/>
          <w:iCs/>
          <w:color w:val="555555"/>
          <w:sz w:val="18"/>
          <w:szCs w:val="18"/>
        </w:rPr>
        <w:t xml:space="preserve">Respuesta / notas: </w:t>
      </w:r>
    </w:p>
    <w:p>
      <w:pPr>
        <w:pStyle w:val="Heading1"/>
        <w:spacing w:after="160" w:before="400"/>
      </w:pPr>
      <w:r>
        <w:rPr>
          <w:b/>
          <w:bCs/>
          <w:color w:val="2563EB"/>
        </w:rPr>
        <w:t xml:space="preserve">D. Volumen y urgencia</w:t>
      </w:r>
    </w:p>
    <w:p>
      <w:pPr>
        <w:spacing w:after="40"/>
      </w:pPr>
      <w:r>
        <w:rPr>
          <w:b/>
          <w:bCs/>
          <w:color w:val="2563EB"/>
        </w:rPr>
        <w:t xml:space="preserve">13. </w:t>
      </w:r>
      <w:r>
        <w:t xml:space="preserve">¿Cuántas transacciones, pedidos o citas maneja aproximadamente por semana?</w:t>
      </w:r>
    </w:p>
    <w:p>
      <w:pPr>
        <w:pBdr>
          <w:bottom w:val="single" w:color="CCCCCC" w:sz="4" w:space="2"/>
        </w:pBdr>
        <w:spacing w:after="160"/>
      </w:pPr>
      <w:r>
        <w:rPr>
          <w:i/>
          <w:iCs/>
          <w:color w:val="555555"/>
          <w:sz w:val="18"/>
          <w:szCs w:val="18"/>
        </w:rPr>
        <w:t xml:space="preserve">Respuesta / notas: </w:t>
      </w:r>
    </w:p>
    <w:p>
      <w:pPr>
        <w:spacing w:after="40"/>
      </w:pPr>
      <w:r>
        <w:rPr>
          <w:b/>
          <w:bCs/>
          <w:color w:val="2563EB"/>
        </w:rPr>
        <w:t xml:space="preserve">14. </w:t>
      </w:r>
      <w:r>
        <w:t xml:space="preserve">¿Qué tan seguido siente que este problema le hace perder tiempo o dinero: todos los días, algunas veces por semana, rara vez?</w:t>
      </w:r>
    </w:p>
    <w:p>
      <w:pPr>
        <w:pBdr>
          <w:bottom w:val="single" w:color="CCCCCC" w:sz="4" w:space="2"/>
        </w:pBdr>
        <w:spacing w:after="160"/>
      </w:pPr>
      <w:r>
        <w:rPr>
          <w:i/>
          <w:iCs/>
          <w:color w:val="555555"/>
          <w:sz w:val="18"/>
          <w:szCs w:val="18"/>
        </w:rPr>
        <w:t xml:space="preserve">Respuesta / notas: </w:t>
      </w:r>
    </w:p>
    <w:p>
      <w:pPr>
        <w:spacing w:after="40"/>
      </w:pPr>
      <w:r>
        <w:rPr>
          <w:b/>
          <w:bCs/>
          <w:color w:val="2563EB"/>
        </w:rPr>
        <w:t xml:space="preserve">15. </w:t>
      </w:r>
      <w:r>
        <w:t xml:space="preserve">Si esto no se resuelve en los próximos meses, ¿qué pasaría con el negocio?</w:t>
      </w:r>
    </w:p>
    <w:p>
      <w:pPr>
        <w:pBdr>
          <w:bottom w:val="single" w:color="CCCCCC" w:sz="4" w:space="2"/>
        </w:pBdr>
        <w:spacing w:after="160"/>
      </w:pPr>
      <w:r>
        <w:rPr>
          <w:i/>
          <w:iCs/>
          <w:color w:val="555555"/>
          <w:sz w:val="18"/>
          <w:szCs w:val="18"/>
        </w:rPr>
        <w:t xml:space="preserve">Respuesta / notas: </w:t>
      </w:r>
    </w:p>
    <w:p>
      <w:pPr>
        <w:pStyle w:val="Heading1"/>
        <w:spacing w:after="160" w:before="400"/>
      </w:pPr>
      <w:r>
        <w:rPr>
          <w:b/>
          <w:bCs/>
          <w:color w:val="2563EB"/>
        </w:rPr>
        <w:t xml:space="preserve">E. Decisión y siguiente paso</w:t>
      </w:r>
    </w:p>
    <w:p>
      <w:pPr>
        <w:spacing w:after="40"/>
      </w:pPr>
      <w:r>
        <w:rPr>
          <w:b/>
          <w:bCs/>
          <w:color w:val="2563EB"/>
        </w:rPr>
        <w:t xml:space="preserve">16. </w:t>
      </w:r>
      <w:r>
        <w:t xml:space="preserve">¿Quién más, además de usted, decide o necesita estar de acuerdo con este tipo de inversión?</w:t>
      </w:r>
    </w:p>
    <w:p>
      <w:pPr>
        <w:pBdr>
          <w:bottom w:val="single" w:color="CCCCCC" w:sz="4" w:space="2"/>
        </w:pBdr>
        <w:spacing w:after="160"/>
      </w:pPr>
      <w:r>
        <w:rPr>
          <w:i/>
          <w:iCs/>
          <w:color w:val="555555"/>
          <w:sz w:val="18"/>
          <w:szCs w:val="18"/>
        </w:rPr>
        <w:t xml:space="preserve">Respuesta / notas: </w:t>
      </w:r>
    </w:p>
    <w:p>
      <w:pPr>
        <w:spacing w:after="40"/>
      </w:pPr>
      <w:r>
        <w:rPr>
          <w:b/>
          <w:bCs/>
          <w:color w:val="2563EB"/>
        </w:rPr>
        <w:t xml:space="preserve">17. </w:t>
      </w:r>
      <w:r>
        <w:t xml:space="preserve">¿Tiene algún plazo en mente para tener esto funcionando (evento, temporada alta, apertura, etc.)?</w:t>
      </w:r>
    </w:p>
    <w:p>
      <w:pPr>
        <w:pBdr>
          <w:bottom w:val="single" w:color="CCCCCC" w:sz="4" w:space="2"/>
        </w:pBdr>
        <w:spacing w:after="160"/>
      </w:pPr>
      <w:r>
        <w:rPr>
          <w:i/>
          <w:iCs/>
          <w:color w:val="555555"/>
          <w:sz w:val="18"/>
          <w:szCs w:val="18"/>
        </w:rPr>
        <w:t xml:space="preserve">Respuesta / notas: </w:t>
      </w:r>
    </w:p>
    <w:p>
      <w:pPr>
        <w:spacing w:after="40"/>
      </w:pPr>
      <w:r>
        <w:rPr>
          <w:b/>
          <w:bCs/>
          <w:color w:val="2563EB"/>
        </w:rPr>
        <w:t xml:space="preserve">18. </w:t>
      </w:r>
      <w:r>
        <w:t xml:space="preserve">¿Ha tenido antes una mala experiencia con una agencia o desarrollador? ¿Qué pasó?</w:t>
      </w:r>
    </w:p>
    <w:p>
      <w:pPr>
        <w:pBdr>
          <w:bottom w:val="single" w:color="CCCCCC" w:sz="4" w:space="2"/>
        </w:pBdr>
        <w:spacing w:after="160"/>
      </w:pPr>
      <w:r>
        <w:rPr>
          <w:i/>
          <w:iCs/>
          <w:color w:val="555555"/>
          <w:sz w:val="18"/>
          <w:szCs w:val="18"/>
        </w:rPr>
        <w:t xml:space="preserve">Respuesta / notas: </w:t>
      </w:r>
    </w:p>
    <w:p>
      <w:pPr>
        <w:pStyle w:val="Heading1"/>
        <w:spacing w:after="160" w:before="400"/>
      </w:pPr>
      <w:r>
        <w:rPr>
          <w:b/>
          <w:bCs/>
          <w:color w:val="2563EB"/>
        </w:rPr>
        <w:t xml:space="preserve">F. Cómo traducir las respuestas al servicio correcto</w:t>
      </w:r>
    </w:p>
    <w:p>
      <w:pPr>
        <w:spacing w:after="100"/>
      </w:pPr>
      <w:r>
        <w:t xml:space="preserve">Usa esta tabla como referencia rápida después de la llamada — no la muestres al cliente durante la conversación, es una guía interna.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shd w:fill="2563E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 el cliente dijo…</w:t>
            </w:r>
          </w:p>
        </w:tc>
        <w:tc>
          <w:tcPr>
            <w:tcW w:type="dxa" w:w="3200"/>
            <w:shd w:fill="2563E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 dolor central es…</w:t>
            </w:r>
          </w:p>
        </w:tc>
        <w:tc>
          <w:tcPr>
            <w:tcW w:type="dxa" w:w="3200"/>
            <w:shd w:fill="2563E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 servicio que probablemente encaja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"Se me pierden pedidos/citas por WhatsApp"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Falta de sistema de gestión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Apps de gestión</w:t>
            </w:r>
          </w:p>
        </w:tc>
      </w:tr>
      <w:tr>
        <w:tc>
          <w:tcPr>
            <w:tcW w:type="dxa" w:w="3200"/>
            <w:shd w:fill="F9FAFB" w:val="clear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"Nadie me encuentra si no me conoce ya"</w:t>
            </w:r>
          </w:p>
        </w:tc>
        <w:tc>
          <w:tcPr>
            <w:tcW w:type="dxa" w:w="3200"/>
            <w:shd w:fill="F9FAFB" w:val="clear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Cero presencia digital</w:t>
            </w:r>
          </w:p>
        </w:tc>
        <w:tc>
          <w:tcPr>
            <w:tcW w:type="dxa" w:w="3200"/>
            <w:shd w:fill="F9FAFB" w:val="clear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Landing pages y web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"Contesto lo mismo mil veces, no me alcanza el tiempo"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Procesos manuales repetitivos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Automatización con IA</w:t>
            </w:r>
          </w:p>
        </w:tc>
      </w:tr>
      <w:tr>
        <w:tc>
          <w:tcPr>
            <w:tcW w:type="dxa" w:w="3200"/>
            <w:shd w:fill="F9FAFB" w:val="clear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"Tengo una idea pero no sé si funciona"</w:t>
            </w:r>
          </w:p>
        </w:tc>
        <w:tc>
          <w:tcPr>
            <w:tcW w:type="dxa" w:w="3200"/>
            <w:shd w:fill="F9FAFB" w:val="clear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Necesita validar antes de invertir en grande</w:t>
            </w:r>
          </w:p>
        </w:tc>
        <w:tc>
          <w:tcPr>
            <w:tcW w:type="dxa" w:w="3200"/>
            <w:shd w:fill="F9FAFB" w:val="clear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MVP para startups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  <w:color w:val="555555"/>
        </w:rPr>
        <w:t xml:space="preserve">Si las respuestas mezclan más de un dolor (lo más común), se anota en el diagnóstico y se prioriza cuál resolver primero según lo que el cliente mencionó como más urgente en la pregunta 14.</w:t>
      </w:r>
    </w:p>
    <w:p>
      <w:pPr>
        <w:pStyle w:val="Heading1"/>
        <w:spacing w:after="160" w:before="400"/>
      </w:pPr>
      <w:r>
        <w:rPr>
          <w:b/>
          <w:bCs/>
          <w:color w:val="2563EB"/>
        </w:rPr>
        <w:t xml:space="preserve">G. Al cerrar la llamada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Resumir en una frase lo que se entendió del problema, y confirmar con el cliente que es correcto antes de colgar.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No dar una cifra de costo cerrada en esta llamada — eso se da después del diagnóstico, con el equipo.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No prometer condiciones de pago o contrato — ese punto se confirma directamente con Fernando.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Agendar el siguiente paso con fecha concreta, no "te escribo pronto".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2026-07-27T03:08:44.923Z</dcterms:created>
  <dcterms:modified xsi:type="dcterms:W3CDTF">2026-07-27T03:08:44.923Z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