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3BFB3" w14:textId="77777777" w:rsidR="00E94942" w:rsidRPr="00126509" w:rsidRDefault="00E94942" w:rsidP="00E94942">
      <w:pPr>
        <w:pBdr>
          <w:bottom w:val="single" w:sz="8" w:space="1" w:color="632423" w:themeColor="accent2" w:themeShade="80"/>
        </w:pBdr>
        <w:tabs>
          <w:tab w:val="right" w:pos="0"/>
          <w:tab w:val="left" w:pos="3544"/>
        </w:tabs>
        <w:spacing w:before="80" w:after="80"/>
        <w:jc w:val="center"/>
        <w:rPr>
          <w:rFonts w:ascii="Georgia" w:hAnsi="Georgia" w:cs="Arial"/>
          <w:color w:val="17365D" w:themeColor="text2" w:themeShade="BF"/>
          <w:spacing w:val="20"/>
          <w:sz w:val="20"/>
          <w:szCs w:val="20"/>
        </w:rPr>
      </w:pPr>
      <w:r>
        <w:rPr>
          <w:rFonts w:ascii="Georgia" w:eastAsia="MS Mincho" w:hAnsi="Georgia" w:cs="Arial"/>
          <w:bCs/>
          <w:iCs/>
          <w:color w:val="17365D" w:themeColor="text2" w:themeShade="BF"/>
          <w:spacing w:val="20"/>
          <w:sz w:val="36"/>
          <w:szCs w:val="36"/>
        </w:rPr>
        <w:t>Sam Wahab</w:t>
      </w:r>
    </w:p>
    <w:p w14:paraId="743DECF2" w14:textId="77777777" w:rsidR="0066074B" w:rsidRDefault="0066074B" w:rsidP="00E94942">
      <w:pPr>
        <w:pBdr>
          <w:bottom w:val="single" w:sz="8" w:space="1" w:color="632423" w:themeColor="accent2" w:themeShade="80"/>
        </w:pBdr>
        <w:tabs>
          <w:tab w:val="right" w:pos="0"/>
          <w:tab w:val="left" w:pos="3544"/>
        </w:tabs>
        <w:spacing w:before="80" w:after="80"/>
        <w:jc w:val="center"/>
        <w:rPr>
          <w:rFonts w:ascii="Georgia" w:hAnsi="Georgia" w:cs="Arial"/>
          <w:caps/>
          <w:color w:val="17365D" w:themeColor="text2" w:themeShade="BF"/>
          <w:spacing w:val="20"/>
          <w:sz w:val="18"/>
          <w:szCs w:val="18"/>
        </w:rPr>
      </w:pPr>
    </w:p>
    <w:p w14:paraId="06B80597" w14:textId="77777777" w:rsidR="00E94942" w:rsidRPr="00126509" w:rsidRDefault="00E94942" w:rsidP="00E94942">
      <w:pPr>
        <w:pBdr>
          <w:bottom w:val="single" w:sz="8" w:space="1" w:color="632423" w:themeColor="accent2" w:themeShade="80"/>
        </w:pBdr>
        <w:tabs>
          <w:tab w:val="right" w:pos="0"/>
          <w:tab w:val="left" w:pos="3544"/>
        </w:tabs>
        <w:spacing w:before="80" w:after="80"/>
        <w:jc w:val="center"/>
        <w:rPr>
          <w:rStyle w:val="Hyperlink"/>
          <w:rFonts w:ascii="Georgia" w:hAnsi="Georgia" w:cs="Arial"/>
          <w:color w:val="17365D" w:themeColor="text2" w:themeShade="BF"/>
          <w:spacing w:val="20"/>
          <w:sz w:val="20"/>
          <w:szCs w:val="20"/>
        </w:rPr>
      </w:pPr>
      <w:r>
        <w:rPr>
          <w:rFonts w:ascii="Georgia" w:hAnsi="Georgia" w:cs="Arial"/>
          <w:caps/>
          <w:color w:val="17365D" w:themeColor="text2" w:themeShade="BF"/>
          <w:spacing w:val="20"/>
          <w:sz w:val="18"/>
          <w:szCs w:val="18"/>
        </w:rPr>
        <w:t xml:space="preserve">tahon 2, telaviv </w:t>
      </w:r>
      <w:r w:rsidRPr="00126509">
        <w:rPr>
          <w:rFonts w:ascii="Georgia" w:hAnsi="Georgia" w:cs="Arial"/>
          <w:caps/>
          <w:color w:val="17365D" w:themeColor="text2" w:themeShade="BF"/>
          <w:spacing w:val="20"/>
          <w:sz w:val="18"/>
          <w:szCs w:val="18"/>
        </w:rPr>
        <w:sym w:font="Wingdings" w:char="F028"/>
      </w:r>
      <w:r w:rsidRPr="005C2B25">
        <w:rPr>
          <w:rFonts w:ascii="Georgia" w:hAnsi="Georgia" w:cs="Arial"/>
          <w:caps/>
          <w:color w:val="17365D" w:themeColor="text2" w:themeShade="BF"/>
          <w:spacing w:val="20"/>
          <w:sz w:val="18"/>
          <w:szCs w:val="18"/>
        </w:rPr>
        <w:t xml:space="preserve"> +97</w:t>
      </w:r>
      <w:r w:rsidRPr="0010193D">
        <w:rPr>
          <w:rFonts w:ascii="Georgia" w:hAnsi="Georgia" w:cs="Arial"/>
          <w:caps/>
          <w:color w:val="17365D" w:themeColor="text2" w:themeShade="BF"/>
          <w:spacing w:val="20"/>
          <w:sz w:val="18"/>
          <w:szCs w:val="18"/>
        </w:rPr>
        <w:t>2-5</w:t>
      </w:r>
      <w:r w:rsidR="007C2FBA">
        <w:rPr>
          <w:rFonts w:ascii="Georgia" w:hAnsi="Georgia" w:cs="Arial"/>
          <w:caps/>
          <w:color w:val="17365D" w:themeColor="text2" w:themeShade="BF"/>
          <w:spacing w:val="20"/>
          <w:sz w:val="18"/>
          <w:szCs w:val="18"/>
        </w:rPr>
        <w:t>0</w:t>
      </w:r>
      <w:r w:rsidRPr="0010193D">
        <w:rPr>
          <w:rFonts w:ascii="Georgia" w:hAnsi="Georgia" w:cs="Arial"/>
          <w:caps/>
          <w:color w:val="17365D" w:themeColor="text2" w:themeShade="BF"/>
          <w:spacing w:val="20"/>
          <w:sz w:val="18"/>
          <w:szCs w:val="18"/>
        </w:rPr>
        <w:t>-</w:t>
      </w:r>
      <w:r w:rsidR="007C2FBA">
        <w:rPr>
          <w:rFonts w:ascii="Georgia" w:hAnsi="Georgia" w:cs="Arial"/>
          <w:caps/>
          <w:color w:val="17365D" w:themeColor="text2" w:themeShade="BF"/>
          <w:spacing w:val="20"/>
          <w:sz w:val="18"/>
          <w:szCs w:val="18"/>
        </w:rPr>
        <w:t>5458849</w:t>
      </w:r>
      <w:r w:rsidRPr="00126509">
        <w:rPr>
          <w:rFonts w:ascii="Georgia" w:hAnsi="Georgia" w:cs="Arial"/>
          <w:caps/>
          <w:color w:val="17365D" w:themeColor="text2" w:themeShade="BF"/>
          <w:spacing w:val="20"/>
          <w:sz w:val="18"/>
          <w:szCs w:val="18"/>
        </w:rPr>
        <w:sym w:font="Wingdings" w:char="F02A"/>
      </w:r>
      <w:r>
        <w:rPr>
          <w:rFonts w:ascii="Georgia" w:hAnsi="Georgia" w:cs="Arial"/>
          <w:caps/>
          <w:color w:val="17365D" w:themeColor="text2" w:themeShade="BF"/>
          <w:spacing w:val="20"/>
          <w:sz w:val="18"/>
          <w:szCs w:val="18"/>
        </w:rPr>
        <w:t xml:space="preserve"> samwahhabs</w:t>
      </w:r>
      <w:r w:rsidRPr="005C2B25">
        <w:rPr>
          <w:rFonts w:ascii="Georgia" w:hAnsi="Georgia" w:cs="Arial"/>
          <w:caps/>
          <w:color w:val="17365D" w:themeColor="text2" w:themeShade="BF"/>
          <w:spacing w:val="20"/>
          <w:sz w:val="18"/>
          <w:szCs w:val="18"/>
        </w:rPr>
        <w:t xml:space="preserve">@gmail.com      </w:t>
      </w:r>
    </w:p>
    <w:p w14:paraId="5CBB2721" w14:textId="77777777" w:rsidR="00E94942" w:rsidRDefault="00E94942" w:rsidP="006843DD">
      <w:pPr>
        <w:pStyle w:val="CVBullets"/>
      </w:pPr>
      <w:r w:rsidRPr="0087610B">
        <w:rPr>
          <w:b/>
        </w:rPr>
        <w:t>Dedicated</w:t>
      </w:r>
      <w:r>
        <w:rPr>
          <w:b/>
        </w:rPr>
        <w:t xml:space="preserve">, </w:t>
      </w:r>
      <w:r w:rsidR="002F5E52">
        <w:rPr>
          <w:b/>
        </w:rPr>
        <w:t>proactive media</w:t>
      </w:r>
      <w:r w:rsidR="006843DD">
        <w:rPr>
          <w:b/>
        </w:rPr>
        <w:t xml:space="preserve"> manger</w:t>
      </w:r>
      <w:r w:rsidRPr="0087610B">
        <w:rPr>
          <w:b/>
        </w:rPr>
        <w:t xml:space="preserve"> professional</w:t>
      </w:r>
      <w:r>
        <w:t xml:space="preserve"> with a versatile commercial toolkit developed while providing significant revenue generation, project leadership and process improvement in demanding environments.</w:t>
      </w:r>
    </w:p>
    <w:p w14:paraId="12D8FC73" w14:textId="77777777" w:rsidR="00E94942" w:rsidRDefault="00E94942" w:rsidP="00E94942">
      <w:pPr>
        <w:pStyle w:val="CVBullets"/>
      </w:pPr>
      <w:r w:rsidRPr="0087610B">
        <w:rPr>
          <w:b/>
        </w:rPr>
        <w:t>Enhances performance, strategy and profit</w:t>
      </w:r>
      <w:r w:rsidRPr="00753572">
        <w:rPr>
          <w:b/>
        </w:rPr>
        <w:t>;</w:t>
      </w:r>
      <w:r>
        <w:t xml:space="preserve"> drives ‘big picture’ positive change with in-depth delivery of technical and business analytical detail and astute communication skills.  </w:t>
      </w:r>
    </w:p>
    <w:p w14:paraId="29598AFD" w14:textId="77777777" w:rsidR="00E94942" w:rsidRDefault="00E94942" w:rsidP="00E94942">
      <w:pPr>
        <w:pStyle w:val="CVBullets"/>
      </w:pPr>
      <w:r w:rsidRPr="0087610B">
        <w:rPr>
          <w:b/>
        </w:rPr>
        <w:t>Creates new services, wins new clients</w:t>
      </w:r>
      <w:r>
        <w:t xml:space="preserve"> and leads cohesive teams; builds rapport with stakeholders at every level.</w:t>
      </w:r>
    </w:p>
    <w:p w14:paraId="6B35E320" w14:textId="77777777" w:rsidR="00E94942" w:rsidRPr="00126509" w:rsidRDefault="00E94942" w:rsidP="00E94942">
      <w:pPr>
        <w:pStyle w:val="BodyText2"/>
        <w:pBdr>
          <w:bottom w:val="single" w:sz="8" w:space="1" w:color="632423" w:themeColor="accent2" w:themeShade="80"/>
        </w:pBdr>
        <w:tabs>
          <w:tab w:val="center" w:pos="5103"/>
          <w:tab w:val="right" w:pos="10348"/>
        </w:tabs>
        <w:spacing w:before="120" w:line="240" w:lineRule="auto"/>
        <w:jc w:val="center"/>
        <w:rPr>
          <w:rFonts w:ascii="Georgia" w:hAnsi="Georgia" w:cs="Arial"/>
          <w:caps/>
          <w:color w:val="17365D" w:themeColor="text2" w:themeShade="BF"/>
          <w:spacing w:val="20"/>
          <w:sz w:val="28"/>
          <w:szCs w:val="28"/>
          <w:lang w:val="en-GB"/>
        </w:rPr>
      </w:pPr>
      <w:r w:rsidRPr="00126509">
        <w:rPr>
          <w:rFonts w:ascii="Georgia" w:hAnsi="Georgia" w:cs="Arial"/>
          <w:caps/>
          <w:color w:val="17365D" w:themeColor="text2" w:themeShade="BF"/>
          <w:spacing w:val="20"/>
          <w:sz w:val="28"/>
          <w:szCs w:val="28"/>
          <w:lang w:val="en-GB"/>
        </w:rPr>
        <w:t>Education</w:t>
      </w:r>
    </w:p>
    <w:p w14:paraId="0D572CF4" w14:textId="77777777" w:rsidR="00E94942" w:rsidRDefault="002F5E52" w:rsidP="002F5E52">
      <w:pPr>
        <w:pStyle w:val="CVBullets"/>
        <w:numPr>
          <w:ilvl w:val="0"/>
          <w:numId w:val="5"/>
        </w:numPr>
        <w:spacing w:before="120" w:after="120"/>
        <w:rPr>
          <w:lang w:eastAsia="en-GB"/>
        </w:rPr>
      </w:pPr>
      <w:r>
        <w:rPr>
          <w:b/>
          <w:lang w:eastAsia="en-GB"/>
        </w:rPr>
        <w:t>B.A in business administration major</w:t>
      </w:r>
      <w:r w:rsidR="000C2E8C">
        <w:rPr>
          <w:b/>
          <w:lang w:eastAsia="en-GB"/>
        </w:rPr>
        <w:t>, Theatre and acting in front of the camera</w:t>
      </w:r>
      <w:r>
        <w:rPr>
          <w:b/>
          <w:lang w:eastAsia="en-GB"/>
        </w:rPr>
        <w:t xml:space="preserve"> minor</w:t>
      </w:r>
      <w:r w:rsidR="00E94942">
        <w:rPr>
          <w:b/>
          <w:lang w:eastAsia="en-GB"/>
        </w:rPr>
        <w:t xml:space="preserve">, </w:t>
      </w:r>
      <w:r>
        <w:rPr>
          <w:lang w:eastAsia="en-GB"/>
        </w:rPr>
        <w:t>The Academic College of Tel Aviv</w:t>
      </w:r>
      <w:r w:rsidR="00E94942" w:rsidRPr="0070589B">
        <w:rPr>
          <w:lang w:eastAsia="en-GB"/>
        </w:rPr>
        <w:t xml:space="preserve">, </w:t>
      </w:r>
      <w:r w:rsidR="000C2E8C">
        <w:rPr>
          <w:lang w:eastAsia="en-GB"/>
        </w:rPr>
        <w:t>Tel Aviv</w:t>
      </w:r>
      <w:r>
        <w:rPr>
          <w:lang w:eastAsia="en-GB"/>
        </w:rPr>
        <w:t xml:space="preserve"> - </w:t>
      </w:r>
      <w:proofErr w:type="spellStart"/>
      <w:r>
        <w:rPr>
          <w:lang w:eastAsia="en-GB"/>
        </w:rPr>
        <w:t>Yaffo</w:t>
      </w:r>
      <w:proofErr w:type="spellEnd"/>
      <w:r w:rsidR="000C2E8C">
        <w:rPr>
          <w:lang w:eastAsia="en-GB"/>
        </w:rPr>
        <w:t xml:space="preserve"> 2010 - 2013</w:t>
      </w:r>
    </w:p>
    <w:p w14:paraId="64643686" w14:textId="77777777" w:rsidR="000C2E8C" w:rsidRDefault="000C2E8C" w:rsidP="008469E7">
      <w:pPr>
        <w:pStyle w:val="CVBullets"/>
        <w:numPr>
          <w:ilvl w:val="0"/>
          <w:numId w:val="5"/>
        </w:numPr>
        <w:spacing w:before="120" w:after="120"/>
      </w:pPr>
      <w:r w:rsidRPr="000C2E8C">
        <w:rPr>
          <w:b/>
          <w:bCs/>
        </w:rPr>
        <w:t>DALF C1</w:t>
      </w:r>
      <w:r>
        <w:t>, certificate from republic of France</w:t>
      </w:r>
      <w:r w:rsidR="008469E7">
        <w:t xml:space="preserve"> 2009</w:t>
      </w:r>
    </w:p>
    <w:p w14:paraId="738CA11F" w14:textId="77777777" w:rsidR="00E94942" w:rsidRPr="005C2B25" w:rsidRDefault="002F5E52" w:rsidP="008469E7">
      <w:pPr>
        <w:pStyle w:val="CVBullets"/>
        <w:numPr>
          <w:ilvl w:val="0"/>
          <w:numId w:val="5"/>
        </w:numPr>
        <w:spacing w:before="120" w:after="120"/>
        <w:rPr>
          <w:b/>
          <w:lang w:eastAsia="en-GB"/>
        </w:rPr>
      </w:pPr>
      <w:r>
        <w:rPr>
          <w:b/>
          <w:lang w:eastAsia="en-GB"/>
        </w:rPr>
        <w:t xml:space="preserve">Graduated with </w:t>
      </w:r>
      <w:r w:rsidR="000C2E8C">
        <w:rPr>
          <w:b/>
          <w:lang w:eastAsia="en-GB"/>
        </w:rPr>
        <w:t>Human science</w:t>
      </w:r>
      <w:r w:rsidR="00E94942" w:rsidRPr="005C2B25">
        <w:rPr>
          <w:b/>
          <w:lang w:eastAsia="en-GB"/>
        </w:rPr>
        <w:t xml:space="preserve"> Major</w:t>
      </w:r>
      <w:r w:rsidR="00E94942">
        <w:rPr>
          <w:b/>
          <w:lang w:eastAsia="en-GB"/>
        </w:rPr>
        <w:t xml:space="preserve">, </w:t>
      </w:r>
      <w:r w:rsidR="000C2E8C">
        <w:rPr>
          <w:lang w:eastAsia="en-GB"/>
        </w:rPr>
        <w:t>Latin Patriarchate School</w:t>
      </w:r>
      <w:r w:rsidR="00E94942" w:rsidRPr="0070589B">
        <w:rPr>
          <w:lang w:eastAsia="en-GB"/>
        </w:rPr>
        <w:t xml:space="preserve">, </w:t>
      </w:r>
      <w:r w:rsidR="000C2E8C">
        <w:rPr>
          <w:lang w:eastAsia="en-GB"/>
        </w:rPr>
        <w:t>Jerusalem</w:t>
      </w:r>
      <w:r w:rsidR="00E94942" w:rsidRPr="0070589B">
        <w:rPr>
          <w:lang w:eastAsia="en-GB"/>
        </w:rPr>
        <w:t>, 200</w:t>
      </w:r>
      <w:r w:rsidR="000C2E8C">
        <w:rPr>
          <w:lang w:eastAsia="en-GB"/>
        </w:rPr>
        <w:t>8</w:t>
      </w:r>
    </w:p>
    <w:p w14:paraId="750E186C" w14:textId="77777777" w:rsidR="00290843" w:rsidRPr="00290843" w:rsidRDefault="00E94942" w:rsidP="00290843">
      <w:pPr>
        <w:pBdr>
          <w:bottom w:val="single" w:sz="8" w:space="1" w:color="632423" w:themeColor="accent2" w:themeShade="80"/>
        </w:pBdr>
        <w:tabs>
          <w:tab w:val="center" w:pos="5103"/>
          <w:tab w:val="right" w:pos="10348"/>
        </w:tabs>
        <w:spacing w:before="120" w:after="120"/>
        <w:jc w:val="center"/>
        <w:rPr>
          <w:rFonts w:ascii="Georgia" w:hAnsi="Georgia" w:cs="Arial"/>
          <w:caps/>
          <w:color w:val="17365D" w:themeColor="text2" w:themeShade="BF"/>
          <w:spacing w:val="20"/>
          <w:sz w:val="28"/>
          <w:szCs w:val="28"/>
        </w:rPr>
      </w:pPr>
      <w:r>
        <w:rPr>
          <w:rFonts w:ascii="Georgia" w:hAnsi="Georgia" w:cs="Arial"/>
          <w:caps/>
          <w:color w:val="17365D" w:themeColor="text2" w:themeShade="BF"/>
          <w:spacing w:val="20"/>
          <w:sz w:val="28"/>
          <w:szCs w:val="28"/>
        </w:rPr>
        <w:t>PROFESSIONAL EXPERIENCE</w:t>
      </w:r>
    </w:p>
    <w:p w14:paraId="38CBD24F" w14:textId="48F085CC" w:rsidR="00FE52DD" w:rsidRDefault="00290843" w:rsidP="00290843">
      <w:pPr>
        <w:tabs>
          <w:tab w:val="right" w:pos="10206"/>
        </w:tabs>
        <w:autoSpaceDE w:val="0"/>
        <w:autoSpaceDN w:val="0"/>
        <w:adjustRightInd w:val="0"/>
        <w:spacing w:before="120" w:after="40"/>
        <w:jc w:val="both"/>
        <w:rPr>
          <w:rStyle w:val="Hyperlink"/>
          <w:rFonts w:ascii="Georgia" w:hAnsi="Georgia" w:cstheme="minorHAnsi"/>
          <w:bCs/>
          <w:sz w:val="20"/>
          <w:szCs w:val="20"/>
          <w:lang w:eastAsia="en-GB"/>
        </w:rPr>
      </w:pPr>
      <w:r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br/>
      </w:r>
      <w:r w:rsidR="00FE52DD" w:rsidRPr="00FE52DD">
        <w:rPr>
          <w:rFonts w:ascii="Georgia" w:hAnsi="Georgia" w:cstheme="minorHAnsi"/>
          <w:b/>
          <w:color w:val="17365D" w:themeColor="text2" w:themeShade="BF"/>
          <w:sz w:val="20"/>
          <w:szCs w:val="20"/>
          <w:lang w:eastAsia="en-GB"/>
        </w:rPr>
        <w:t>Total Media Solutions</w:t>
      </w:r>
      <w:r w:rsidR="00FE52DD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>, Tel Aviv</w:t>
      </w:r>
      <w:r w:rsidR="00FE52DD" w:rsidRPr="00743A6A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 xml:space="preserve">: </w:t>
      </w:r>
      <w:r w:rsidR="00FE52DD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>Publisher Sales Manager</w:t>
      </w:r>
      <w:r w:rsidR="00FE52DD" w:rsidRPr="00743A6A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ab/>
      </w:r>
      <w:r w:rsidR="00FE52DD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 xml:space="preserve">July </w:t>
      </w:r>
      <w:r w:rsidR="002418AB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>19</w:t>
      </w:r>
      <w:bookmarkStart w:id="0" w:name="_GoBack"/>
      <w:bookmarkEnd w:id="0"/>
      <w:r w:rsidR="00FE52DD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 xml:space="preserve"> – Present</w:t>
      </w:r>
      <w:r w:rsidR="00FE52DD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br/>
      </w:r>
      <w:hyperlink r:id="rId5" w:history="1">
        <w:r w:rsidR="00FE52DD" w:rsidRPr="00752133">
          <w:rPr>
            <w:rStyle w:val="Hyperlink"/>
            <w:rFonts w:ascii="Georgia" w:hAnsi="Georgia" w:cstheme="minorHAnsi"/>
            <w:bCs/>
            <w:sz w:val="20"/>
            <w:szCs w:val="20"/>
            <w:lang w:eastAsia="en-GB"/>
          </w:rPr>
          <w:t>www.totalmediasolutions.com</w:t>
        </w:r>
      </w:hyperlink>
    </w:p>
    <w:p w14:paraId="7E4FE9E7" w14:textId="77777777" w:rsidR="00FE52DD" w:rsidRDefault="00FE52DD" w:rsidP="00290843">
      <w:pPr>
        <w:tabs>
          <w:tab w:val="right" w:pos="10206"/>
        </w:tabs>
        <w:autoSpaceDE w:val="0"/>
        <w:autoSpaceDN w:val="0"/>
        <w:adjustRightInd w:val="0"/>
        <w:spacing w:before="120" w:after="40"/>
        <w:jc w:val="both"/>
        <w:rPr>
          <w:rFonts w:asciiTheme="minorHAnsi" w:hAnsiTheme="minorHAnsi" w:cstheme="minorHAnsi"/>
          <w:sz w:val="20"/>
          <w:szCs w:val="20"/>
        </w:rPr>
      </w:pPr>
      <w:r w:rsidRPr="00FE52DD">
        <w:rPr>
          <w:rFonts w:asciiTheme="minorHAnsi" w:hAnsiTheme="minorHAnsi" w:cstheme="minorHAnsi"/>
          <w:sz w:val="20"/>
          <w:szCs w:val="20"/>
        </w:rPr>
        <w:t>Total Media solutions a Google certificated publishing partner</w:t>
      </w:r>
      <w:r>
        <w:rPr>
          <w:rFonts w:asciiTheme="minorHAnsi" w:hAnsiTheme="minorHAnsi" w:cstheme="minorHAnsi"/>
          <w:sz w:val="20"/>
          <w:szCs w:val="20"/>
        </w:rPr>
        <w:t xml:space="preserve"> providing</w:t>
      </w:r>
      <w:r w:rsidRPr="00FE52DD">
        <w:rPr>
          <w:rFonts w:asciiTheme="minorHAnsi" w:hAnsiTheme="minorHAnsi" w:cstheme="minorHAnsi"/>
          <w:sz w:val="20"/>
          <w:szCs w:val="20"/>
        </w:rPr>
        <w:t xml:space="preserve"> a wide range of services and ways to increase the ad revenue of a publisher whether with display ads, video in-stream, out-stream and native. </w:t>
      </w:r>
    </w:p>
    <w:p w14:paraId="5ACD2E84" w14:textId="77777777" w:rsidR="00FE52DD" w:rsidRPr="00FE52DD" w:rsidRDefault="00FE52DD" w:rsidP="00290843">
      <w:pPr>
        <w:tabs>
          <w:tab w:val="right" w:pos="10206"/>
        </w:tabs>
        <w:autoSpaceDE w:val="0"/>
        <w:autoSpaceDN w:val="0"/>
        <w:adjustRightInd w:val="0"/>
        <w:spacing w:before="120" w:after="4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Working with O&amp;Os and App owners.</w:t>
      </w:r>
    </w:p>
    <w:p w14:paraId="0C7E5180" w14:textId="77777777" w:rsidR="00E94942" w:rsidRPr="00743A6A" w:rsidRDefault="00E94942" w:rsidP="00290843">
      <w:pPr>
        <w:tabs>
          <w:tab w:val="right" w:pos="10206"/>
        </w:tabs>
        <w:autoSpaceDE w:val="0"/>
        <w:autoSpaceDN w:val="0"/>
        <w:adjustRightInd w:val="0"/>
        <w:spacing w:before="120" w:after="40"/>
        <w:jc w:val="both"/>
        <w:rPr>
          <w:rFonts w:ascii="Georgia" w:hAnsi="Georgia" w:cstheme="minorHAnsi"/>
          <w:color w:val="17365D" w:themeColor="text2" w:themeShade="BF"/>
          <w:sz w:val="20"/>
          <w:szCs w:val="20"/>
          <w:lang w:eastAsia="en-GB"/>
        </w:rPr>
      </w:pPr>
      <w:proofErr w:type="spellStart"/>
      <w:r w:rsidRPr="00FE52DD">
        <w:rPr>
          <w:rFonts w:ascii="Georgia" w:hAnsi="Georgia" w:cstheme="minorHAnsi"/>
          <w:b/>
          <w:color w:val="17365D" w:themeColor="text2" w:themeShade="BF"/>
          <w:sz w:val="20"/>
          <w:szCs w:val="20"/>
          <w:lang w:eastAsia="en-GB"/>
        </w:rPr>
        <w:t>Taptica</w:t>
      </w:r>
      <w:proofErr w:type="spellEnd"/>
      <w:r w:rsidR="007C2FBA">
        <w:rPr>
          <w:rFonts w:ascii="Georgia" w:hAnsi="Georgia" w:cstheme="minorHAnsi"/>
          <w:b/>
          <w:color w:val="17365D" w:themeColor="text2" w:themeShade="BF"/>
          <w:sz w:val="20"/>
          <w:szCs w:val="20"/>
          <w:lang w:eastAsia="en-GB"/>
        </w:rPr>
        <w:t xml:space="preserve"> International</w:t>
      </w:r>
      <w:r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>, Tel Aviv</w:t>
      </w:r>
      <w:r w:rsidRPr="00743A6A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 xml:space="preserve">: </w:t>
      </w:r>
      <w:r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>Media Performance Manager</w:t>
      </w:r>
      <w:r w:rsidRPr="00743A6A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ab/>
      </w:r>
      <w:r w:rsidR="00201C4F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>December 16</w:t>
      </w:r>
      <w:r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 xml:space="preserve"> –</w:t>
      </w:r>
      <w:r w:rsidR="00290843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 xml:space="preserve"> </w:t>
      </w:r>
      <w:r w:rsidR="00FE52DD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>May 19</w:t>
      </w:r>
      <w:r w:rsidR="0042173C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br/>
      </w:r>
      <w:hyperlink r:id="rId6" w:history="1">
        <w:r w:rsidR="0042173C" w:rsidRPr="00E81BDD">
          <w:rPr>
            <w:rStyle w:val="Hyperlink"/>
            <w:rFonts w:ascii="Georgia" w:hAnsi="Georgia" w:cstheme="minorHAnsi"/>
            <w:bCs/>
            <w:sz w:val="20"/>
            <w:szCs w:val="20"/>
            <w:lang w:eastAsia="en-GB"/>
          </w:rPr>
          <w:t>www.taptica.com</w:t>
        </w:r>
      </w:hyperlink>
      <w:r w:rsidR="0042173C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 xml:space="preserve"> </w:t>
      </w:r>
    </w:p>
    <w:p w14:paraId="65096348" w14:textId="77777777" w:rsidR="00C824BF" w:rsidRDefault="00E94942" w:rsidP="008469E7">
      <w:pPr>
        <w:pStyle w:val="CVBullets"/>
        <w:rPr>
          <w:lang w:val="en-US"/>
        </w:rPr>
      </w:pPr>
      <w:r>
        <w:rPr>
          <w:lang w:val="en-US"/>
        </w:rPr>
        <w:t xml:space="preserve">As a Media Manager </w:t>
      </w:r>
      <w:r w:rsidRPr="00E94942">
        <w:rPr>
          <w:lang w:val="en-US"/>
        </w:rPr>
        <w:t>I am responsible for prospecting and growing the numbers of publishers</w:t>
      </w:r>
      <w:r w:rsidR="00C824BF">
        <w:rPr>
          <w:lang w:val="en-US"/>
        </w:rPr>
        <w:t>,</w:t>
      </w:r>
      <w:r w:rsidR="00290843">
        <w:rPr>
          <w:lang w:val="en-US"/>
        </w:rPr>
        <w:t xml:space="preserve"> advertisers,</w:t>
      </w:r>
      <w:r w:rsidR="00C824BF">
        <w:rPr>
          <w:lang w:val="en-US"/>
        </w:rPr>
        <w:t xml:space="preserve"> Networks and affiliates.</w:t>
      </w:r>
    </w:p>
    <w:p w14:paraId="34329B72" w14:textId="77777777" w:rsidR="00290843" w:rsidRPr="00290843" w:rsidRDefault="00290843" w:rsidP="00290843">
      <w:pPr>
        <w:pStyle w:val="CVBullets"/>
        <w:jc w:val="left"/>
        <w:rPr>
          <w:lang w:val="en-US"/>
        </w:rPr>
      </w:pPr>
      <w:r>
        <w:rPr>
          <w:lang w:val="en-US"/>
        </w:rPr>
        <w:t xml:space="preserve">Working on both sides as an advertiser and a publisher. </w:t>
      </w:r>
    </w:p>
    <w:p w14:paraId="14823989" w14:textId="77777777" w:rsidR="00C824BF" w:rsidRDefault="00C824BF" w:rsidP="00C824BF">
      <w:pPr>
        <w:pStyle w:val="CVBullets"/>
        <w:jc w:val="left"/>
        <w:rPr>
          <w:lang w:val="en-US"/>
        </w:rPr>
      </w:pPr>
      <w:r w:rsidRPr="00C824BF">
        <w:rPr>
          <w:lang w:val="en-US"/>
        </w:rPr>
        <w:t>Contract monthly advertising campaigns with ad networks and external publishers.</w:t>
      </w:r>
    </w:p>
    <w:p w14:paraId="62E5FD6E" w14:textId="77777777" w:rsidR="00C824BF" w:rsidRDefault="00E94942" w:rsidP="00C824BF">
      <w:pPr>
        <w:pStyle w:val="CVBullets"/>
        <w:jc w:val="left"/>
        <w:rPr>
          <w:lang w:val="en-US"/>
        </w:rPr>
      </w:pPr>
      <w:r w:rsidRPr="00E94942">
        <w:rPr>
          <w:lang w:val="en-US"/>
        </w:rPr>
        <w:t>Recognizing new opportunities and conduct high level negotiations</w:t>
      </w:r>
      <w:r w:rsidR="00C824BF">
        <w:rPr>
          <w:lang w:val="en-US"/>
        </w:rPr>
        <w:t>.</w:t>
      </w:r>
    </w:p>
    <w:p w14:paraId="2C385BCC" w14:textId="77777777" w:rsidR="00C824BF" w:rsidRDefault="00C824BF" w:rsidP="00290843">
      <w:pPr>
        <w:pStyle w:val="CVBullets"/>
        <w:jc w:val="left"/>
        <w:rPr>
          <w:lang w:val="en-US"/>
        </w:rPr>
      </w:pPr>
      <w:r>
        <w:rPr>
          <w:lang w:val="en-US"/>
        </w:rPr>
        <w:t>Providing CPL, CPA and CPI offers.</w:t>
      </w:r>
    </w:p>
    <w:p w14:paraId="09267E19" w14:textId="77777777" w:rsidR="00C824BF" w:rsidRDefault="004C40DD" w:rsidP="004C40DD">
      <w:pPr>
        <w:pStyle w:val="CVBullets"/>
        <w:jc w:val="left"/>
        <w:rPr>
          <w:lang w:val="en-US"/>
        </w:rPr>
      </w:pPr>
      <w:r>
        <w:rPr>
          <w:lang w:val="en-US"/>
        </w:rPr>
        <w:t xml:space="preserve">Monitor, optimize and </w:t>
      </w:r>
      <w:r w:rsidR="002F5E52">
        <w:rPr>
          <w:lang w:val="en-US"/>
        </w:rPr>
        <w:t>analyze ongoing</w:t>
      </w:r>
      <w:r>
        <w:rPr>
          <w:lang w:val="en-US"/>
        </w:rPr>
        <w:t xml:space="preserve"> advertising campaigns.</w:t>
      </w:r>
    </w:p>
    <w:p w14:paraId="24C04885" w14:textId="77777777" w:rsidR="00C824BF" w:rsidRDefault="004C40DD" w:rsidP="00C824BF">
      <w:pPr>
        <w:pStyle w:val="CVBullets"/>
        <w:jc w:val="left"/>
        <w:rPr>
          <w:lang w:val="en-US"/>
        </w:rPr>
      </w:pPr>
      <w:r>
        <w:rPr>
          <w:lang w:val="en-US"/>
        </w:rPr>
        <w:t>Working s2s via links / API integration and smart links</w:t>
      </w:r>
      <w:r w:rsidR="00C824BF">
        <w:rPr>
          <w:lang w:val="en-US"/>
        </w:rPr>
        <w:t>.</w:t>
      </w:r>
    </w:p>
    <w:p w14:paraId="7FAADC12" w14:textId="77777777" w:rsidR="00290843" w:rsidRPr="00290843" w:rsidRDefault="00290843" w:rsidP="00290843">
      <w:pPr>
        <w:pStyle w:val="CVBullets"/>
        <w:jc w:val="left"/>
        <w:rPr>
          <w:lang w:val="en-US"/>
        </w:rPr>
      </w:pPr>
      <w:r>
        <w:rPr>
          <w:lang w:val="en-US"/>
        </w:rPr>
        <w:t xml:space="preserve">Joined the “affiliate world Asia” conference AWA in Bangkok last December 17. </w:t>
      </w:r>
    </w:p>
    <w:p w14:paraId="58C9A2DC" w14:textId="77777777" w:rsidR="00E94942" w:rsidRPr="00E94942" w:rsidRDefault="00E94942" w:rsidP="00C824BF">
      <w:pPr>
        <w:pStyle w:val="CVBullets"/>
        <w:jc w:val="left"/>
        <w:rPr>
          <w:lang w:val="en-US"/>
        </w:rPr>
      </w:pPr>
      <w:r w:rsidRPr="00E94942">
        <w:rPr>
          <w:lang w:val="en-US"/>
        </w:rPr>
        <w:t xml:space="preserve">Work closely with Campaign Managers to enhance the </w:t>
      </w:r>
      <w:r w:rsidR="004C40DD" w:rsidRPr="00E94942">
        <w:rPr>
          <w:lang w:val="en-US"/>
        </w:rPr>
        <w:t>advertiser's</w:t>
      </w:r>
      <w:r w:rsidRPr="00E94942">
        <w:rPr>
          <w:lang w:val="en-US"/>
        </w:rPr>
        <w:t xml:space="preserve"> performance</w:t>
      </w:r>
      <w:r w:rsidR="0042173C">
        <w:rPr>
          <w:lang w:val="en-US"/>
        </w:rPr>
        <w:t xml:space="preserve"> and vice versa.</w:t>
      </w:r>
    </w:p>
    <w:p w14:paraId="4A79C9BB" w14:textId="77777777" w:rsidR="00E94942" w:rsidRPr="00743A6A" w:rsidRDefault="004C40DD" w:rsidP="00F3556C">
      <w:pPr>
        <w:tabs>
          <w:tab w:val="right" w:pos="10206"/>
        </w:tabs>
        <w:autoSpaceDE w:val="0"/>
        <w:autoSpaceDN w:val="0"/>
        <w:adjustRightInd w:val="0"/>
        <w:spacing w:before="120" w:after="40"/>
        <w:jc w:val="both"/>
        <w:rPr>
          <w:rFonts w:ascii="Georgia" w:hAnsi="Georgia" w:cstheme="minorHAnsi"/>
          <w:color w:val="17365D" w:themeColor="text2" w:themeShade="BF"/>
          <w:sz w:val="20"/>
          <w:szCs w:val="20"/>
          <w:lang w:eastAsia="en-GB"/>
        </w:rPr>
      </w:pPr>
      <w:r w:rsidRPr="00FE52DD">
        <w:rPr>
          <w:rFonts w:ascii="Georgia" w:hAnsi="Georgia" w:cstheme="minorHAnsi"/>
          <w:b/>
          <w:color w:val="17365D" w:themeColor="text2" w:themeShade="BF"/>
          <w:sz w:val="20"/>
          <w:szCs w:val="20"/>
          <w:lang w:eastAsia="en-GB"/>
        </w:rPr>
        <w:t>Netvertise</w:t>
      </w:r>
      <w:r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>, Tel Aviv:</w:t>
      </w:r>
      <w:r w:rsidR="002F5E52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 xml:space="preserve"> </w:t>
      </w:r>
      <w:r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>Sales Team Lead</w:t>
      </w:r>
      <w:r w:rsidR="00E94942" w:rsidRPr="00743A6A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ab/>
      </w:r>
      <w:r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>March 14</w:t>
      </w:r>
      <w:r w:rsidR="00E94942" w:rsidRPr="0010193D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 xml:space="preserve"> – </w:t>
      </w:r>
      <w:r w:rsidR="00F3556C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>November</w:t>
      </w:r>
      <w:r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 xml:space="preserve"> 16</w:t>
      </w:r>
      <w:r w:rsidR="002F5E52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br/>
      </w:r>
      <w:hyperlink r:id="rId7" w:history="1">
        <w:r w:rsidR="002F5E52" w:rsidRPr="00E81BDD">
          <w:rPr>
            <w:rStyle w:val="Hyperlink"/>
            <w:rFonts w:ascii="Georgia" w:hAnsi="Georgia" w:cstheme="minorHAnsi"/>
            <w:bCs/>
            <w:sz w:val="20"/>
            <w:szCs w:val="20"/>
            <w:lang w:eastAsia="en-GB"/>
          </w:rPr>
          <w:t>www.netvertise.com</w:t>
        </w:r>
      </w:hyperlink>
      <w:r w:rsidR="002F5E52">
        <w:rPr>
          <w:rFonts w:ascii="Georgia" w:hAnsi="Georgia" w:cstheme="minorHAnsi"/>
          <w:bCs/>
          <w:color w:val="17365D" w:themeColor="text2" w:themeShade="BF"/>
          <w:sz w:val="20"/>
          <w:szCs w:val="20"/>
          <w:lang w:eastAsia="en-GB"/>
        </w:rPr>
        <w:t xml:space="preserve"> </w:t>
      </w:r>
    </w:p>
    <w:p w14:paraId="3D3CF5C8" w14:textId="77777777" w:rsidR="00F3556C" w:rsidRPr="00F3556C" w:rsidRDefault="0066074B" w:rsidP="00E94942">
      <w:pPr>
        <w:pStyle w:val="CVBullets"/>
        <w:rPr>
          <w:lang w:val="en-US"/>
        </w:rPr>
      </w:pPr>
      <w:r>
        <w:rPr>
          <w:lang w:val="en-US"/>
        </w:rPr>
        <w:t>Managed sales teams call</w:t>
      </w:r>
      <w:r w:rsidR="00F3556C" w:rsidRPr="00F3556C">
        <w:rPr>
          <w:lang w:val="en-US"/>
        </w:rPr>
        <w:t xml:space="preserve"> in Haifa, Egypt, Jordan and the Philippines.</w:t>
      </w:r>
    </w:p>
    <w:p w14:paraId="66ADD43E" w14:textId="77777777" w:rsidR="00E94942" w:rsidRPr="00F3556C" w:rsidRDefault="00F3556C" w:rsidP="00E94942">
      <w:pPr>
        <w:pStyle w:val="CVBullets"/>
        <w:rPr>
          <w:lang w:val="en-US"/>
        </w:rPr>
      </w:pPr>
      <w:r w:rsidRPr="00F3556C">
        <w:rPr>
          <w:lang w:val="en-US"/>
        </w:rPr>
        <w:t>Trained all agents and shift managers with daily monitor</w:t>
      </w:r>
      <w:r w:rsidR="00E94942" w:rsidRPr="00F3556C">
        <w:rPr>
          <w:lang w:val="en-US"/>
        </w:rPr>
        <w:t xml:space="preserve">. </w:t>
      </w:r>
    </w:p>
    <w:p w14:paraId="35B43F84" w14:textId="77777777" w:rsidR="00E94942" w:rsidRDefault="00F3556C" w:rsidP="00E94942">
      <w:pPr>
        <w:pStyle w:val="CVBullets"/>
        <w:rPr>
          <w:lang w:val="en-US"/>
        </w:rPr>
      </w:pPr>
      <w:r>
        <w:rPr>
          <w:lang w:val="en-US"/>
        </w:rPr>
        <w:t>Relocation to Egypt for five</w:t>
      </w:r>
      <w:r w:rsidRPr="00F3556C">
        <w:rPr>
          <w:lang w:val="en-US"/>
        </w:rPr>
        <w:t xml:space="preserve"> months.</w:t>
      </w:r>
    </w:p>
    <w:p w14:paraId="5EF5817E" w14:textId="77777777" w:rsidR="00F3556C" w:rsidRDefault="00F3556C" w:rsidP="00E94942">
      <w:pPr>
        <w:pStyle w:val="CVBullets"/>
        <w:rPr>
          <w:lang w:val="en-US"/>
        </w:rPr>
      </w:pPr>
      <w:r>
        <w:rPr>
          <w:lang w:val="en-US"/>
        </w:rPr>
        <w:t>Interviewed employees.</w:t>
      </w:r>
    </w:p>
    <w:p w14:paraId="0B75B71D" w14:textId="77777777" w:rsidR="00F3556C" w:rsidRDefault="00F3556C" w:rsidP="00E94942">
      <w:pPr>
        <w:pStyle w:val="CVBullets"/>
        <w:rPr>
          <w:lang w:val="en-US"/>
        </w:rPr>
      </w:pPr>
      <w:r w:rsidRPr="00F3556C">
        <w:rPr>
          <w:lang w:val="en-US"/>
        </w:rPr>
        <w:t>Worked directly with the CEO with daily reports and process.</w:t>
      </w:r>
    </w:p>
    <w:p w14:paraId="3DFE7C12" w14:textId="77777777" w:rsidR="008469E7" w:rsidRPr="00F3556C" w:rsidRDefault="008469E7" w:rsidP="008469E7">
      <w:pPr>
        <w:pStyle w:val="CVBullets"/>
        <w:numPr>
          <w:ilvl w:val="0"/>
          <w:numId w:val="0"/>
        </w:numPr>
        <w:ind w:left="720" w:hanging="360"/>
        <w:rPr>
          <w:lang w:val="en-US"/>
        </w:rPr>
      </w:pPr>
    </w:p>
    <w:p w14:paraId="66EAA2A4" w14:textId="77777777" w:rsidR="00E94942" w:rsidRPr="00126509" w:rsidRDefault="00E94942" w:rsidP="00E94942">
      <w:pPr>
        <w:pBdr>
          <w:bottom w:val="single" w:sz="8" w:space="1" w:color="632423" w:themeColor="accent2" w:themeShade="80"/>
        </w:pBdr>
        <w:tabs>
          <w:tab w:val="center" w:pos="5103"/>
          <w:tab w:val="right" w:pos="10348"/>
        </w:tabs>
        <w:spacing w:before="120" w:after="120"/>
        <w:jc w:val="center"/>
        <w:rPr>
          <w:rFonts w:ascii="Georgia" w:hAnsi="Georgia" w:cs="Arial"/>
          <w:caps/>
          <w:color w:val="17365D" w:themeColor="text2" w:themeShade="BF"/>
          <w:spacing w:val="20"/>
          <w:sz w:val="28"/>
          <w:szCs w:val="28"/>
        </w:rPr>
      </w:pPr>
      <w:r w:rsidRPr="00126509">
        <w:rPr>
          <w:rFonts w:ascii="Georgia" w:hAnsi="Georgia" w:cs="Arial"/>
          <w:caps/>
          <w:color w:val="17365D" w:themeColor="text2" w:themeShade="BF"/>
          <w:spacing w:val="20"/>
          <w:sz w:val="28"/>
          <w:szCs w:val="28"/>
        </w:rPr>
        <w:t>Extra Curricular</w:t>
      </w:r>
    </w:p>
    <w:p w14:paraId="526E6131" w14:textId="77777777" w:rsidR="00E94942" w:rsidRDefault="00E94942" w:rsidP="000C2E8C">
      <w:pPr>
        <w:pStyle w:val="CVBullets"/>
      </w:pPr>
      <w:r w:rsidRPr="00FA3265">
        <w:rPr>
          <w:b/>
        </w:rPr>
        <w:t>Volunteer</w:t>
      </w:r>
      <w:r w:rsidR="0097621F">
        <w:rPr>
          <w:b/>
        </w:rPr>
        <w:t>ing</w:t>
      </w:r>
      <w:r w:rsidRPr="00FA3265">
        <w:rPr>
          <w:b/>
        </w:rPr>
        <w:t xml:space="preserve"> for </w:t>
      </w:r>
      <w:r w:rsidR="000C2E8C">
        <w:rPr>
          <w:b/>
        </w:rPr>
        <w:t>Adamamaecological and agricultural lifestyle</w:t>
      </w:r>
      <w:r w:rsidRPr="00753572">
        <w:rPr>
          <w:b/>
        </w:rPr>
        <w:t>,</w:t>
      </w:r>
      <w:r w:rsidR="000C2E8C">
        <w:rPr>
          <w:b/>
        </w:rPr>
        <w:t xml:space="preserve"> Nir Moshe:</w:t>
      </w:r>
      <w:r>
        <w:t xml:space="preserve"> a community charity; delivered workshops </w:t>
      </w:r>
      <w:r w:rsidR="000C2E8C">
        <w:t>tours and alternative culture events.</w:t>
      </w:r>
    </w:p>
    <w:p w14:paraId="6F93790D" w14:textId="77777777" w:rsidR="00E94942" w:rsidRPr="00126509" w:rsidRDefault="00E94942" w:rsidP="0097621F">
      <w:pPr>
        <w:pStyle w:val="CVBullets"/>
        <w:rPr>
          <w:color w:val="000000"/>
        </w:rPr>
      </w:pPr>
      <w:r w:rsidRPr="00126509">
        <w:rPr>
          <w:b/>
          <w:color w:val="000000"/>
        </w:rPr>
        <w:t>Languages:</w:t>
      </w:r>
      <w:r w:rsidR="002F5E52">
        <w:rPr>
          <w:b/>
          <w:color w:val="000000"/>
        </w:rPr>
        <w:t xml:space="preserve"> </w:t>
      </w:r>
      <w:r w:rsidR="0097621F">
        <w:rPr>
          <w:color w:val="000000"/>
        </w:rPr>
        <w:t xml:space="preserve">Fluent English, </w:t>
      </w:r>
      <w:r w:rsidRPr="005C2B25">
        <w:t xml:space="preserve">Hebrew </w:t>
      </w:r>
      <w:r w:rsidR="00F3556C">
        <w:t xml:space="preserve">and Arabic </w:t>
      </w:r>
      <w:r>
        <w:t xml:space="preserve">with intermediate </w:t>
      </w:r>
      <w:r w:rsidR="00F3556C">
        <w:t>French</w:t>
      </w:r>
      <w:r>
        <w:t>.</w:t>
      </w:r>
    </w:p>
    <w:p w14:paraId="0797E947" w14:textId="77777777" w:rsidR="007970FB" w:rsidRDefault="00E94942" w:rsidP="0066074B">
      <w:pPr>
        <w:pStyle w:val="CVBullets"/>
      </w:pPr>
      <w:r w:rsidRPr="00126509">
        <w:rPr>
          <w:b/>
          <w:color w:val="000000"/>
        </w:rPr>
        <w:t>IT Skills:</w:t>
      </w:r>
      <w:r w:rsidR="002F5E52">
        <w:rPr>
          <w:b/>
          <w:color w:val="000000"/>
        </w:rPr>
        <w:t xml:space="preserve"> </w:t>
      </w:r>
      <w:r>
        <w:t>Excel with pivot tables, VLOOKUPs. Power</w:t>
      </w:r>
      <w:r w:rsidR="0097621F">
        <w:t>Point, MS Project, AdSupply,</w:t>
      </w:r>
      <w:r>
        <w:t xml:space="preserve"> Google Analytics, Social Media, </w:t>
      </w:r>
      <w:r w:rsidR="0097621F">
        <w:t>Ply media, Echo</w:t>
      </w:r>
      <w:r w:rsidR="00FE52DD">
        <w:t>, Sales Force.</w:t>
      </w:r>
    </w:p>
    <w:sectPr w:rsidR="007970FB" w:rsidSect="00E94942">
      <w:pgSz w:w="11907" w:h="16839" w:code="9"/>
      <w:pgMar w:top="851" w:right="851" w:bottom="51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7ABE"/>
    <w:multiLevelType w:val="hybridMultilevel"/>
    <w:tmpl w:val="2396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D0BF4"/>
    <w:multiLevelType w:val="hybridMultilevel"/>
    <w:tmpl w:val="90D81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26888"/>
    <w:multiLevelType w:val="hybridMultilevel"/>
    <w:tmpl w:val="D3A857CA"/>
    <w:lvl w:ilvl="0" w:tplc="5CAE1662">
      <w:start w:val="1"/>
      <w:numFmt w:val="bullet"/>
      <w:pStyle w:val="CVBullets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15B17"/>
    <w:multiLevelType w:val="hybridMultilevel"/>
    <w:tmpl w:val="1E88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42"/>
    <w:rsid w:val="000C2E8C"/>
    <w:rsid w:val="00201C4F"/>
    <w:rsid w:val="002418AB"/>
    <w:rsid w:val="00290843"/>
    <w:rsid w:val="002F5E52"/>
    <w:rsid w:val="003A2364"/>
    <w:rsid w:val="0042173C"/>
    <w:rsid w:val="004C40DD"/>
    <w:rsid w:val="004C4382"/>
    <w:rsid w:val="0054564D"/>
    <w:rsid w:val="005F0089"/>
    <w:rsid w:val="0066074B"/>
    <w:rsid w:val="006843DD"/>
    <w:rsid w:val="007970FB"/>
    <w:rsid w:val="007C2FBA"/>
    <w:rsid w:val="008469E7"/>
    <w:rsid w:val="0097621F"/>
    <w:rsid w:val="00AD688B"/>
    <w:rsid w:val="00C824BF"/>
    <w:rsid w:val="00E8425E"/>
    <w:rsid w:val="00E94942"/>
    <w:rsid w:val="00F3556C"/>
    <w:rsid w:val="00FE5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F0DB"/>
  <w15:docId w15:val="{EE7E6215-3F50-4DA8-AC8A-22562075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4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Bullets">
    <w:name w:val="CV Bullets"/>
    <w:basedOn w:val="ListParagraph"/>
    <w:qFormat/>
    <w:rsid w:val="00E94942"/>
    <w:pPr>
      <w:numPr>
        <w:numId w:val="1"/>
      </w:numPr>
      <w:spacing w:before="40" w:after="40"/>
      <w:ind w:left="720"/>
      <w:contextualSpacing w:val="0"/>
      <w:jc w:val="both"/>
    </w:pPr>
    <w:rPr>
      <w:rFonts w:asciiTheme="minorHAnsi" w:hAnsiTheme="minorHAnsi" w:cstheme="minorHAnsi"/>
      <w:sz w:val="20"/>
      <w:szCs w:val="20"/>
    </w:rPr>
  </w:style>
  <w:style w:type="paragraph" w:styleId="BodyText2">
    <w:name w:val="Body Text 2"/>
    <w:basedOn w:val="Normal"/>
    <w:link w:val="BodyText2Char"/>
    <w:semiHidden/>
    <w:rsid w:val="00E94942"/>
    <w:pPr>
      <w:spacing w:after="120" w:line="480" w:lineRule="auto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E94942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CommentReference">
    <w:name w:val="annotation reference"/>
    <w:semiHidden/>
    <w:rsid w:val="00E9494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94942"/>
    <w:rPr>
      <w:rFonts w:eastAsia="MS Minch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94942"/>
    <w:rPr>
      <w:rFonts w:ascii="Times New Roman" w:eastAsia="MS Mincho" w:hAnsi="Times New Roman" w:cs="Times New Roman"/>
      <w:sz w:val="20"/>
      <w:szCs w:val="20"/>
      <w:lang w:bidi="ar-SA"/>
    </w:rPr>
  </w:style>
  <w:style w:type="character" w:styleId="Hyperlink">
    <w:name w:val="Hyperlink"/>
    <w:uiPriority w:val="99"/>
    <w:unhideWhenUsed/>
    <w:rsid w:val="00E949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49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9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42"/>
    <w:rPr>
      <w:rFonts w:ascii="Tahoma" w:eastAsia="Times New Roman" w:hAnsi="Tahoma" w:cs="Tahoma"/>
      <w:sz w:val="16"/>
      <w:szCs w:val="16"/>
      <w:lang w:val="en-GB" w:bidi="ar-SA"/>
    </w:rPr>
  </w:style>
  <w:style w:type="paragraph" w:styleId="NormalWeb">
    <w:name w:val="Normal (Web)"/>
    <w:basedOn w:val="Normal"/>
    <w:uiPriority w:val="99"/>
    <w:unhideWhenUsed/>
    <w:rsid w:val="0097621F"/>
    <w:pPr>
      <w:spacing w:before="100" w:beforeAutospacing="1" w:after="100" w:afterAutospacing="1"/>
    </w:pPr>
    <w:rPr>
      <w:lang w:val="en-US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2F5E5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05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tvertis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ptica.com" TargetMode="External"/><Relationship Id="rId5" Type="http://schemas.openxmlformats.org/officeDocument/2006/relationships/hyperlink" Target="http://www.totalmediasolution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Wahhab</dc:creator>
  <cp:lastModifiedBy>Sam Wahab</cp:lastModifiedBy>
  <cp:revision>2</cp:revision>
  <dcterms:created xsi:type="dcterms:W3CDTF">2020-03-20T12:09:00Z</dcterms:created>
  <dcterms:modified xsi:type="dcterms:W3CDTF">2020-03-20T12:09:00Z</dcterms:modified>
</cp:coreProperties>
</file>