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Лабораторная работа №4. Разработка веб приложений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(#5) </w:t>
      </w:r>
      <w:r w:rsidDel="00000000" w:rsidR="00000000" w:rsidRPr="00000000">
        <w:rPr>
          <w:rtl w:val="0"/>
        </w:rPr>
        <w:t xml:space="preserve">Разработайте веб приложение HelloWorld на ASP .Net Core. Приложение выводит сообщение "Hello world!" в формате text/plain.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Разработайте приложение Translator – переводчик с английского языка на русский. Слово для перевода задается в GET-параметре word. Все переводы хранятся во внешнем текстовом файле. Программа должна корректно обрабатывать ситуации, когда параметр word отсутствует, или задан неверно. В этом случае сервер возвращает код ответа 400.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случае, если запрошен перевод неизвестного слова, возвращается код ответа 404.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Разработайте unit тесты.</w:t>
      </w:r>
    </w:p>
    <w:p w:rsidR="00000000" w:rsidDel="00000000" w:rsidP="00000000" w:rsidRDefault="00000000" w:rsidRPr="00000000" w14:paraId="00000008">
      <w:pPr>
        <w:spacing w:line="259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(#10)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Добавьте возможность перевода с русского на английский. При этом передается вск так же один параметр word.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Дополните unit тесты из предыдущего задания.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#40</w:t>
      </w:r>
      <w:r w:rsidDel="00000000" w:rsidR="00000000" w:rsidRPr="00000000">
        <w:rPr>
          <w:rtl w:val="0"/>
        </w:rPr>
        <w:t xml:space="preserve">) Разработайте веб приложение MyNotes - это органайзер заметок.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Приложение должно принимать два типа сообщений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POST /note/add HTTP/1.1 - для добавления заметки. При этом в теле запроса передается текст заметки. Учтите, что текст может быть на русском и английском языках.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GET /notes/list HTTP/1.1 - для получения списка всех сохраненных заметок. Ответ должен быть в формате json.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Для хранения заметок используйте текстовый файл.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Разработайте тесты для этого приложения.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Для эмуляции HTTP запросов используйте программы Fiddler, Wireshark, curl или их аналоги.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