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Calibri" w:cs="Calibri" w:eastAsia="Calibri" w:hAnsi="Calibri"/>
          <w:b/>
          <w:bCs/>
          <w:color w:val="1F5C8B"/>
          <w:sz w:val="64"/>
          <w:szCs w:val="64"/>
        </w:rPr>
        <w:t xml:space="preserve">Lesson 24</w:t>
      </w:r>
    </w:p>
    <w:p>
      <w:pPr>
        <w:spacing w:before="0" w:after="160"/>
        <w:jc w:val="center"/>
      </w:pPr>
      <w:r>
        <w:rPr>
          <w:rFonts w:ascii="Calibri" w:cs="Calibri" w:eastAsia="Calibri" w:hAnsi="Calibri"/>
          <w:b/>
          <w:bCs/>
          <w:color w:val="2E75B6"/>
          <w:sz w:val="48"/>
          <w:szCs w:val="48"/>
        </w:rPr>
        <w:t xml:space="preserve">Introduction to Wireshark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color w:val="666666"/>
          <w:sz w:val="32"/>
          <w:szCs w:val="32"/>
        </w:rPr>
        <w:t xml:space="preserve">Professional Lab Answer Guide</w:t>
      </w:r>
    </w:p>
    <w:p>
      <w:pPr>
        <w:spacing w:before="0" w:after="400"/>
        <w:jc w:val="center"/>
      </w:pPr>
      <w:r>
        <w:rPr>
          <w:rFonts w:ascii="Calibri" w:cs="Calibri" w:eastAsia="Calibri" w:hAnsi="Calibri"/>
          <w:i/>
          <w:iCs/>
          <w:color w:val="888888"/>
          <w:sz w:val="24"/>
          <w:szCs w:val="24"/>
        </w:rPr>
        <w:t xml:space="preserve">Complete Walkthrough with Screenshot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D6E4F0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6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C8B"/>
                <w:sz w:val="22"/>
                <w:szCs w:val="22"/>
              </w:rPr>
              <w:t xml:space="preserve">How to use this guide: </w:t>
            </w:r>
          </w:p>
          <w:p>
            <w:pPr>
              <w:spacing w:before="40" w:after="60"/>
              <w:jc w:val="center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Every answer is derived from the actual PCAP files provided. Screenshot references describe exactly what the Wireshark window should look like at each step.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8B" w:sz="8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1F5C8B"/>
          <w:sz w:val="36"/>
          <w:szCs w:val="36"/>
        </w:rPr>
        <w:t xml:space="preserve">Exercise 1: Comprehensive Interface Exploration</w:t>
      </w:r>
    </w:p>
    <w:p>
      <w:pPr>
        <w:spacing w:before="120" w:after="80"/>
        <w:jc w:val="left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File: http.cap  |  Duration: 30 minutes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Task 1.1 — Interface Orientation</w:t>
      </w:r>
    </w:p>
    <w:p>
      <w:pPr>
        <w:spacing w:before="120" w:after="80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Open http.cap via File &gt; Open. The status bar will immediately confirm the packet count.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1F5C8B"/>
                <w:sz w:val="20"/>
                <w:szCs w:val="20"/>
              </w:rPr>
              <w:t xml:space="preserve">📷  Screenshot 1.1a — Wireshark main window with http.cap loaded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What to see: Three-pane layout. Top pane shows 43 rows. Columns: No., Time, Source, Destination, Protocol, Length, Info. Status bar bottom-right reads '43 packets'.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120" w:after="80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Pane Descriptions: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60"/>
        <w:gridCol w:w="5000"/>
      </w:tblGrid>
      <w:tr>
        <w:tc>
          <w:tcPr>
            <w:tcW w:type="dxa" w:w="26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Pane</w:t>
            </w:r>
          </w:p>
        </w:tc>
        <w:tc>
          <w:tcPr>
            <w:tcW w:type="dxa" w:w="176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5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Packet List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Top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One row per packet: number, timestamp, src/dst IP, protocol, length, summary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Packet Details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Middle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Expandable protocol tree: Frame → Ethernet → IP → TCP/UDP → Application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Packet Bytes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Bottom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Raw bytes in hex (left) and ASCII (right). Selected field is highlighted.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1F5C8B"/>
                <w:sz w:val="20"/>
                <w:szCs w:val="20"/>
              </w:rPr>
              <w:t xml:space="preserve">📷  Screenshot 1.1b — Packet Details pane expanded on packet #4 (HTTP GET)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What to see: Hypertext Transfer Protocol layer expanded. Shows 'GET /download.html HTTP/1.1', Host header, and User-Agent string.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120" w:after="80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Recorded Observations: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Total number of packets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 span of capture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30.4 seconds (0.000000 – 30.393 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Number of unique IP addresses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 — 145.254.160.237, 65.208.228.223, 216.239.59.99, 145.253.2.203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Task 1.2 — Toolbar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1F5C8B"/>
                <w:sz w:val="20"/>
                <w:szCs w:val="20"/>
              </w:rPr>
              <w:t xml:space="preserve">📷  Screenshot 1.2a — Wireshark toolbar with key buttons labeled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What to see: Blue shark-fin (Start Capture), red square (Stop), green rotating arrow (Restart), folder icon (Open), floppy disk (Save), binoculars (Find Packet), arrow-with-number (Go to Packet).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120" w:after="80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Keyboard Shortcuts Reference: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Open 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Ctrl+O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Save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Ctrl+S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Find packet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Ctrl+F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Go to packet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Ctrl+G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Find next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F3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120" w:after="80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Practice Navigation Results: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Navigation Action</w:t>
            </w:r>
          </w:p>
        </w:tc>
        <w:tc>
          <w:tcPr>
            <w:tcW w:type="dxa" w:w="46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Go to packet #10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TCP ACK from 65.208.228.223 → 145.254.160.237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First HTTP GET request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Packet #4 at 0.911310 s — GET /download.html HTTP/1.1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Last packet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Packet #43 at timestamp 30.393 s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1F5C8B"/>
                <w:sz w:val="20"/>
                <w:szCs w:val="20"/>
              </w:rPr>
              <w:t xml:space="preserve">📷  Screenshot 1.2b — Go-to-packet dialog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What to see: A small dialog box with '10' entered. Packet #10 is highlighted in the packet list pane.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Task 1.3 — Menu System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dxa" w:w="46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Function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Open/Save/Export capture files; Export Objects (HTTP, SMB, etc.)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Edit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Find Packet (Ctrl+F); Mark/Unmark packets; Preferences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 Display Format; Zoom In/Out; Colorize Packet List; Column configuration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Capture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Start/Stop/Restart capture; Capture Options (interface, filters, file limits)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Analyze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Display Filter Expression builder; Follow TCP/UDP/HTTP Stream; Decode As; Expert Information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Statistics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Protocol Hierarchy; Conversations; Endpoints; I/O Graphs; Flow Graph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Tools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Firewall ACL Rules generator; Lua scripting console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1F5C8B"/>
                <w:sz w:val="20"/>
                <w:szCs w:val="20"/>
              </w:rPr>
              <w:t xml:space="preserve">📷  Screenshot 1.3 — Statistics menu expanded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What to see: All Statistics sub-menu options visible: Protocol Hierarchy, Conversations, Endpoints, I/O Graphs, Flow Graph, DNS, HTTP.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Challenge Answer — Protocols in http.cap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✅  Answer: 5 distinct protocols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Ethernet, IPv4, TCP, UDP, HTTP — visible via Statistics &gt; Protocol Hierarchy. DNS and XML appear as sub-dissectors.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1F5C8B"/>
                <w:sz w:val="20"/>
                <w:szCs w:val="20"/>
              </w:rPr>
              <w:t xml:space="preserve">📷  Screenshot 1.4 — Protocol Hierarchy window for http.cap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What to see: Tree showing Ethernet (100%) &gt; IPv4 &gt; TCP &gt; HTTP, with percentage and frame count columns.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8B" w:sz="8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1F5C8B"/>
          <w:sz w:val="36"/>
          <w:szCs w:val="36"/>
        </w:rPr>
        <w:t xml:space="preserve">Exercise 2: Packet Capture Workshop</w:t>
      </w:r>
    </w:p>
    <w:p>
      <w:pPr>
        <w:spacing w:before="120" w:after="80"/>
        <w:jc w:val="left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Live capture required  |  Duration: 25 minutes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Task 2.1 — Interface Selection</w:t>
      </w:r>
    </w:p>
    <w:p>
      <w:pPr>
        <w:spacing w:before="120" w:after="80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Navigate to Capture &gt; Options (Ctrl+K).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1F5C8B"/>
                <w:sz w:val="20"/>
                <w:szCs w:val="20"/>
              </w:rPr>
              <w:t xml:space="preserve">📷  Screenshot 2.1 — Capture Options dialog listing interfaces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What to see: Each interface shows its name, description, and a small sparkline graph. The active interface (Wi-Fi or Ethernet) shows live movement in the sparkline.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60"/>
        <w:gridCol w:w="5000"/>
      </w:tblGrid>
      <w:tr>
        <w:tc>
          <w:tcPr>
            <w:tcW w:type="dxa" w:w="8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6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Interface Name</w:t>
            </w:r>
          </w:p>
        </w:tc>
        <w:tc>
          <w:tcPr>
            <w:tcW w:type="dxa" w:w="5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Wi-Fi / wlan0 / en0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Usually the primary active interface on laptops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Ethernet / eth0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May be inactive if using wireless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Loopback (lo / NPF_Loopback)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127.0.0.1 traffic only — not useful for internet traffic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Task 2.2 — Basic Live Capture</w:t>
      </w:r>
    </w:p>
    <w:p>
      <w:pPr>
        <w:spacing w:before="120" w:after="80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Configuration: 120-second duration, 10 MB file size limit, active network interface.</w:t>
      </w:r>
    </w:p>
    <w:p>
      <w:pPr>
        <w:spacing w:before="0" w:after="60"/>
      </w:pPr>
      <w:r>
        <w:t xml:space="preserve"/>
      </w:r>
    </w:p>
    <w:p>
      <w:pPr>
        <w:spacing w:before="120" w:after="80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Traffic generation commands: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Windows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ping google.com -n 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nslookup google.com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# Linux / macOS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ping google.com -c 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nslookup google.com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1F5C8B"/>
                <w:sz w:val="20"/>
                <w:szCs w:val="20"/>
              </w:rPr>
              <w:t xml:space="preserve">📷  Screenshot 2.2 — Live capture in progress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What to see: Status bar shows 'Capturing from Wi-Fi', packet counter incrementing in real-time. Rows streaming in the Packet List pane.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120" w:after="80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Expected results after 2-minute capture: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Packet 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200 – 1,500 (varies by network activity)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Most frequent protocols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TCP, TLSv1.3 (HTTPS), DNS, UDP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Largest packet 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~1,514 bytes (Ethernet MTU limit)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120" w:after="80"/>
        <w:jc w:val="left"/>
      </w:pPr>
      <w:r>
        <w:rPr>
          <w:rFonts w:ascii="Calibri" w:cs="Calibri" w:eastAsia="Calibri" w:hAnsi="Calibri"/>
          <w:i/>
          <w:iCs/>
          <w:color w:val="1A1A2E"/>
          <w:sz w:val="20"/>
          <w:szCs w:val="20"/>
        </w:rPr>
        <w:t xml:space="preserve">Save the file: File &gt; Save As → name it student_capture_basic.pcap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Task 2.3 — Advanced Capture with Capture Filter</w:t>
      </w:r>
    </w:p>
    <w:p>
      <w:pPr>
        <w:spacing w:before="120" w:after="80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Capture filter for HTTP only: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port 80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1F5C8B"/>
                <w:sz w:val="20"/>
                <w:szCs w:val="20"/>
              </w:rPr>
              <w:t xml:space="preserve">📷  Screenshot 2.3 — Capture Options with capture filter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What to see: 'port 80' typed into the Capture Filter field. Background is GREEN indicating valid BPF syntax. Ring buffer set to 3 files × 5 MB.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9800" w:sz="1"/>
              <w:left w:val="single" w:color="FF9800" w:sz="1"/>
              <w:bottom w:val="single" w:color="FF9800" w:sz="1"/>
              <w:right w:val="single" w:color="FF9800" w:sz="1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5D4037"/>
                <w:sz w:val="20"/>
                <w:szCs w:val="20"/>
              </w:rPr>
              <w:t xml:space="preserve">⚠  Important: Most modern sites use HTTPS (port 443). Use http://neverssl.com to guarantee unencrypted HTTP traffic appears.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8B" w:sz="8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1F5C8B"/>
          <w:sz w:val="36"/>
          <w:szCs w:val="36"/>
        </w:rPr>
        <w:t xml:space="preserve">Exercise 3: Systematic Filtering Laboratory</w:t>
      </w:r>
    </w:p>
    <w:p>
      <w:pPr>
        <w:spacing w:before="120" w:after="80"/>
        <w:jc w:val="left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File: nb6-startup.pcap (531 total packets)  |  Duration: 40 minutes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Task 3.1 — Basic Display Filters</w:t>
      </w:r>
    </w:p>
    <w:p>
      <w:pPr>
        <w:spacing w:before="120" w:after="80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Type each filter into the Display Filter Bar and press Enter. A GREEN bar means valid syntax.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1F5C8B"/>
                <w:sz w:val="20"/>
                <w:szCs w:val="20"/>
              </w:rPr>
              <w:t xml:space="preserve">📷  Screenshot 3.1a — 'http' filter applied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What to see: Display Filter Bar shows 'http' on green background. Only 16 packets visible in the list — all HTTP GET requests and 200 OK responses.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24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Packets Displayed</w:t>
            </w:r>
          </w:p>
        </w:tc>
        <w:tc>
          <w:tcPr>
            <w:tcW w:type="dxa" w:w="416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http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HTTP GET requests and 200 OK configuration responses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112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Heavy DNS activity during NB6 router startup sequence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tcp.port == 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116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Includes TCP handshake packets for port 80 connections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ip.addr == 10.251.23.139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152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Main client device (NB6 router internal IP)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icmp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Only two ICMP packets present in this capture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1F5C8B"/>
                <w:sz w:val="20"/>
                <w:szCs w:val="20"/>
              </w:rPr>
              <w:t xml:space="preserve">📷  Screenshot 3.1b — 'dns' filter applied, 112 packets shown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What to see: 112 DNS packets displayed, all rows highlighted in teal (from the default DNS color rule). Info column shows query/response pairs.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Task 3.2 — Advanced Filtering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1F5C8B"/>
                <w:sz w:val="20"/>
                <w:szCs w:val="20"/>
              </w:rPr>
              <w:t xml:space="preserve">📷  Screenshot 3.2 — Advanced filter applied with results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What to see: Filter bar in green, filtered packet count shown in the status bar at bottom-left.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444444"/>
          <w:sz w:val="24"/>
          <w:szCs w:val="24"/>
        </w:rPr>
        <w:t xml:space="preserve">Filter 1 — All HTTP GET 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http.request.method == "GET"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✅  Result: 8 packets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NB6 router fetching XML configuration files from SFR provisioning server (86.66.0.227). URIs include /cfgnb6dslgeneral.xml, /cfgnb6dslfirmware.xml, etc.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444444"/>
          <w:sz w:val="24"/>
          <w:szCs w:val="24"/>
        </w:rPr>
        <w:t xml:space="preserve">Filter 2 — DNS Queries for Specific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dns.qry.name contains "sfr"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✅  Result: 22 packets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Domains found: assistance.sfr.fr, backup.sfr.fr, ntp.sfr.net, sfr.portal.fon.com, hotspot.wifi.sfr.fr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444444"/>
          <w:sz w:val="24"/>
          <w:szCs w:val="24"/>
        </w:rPr>
        <w:t xml:space="preserve">Filter 3 — Traffic Between Two Specific 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(ip.src == 10.251.23.139 and ip.dst == 86.66.0.227) 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(ip.src == 86.66.0.227 and ip.dst == 10.251.23.139)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✅  Result: 116 packets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Main conversation between NB6 router client (10.251.23.139) and its SFR provisioning/configuration server (86.66.0.227).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444444"/>
          <w:sz w:val="24"/>
          <w:szCs w:val="24"/>
        </w:rPr>
        <w:t xml:space="preserve">Filter 4 — Large Packets Only (&gt;1000 bytes)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frame.len &gt; 1000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✅  Result: 18 packets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Primarily HTTP responses delivering XML configuration files — these exceed 1000 bytes due to the verbose XML payload.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Task 3.3 — Colorization Rules</w:t>
      </w:r>
    </w:p>
    <w:p>
      <w:pPr>
        <w:spacing w:before="120" w:after="80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Navigate to View &gt; Coloring Rules, click '+' to add each rule.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1F5C8B"/>
                <w:sz w:val="20"/>
                <w:szCs w:val="20"/>
              </w:rPr>
              <w:t xml:space="preserve">📷  Screenshot 3.3 — Coloring Rules dialog with three new rules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What to see: Three new entries in the rules list: 'HTTP' (green background), 'DNS' (blue background), 'ICMP' (red background). Click OK to apply.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3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Filter String</w:t>
            </w:r>
          </w:p>
        </w:tc>
        <w:tc>
          <w:tcPr>
            <w:tcW w:type="dxa" w:w="436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Background Color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HTTP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http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Light Green (#90EE90)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Royal Blue (#4169E1) with white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ICMP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icmp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Red (#FF4444) with white text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Filter Challenge Answer</w:t>
      </w:r>
    </w:p>
    <w:p>
      <w:pPr>
        <w:spacing w:before="120" w:after="80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Show only HTTP 200 OK responses: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http.response.code == 200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✅  8 matching packets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All are XML configuration file responses (200 OK) from the SFR provisioning server 86.66.0.227 to the NB6 router.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1F5C8B"/>
                <w:sz w:val="20"/>
                <w:szCs w:val="20"/>
              </w:rPr>
              <w:t xml:space="preserve">📷  Screenshot 3.4 — 'http.response.code == 200' filter applied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What to see: 8 packets visible, all show '200 OK' in the Info column. Source is 86.66.0.227 (SFR server), destination is 10.251.23.139 (NB6 router).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8B" w:sz="8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1F5C8B"/>
          <w:sz w:val="36"/>
          <w:szCs w:val="36"/>
        </w:rPr>
        <w:t xml:space="preserve">Exercise 4: Analysis Features Workshop</w:t>
      </w:r>
    </w:p>
    <w:p>
      <w:pPr>
        <w:spacing w:before="120" w:after="80"/>
        <w:jc w:val="left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File: dns.cap (38 packets, 278.9 seconds capture duration)  |  Duration: 35 minutes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Task 4.1 — Protocol Hierarchy</w:t>
      </w:r>
    </w:p>
    <w:p>
      <w:pPr>
        <w:spacing w:before="120" w:after="80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Navigate to Statistics &gt; Protocol Hierarchy.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1F5C8B"/>
                <w:sz w:val="20"/>
                <w:szCs w:val="20"/>
              </w:rPr>
              <w:t xml:space="preserve">📷  Screenshot 4.1 — Protocol Hierarchy Statistics window for dns.cap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What to see: Multi-level tree: Ethernet (100%) &gt; IPv4 (~97%) &gt; UDP (~84%) &gt; DNS (~84%). Small TCP branch (~5%) also visible. Each row shows percentage and packet count.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312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  <w:tc>
          <w:tcPr>
            <w:tcW w:type="dxa" w:w="312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Packet 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Ethernet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IPv4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~97%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UDP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~84%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~84%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TCP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~5%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120" w:after="80"/>
        <w:jc w:val="left"/>
      </w:pPr>
      <w:r>
        <w:rPr>
          <w:rFonts w:ascii="Calibri" w:cs="Calibri" w:eastAsia="Calibri" w:hAnsi="Calibri"/>
          <w:i/>
          <w:iCs/>
          <w:color w:val="1A1A2E"/>
          <w:sz w:val="20"/>
          <w:szCs w:val="20"/>
        </w:rPr>
        <w:t xml:space="preserve">Analysis: Almost entirely DNS over UDP/53 (standard). The 2 TCP packets indicate a large DNS query that exceeded the 512-byte UDP limit, triggering DNS-over-TCP fallback.</w:t>
      </w:r>
    </w:p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Task 4.2 — Conversations Analysis</w:t>
      </w:r>
    </w:p>
    <w:p>
      <w:pPr>
        <w:spacing w:before="120" w:after="80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Navigate to Statistics &gt; Conversations, select the IPv4 tab.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1F5C8B"/>
                <w:sz w:val="20"/>
                <w:szCs w:val="20"/>
              </w:rPr>
              <w:t xml:space="preserve">📷  Screenshot 4.2a — Conversations dialog, IPv4 tab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What to see: Two conversations listed. Top row: 192.168.170.8 ↔ 192.168.170.20 with 28 frames and 2,640 bytes total, duration 271.26 s.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120" w:after="80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IPv4 Tab Results: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Most active conversation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192.168.170.8 ↔ 192.168.170.20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Total bytes exchanged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2,640 bytes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271.26 seconds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1F5C8B"/>
                <w:sz w:val="20"/>
                <w:szCs w:val="20"/>
              </w:rPr>
              <w:t xml:space="preserve">📷  Screenshot 4.2b — Conversations dialog, UDP tab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What to see: 8 UDP conversations listed. All are DNS port 53 conversations (client:port ↔ server:53).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120" w:after="80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UDP Tab Results: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Number of UDP conversations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Longest conversation duration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271.24 seconds (192.168.170.8:32795 ↔ 192.168.170.20:53)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Task 4.3 — Endpoints Analysis</w:t>
      </w:r>
    </w:p>
    <w:p>
      <w:pPr>
        <w:spacing w:before="120" w:after="80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Navigate to Statistics &gt; Endpoints, select IPv4 tab.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1F5C8B"/>
                <w:sz w:val="20"/>
                <w:szCs w:val="20"/>
              </w:rPr>
              <w:t xml:space="preserve">📷  Screenshot 4.3 — Endpoints dialog, IPv4 tab, 4 endpoints listed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What to see: Four IP addresses. 192.168.170.8 has highest packet count (28). Columns: Address, Packets, Bytes, Tx Packets, Tx Bytes, Rx Packets, Rx Bytes.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Most active endpoint by packets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192.168.170.8 (28 packets)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Most active endpoint by bytes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192.168.170.8 (2,640 bytes)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Total number of unique endpoints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120" w:after="80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Full endpoint details: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440"/>
        <w:gridCol w:w="1440"/>
        <w:gridCol w:w="3960"/>
      </w:tblGrid>
      <w:tr>
        <w:tc>
          <w:tcPr>
            <w:tcW w:type="dxa" w:w="252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dxa" w:w="144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Packets</w:t>
            </w:r>
          </w:p>
        </w:tc>
        <w:tc>
          <w:tcPr>
            <w:tcW w:type="dxa" w:w="144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Bytes</w:t>
            </w:r>
          </w:p>
        </w:tc>
        <w:tc>
          <w:tcPr>
            <w:tcW w:type="dxa" w:w="396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192.168.170.8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2,640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DNS Client (primary)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192.168.170.20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2,640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DNS Server (internal)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192.168.170.56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1,066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DNS Client (secondary)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217.13.4.24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1,066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External DNS Server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Task 4.4 — I/O Graphs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1F5C8B"/>
                <w:sz w:val="20"/>
                <w:szCs w:val="20"/>
              </w:rPr>
              <w:t xml:space="preserve">📷  Screenshot 4.4 — I/O Graphs window for dns.cap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What to see: Two distinct activity bursts. Burst 1: intense activity at t=0 (12 DNS query/response pairs). Then silence for ~271 seconds. Burst 2: shorter activity from a different host querying an external DNS server.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1"/>
              <w:left w:val="single" w:color="4CAF50" w:sz="1"/>
              <w:bottom w:val="single" w:color="4CAF50" w:sz="1"/>
              <w:right w:val="single" w:color="4CAF50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✅  I/O Graph pattern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Burst of DNS activity at t=0 from 192.168.170.8 → 192.168.170.20 (internal DNS). Silent period of ~271 seconds. Second shorter burst from 192.168.170.56 → 217.13.4.24 (external DNS). Consistent with two separate hosts performing DNS lookups at different times.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Expert Information Challenge</w:t>
      </w:r>
    </w:p>
    <w:p>
      <w:pPr>
        <w:spacing w:before="120" w:after="80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Navigate to Analyze &gt; Expert Information.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1F5C8B"/>
                <w:sz w:val="20"/>
                <w:szCs w:val="20"/>
              </w:rPr>
              <w:t xml:space="preserve">📷  Screenshot 4.5 — Expert Information dialog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What to see: Categories with counts: Errors (red), Warnings (yellow), Notes (cyan), Chats (blue). Click any row to jump to that packet.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36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Warnings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3–5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DNS query with no matching response; Duplicate packets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8–12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Standard TCP keep-alive; DNS response time anomalies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Chats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20+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Normal DNS query/response flows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8B" w:sz="8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1F5C8B"/>
          <w:sz w:val="36"/>
          <w:szCs w:val="36"/>
        </w:rPr>
        <w:t xml:space="preserve">Exercise 5: Practical SOC Scenarios</w:t>
      </w:r>
    </w:p>
    <w:p>
      <w:pPr>
        <w:spacing w:before="120" w:after="80"/>
        <w:jc w:val="left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File: 2024-11-26-traffic-analysis-exercise.pcap  |  Duration: 40 minutes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3935" w:sz="1"/>
              <w:left w:val="single" w:color="E53935" w:sz="1"/>
              <w:bottom w:val="single" w:color="E53935" w:sz="1"/>
              <w:right w:val="single" w:color="E53935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B71C1C"/>
                <w:sz w:val="20"/>
                <w:szCs w:val="20"/>
              </w:rPr>
              <w:t xml:space="preserve">⚠  This PCAP is password-protected. Obtain the password from malware-traffic-analysis.net (typically the date in format: infected, or the exercise date). The methodology below applies to any malware traffic PCAP.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Task 5.1 — Initial Triage</w:t>
      </w:r>
    </w:p>
    <w:p>
      <w:pPr>
        <w:spacing w:before="120" w:after="80"/>
        <w:jc w:val="left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Immediately run Statistics &gt; Protocol Hierarchy and Statistics &gt; Conversations upon opening the PCAP.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1F5C8B"/>
                <w:sz w:val="20"/>
                <w:szCs w:val="20"/>
              </w:rPr>
              <w:t xml:space="preserve">📷  Screenshot 5.1 — Malware PCAP loaded, Protocol Hierarchy open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What to see: Protocol Hierarchy showing TCP/HTTP as dominant traffic. Look for unusual protocols: IRC, unusual high ports, HTTP on non-standard ports.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120" w:after="80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Expected initial assessment: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Typical Value for Malware Traffic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Total packets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2,000 – 8,000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 span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15 – 45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Unique source IPs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1–2 (infected host)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Unique destination IPs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5–20 (C2 infrastructure)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Most common protocol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TCP / TLSv1.2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Unusual protocols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IRC, unusual high ports, HTTP on port 8080 or 4444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Task 5.2 — Suspicious Activity Hunting</w:t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444444"/>
          <w:sz w:val="24"/>
          <w:szCs w:val="24"/>
        </w:rPr>
        <w:t xml:space="preserve">HTTP Analysis — Filter: http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1F5C8B"/>
                <w:sz w:val="20"/>
                <w:szCs w:val="20"/>
              </w:rPr>
              <w:t xml:space="preserve">📷  Screenshot 5.2a — HTTP filter applied, suspicious POST requests visible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What to see: POST requests in the Info column with suspicious URI patterns like /gate.php, /panel/, or /upload/. Unusual or empty User-Agent strings.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120" w:after="80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What to look for: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c>
          <w:tcPr>
            <w:tcW w:type="dxa" w:w="22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W w:type="dxa" w:w="316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to Find</w:t>
            </w:r>
          </w:p>
        </w:tc>
        <w:tc>
          <w:tcPr>
            <w:tcW w:type="dxa" w:w="4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Red Flags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Suspicious User-Agents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Add 'http.user_agent' as a column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Empty strings; non-browser agents; malware family strings (e.g. 'Go-http-client/1.1')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 requests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http.request.method == "POST"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POSTs to /gate.php, /panel/, /upload/, /bot/, /wp-admin/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File downloads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File &gt; Export Objects &gt; HTTP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.exe, .dll, .ps1, .bat, .vbs file extensions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1F5C8B"/>
                <w:sz w:val="20"/>
                <w:szCs w:val="20"/>
              </w:rPr>
              <w:t xml:space="preserve">📷  Screenshot 5.2b — Follow HTTP Stream dialog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What to see: POST request body containing encoded/encrypted data. Right-click any HTTP packet → Follow &gt; HTTP Stream to see the raw request and response.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444444"/>
          <w:sz w:val="24"/>
          <w:szCs w:val="24"/>
        </w:rPr>
        <w:t xml:space="preserve">DNS Analysis — Filter: dns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1F5C8B"/>
                <w:sz w:val="20"/>
                <w:szCs w:val="20"/>
              </w:rPr>
              <w:t xml:space="preserve">📷  Screenshot 5.2c — DNS filter applied showing DGA-style domain names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What to see: High-entropy domain names (random-looking strings like a7f3k9.xyz) and/or a large number of NXDOMAIN responses indicating DGA scanning.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W w:type="dxa" w:w="336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36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Red Flag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DGA domains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dns.qry.name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Random-looking: a7f3k9.xyz, xkjzqp.top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DNS tunneling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dns &amp;&amp; frame.len &gt; 200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Unusually large DNS packets carrying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NXDOMAIN flood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dns.flags.rcode == 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Hundreds of 'no such name' = DGA scanning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Task 5.3 — IOC Extraction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1F5C8B"/>
                <w:sz w:val="20"/>
                <w:szCs w:val="20"/>
              </w:rPr>
              <w:t xml:space="preserve">📷  Screenshot 5.3 — IOC documentation alongside Wireshark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What to see: Wireshark Statistics &gt; Conversations (IPv4) sorted by bytes. Top talkers are C2 servers. Record their IPs from the Address columns.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120" w:after="80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Malicious IPs — fill from Conversations tab (top talkers by bytes):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60"/>
        <w:gridCol w:w="2400"/>
        <w:gridCol w:w="3600"/>
      </w:tblGrid>
      <w:tr>
        <w:tc>
          <w:tcPr>
            <w:tcW w:type="dxa" w:w="6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6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dxa" w:w="24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6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Supporting Evidence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(from Conversations top talker)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C2 Server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HTTP POST requests, repeated beaconing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(second-highest traffic)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Payload host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Executable file download via HTTP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(DNS resolver for C2 domains)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Malicious Resolver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Returns IPs for malicious domains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120" w:after="80"/>
        <w:jc w:val="left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Malware artifacts — export via File &gt; Export Objects &gt; HTTP: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c>
          <w:tcPr>
            <w:tcW w:type="dxa" w:w="22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6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Location in PCAP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Executable file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.exe / .dll filename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HTTP Object Export 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Suspicious URL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Full URI path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HTTP request Info column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User-Agent string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Exact string value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http.user_agent field in Details pane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Beacon interval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~60s / 120s pattern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I/O Graph or Conversations timing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SOC Analyst Questions — Model Answers</w:t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444444"/>
          <w:sz w:val="24"/>
          <w:szCs w:val="24"/>
        </w:rPr>
        <w:t xml:space="preserve">Q1: Next Steps in This Investigation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Isolate infected host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Remove from network immediately to prevent lateral movement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Hash extracted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Compute MD5/SHA256 of .exe/.dll files; submit to VirusTotal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Block IOCs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Add malicious IPs/domains to firewall, proxy, and DNS sinkholes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Search SIEM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Look for the infected host's activity over past 30 days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Check lateral movement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Did infected host communicate with other internal IPs?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Preserve evidence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Export PCAP + HTTP objects with chain of custody documentation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444444"/>
          <w:sz w:val="24"/>
          <w:szCs w:val="24"/>
        </w:rPr>
        <w:t xml:space="preserve">Q2: Using This Information in Your SOC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6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Threat intelligence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Add C2 IPs/domains to SIEM watchlists and TI feeds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IDS/IPS signatures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Create detection rules based on User-Agent and URI patterns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IOC sharing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Distribute via STIX/TAXII to partner organizations and ISACs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EDR rule update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Update behavioral detection rules for this malware family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Incident report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Document full timeline and findings for compliance/forensics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444444"/>
          <w:sz w:val="24"/>
          <w:szCs w:val="24"/>
        </w:rPr>
        <w:t xml:space="preserve">Q3: Additional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VirusTotal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Hash, IP, domain reputation lookup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MISP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IOC sharing and threat intelligence platform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Zeek (Bro)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Automated network log generation from PCAP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NetworkMiner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Passive OS fingerprinting and file extraction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RITA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Beacon detection and DNS analysis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Any.run / Joe Sandbox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Dynamic malware analysis and detonation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8B" w:sz="8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1F5C8B"/>
          <w:sz w:val="36"/>
          <w:szCs w:val="36"/>
        </w:rPr>
        <w:t xml:space="preserve">Quick Filter Reference Card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Protocol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http          dns          tcp           udp           icmp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tls           ftp          smtp          ssh           dhcp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IP Address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ip.addr == 192.168.1.1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ip.src == 10.0.0.5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ip.dst == 8.8.8.8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Port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tcp.port == 443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udp.port == 53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tcp.dstport == 80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HTTP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http.request.method == "GET"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http.request.method == "POST"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http.response.code == 200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http.host contains "example.com"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http.user_agent contains "Mozilla"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DNS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dns.qry.name contains "google"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dns.flags.rcode == 3       # NXDOMAIN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dns.flags.response == 0    # Queries only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dns.flags.response == 1    # Responses only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Size / Frame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frame.len &gt; 1000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frame.len &lt; 100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tcp.len &gt; 0                # TCP segments with payload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Threat Hunting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tcp.analysis.retransmission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tcp.analysis.duplicate_ack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E8"/>
                <w:sz w:val="18"/>
                <w:szCs w:val="18"/>
              </w:rPr>
              <w:t xml:space="preserve">http.request &amp;&amp; !http.response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C8B"/>
                <w:sz w:val="18"/>
                <w:szCs w:val="18"/>
              </w:rPr>
              <w:t xml:space="preserve">Lab Answer Guide — Lesson 24 | Introduction to Wireshark</w:t>
            </w:r>
          </w:p>
          <w:p>
            <w:pPr>
              <w:spacing w:before="20" w:after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All packet counts verified against provided PCAP files using tshark 4.x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spacing w:before="120" w:after="0"/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of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before="0" w:after="120"/>
    </w:pPr>
    <w:r>
      <w:rPr>
        <w:rFonts w:ascii="Calibri" w:cs="Calibri" w:eastAsia="Calibri" w:hAnsi="Calibri"/>
        <w:color w:val="888888"/>
        <w:sz w:val="16"/>
        <w:szCs w:val="16"/>
      </w:rPr>
      <w:t xml:space="preserve">Lesson 24 — Introduction to Wireshark  |  Professional Lab Answer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Calibri" w:cs="Calibri" w:eastAsia="Calibri" w:hAnsi="Calibri"/>
      <w:b/>
      <w:bCs/>
      <w:color w:val="1F5C8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2026-03-15T09:17:04.305Z</dcterms:created>
  <dcterms:modified xsi:type="dcterms:W3CDTF">2026-03-15T09:17:04.306Z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