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75193" w14:textId="77777777" w:rsidR="00E4695F" w:rsidRPr="00E4695F" w:rsidRDefault="00E4695F" w:rsidP="00E4695F">
      <w:r w:rsidRPr="00E4695F">
        <w:t xml:space="preserve">La </w:t>
      </w:r>
      <w:r w:rsidRPr="00E4695F">
        <w:rPr>
          <w:b/>
          <w:bCs/>
        </w:rPr>
        <w:t>armadura de trenza de hilos de acero</w:t>
      </w:r>
      <w:r w:rsidRPr="00E4695F">
        <w:t xml:space="preserve"> (comúnmente de acero galvanizado o inoxidable) es un tipo de protección mecánica que se aplica sobre los cables eléctricos cuando se necesita un equilibrio perfecto entre </w:t>
      </w:r>
      <w:r w:rsidRPr="00E4695F">
        <w:rPr>
          <w:b/>
          <w:bCs/>
        </w:rPr>
        <w:t>resistencia y flexibilidad</w:t>
      </w:r>
      <w:r w:rsidRPr="00E4695F">
        <w:t>.</w:t>
      </w:r>
    </w:p>
    <w:p w14:paraId="107159DC" w14:textId="77777777" w:rsidR="00E4695F" w:rsidRPr="00E4695F" w:rsidRDefault="00E4695F" w:rsidP="00E4695F">
      <w:r w:rsidRPr="00E4695F">
        <w:t>A diferencia de las armaduras de fleje (cintas) o de alambres longitudinales, la trenza funciona como una "malla" o "tejido" metálico.</w:t>
      </w:r>
    </w:p>
    <w:p w14:paraId="6790FE26" w14:textId="77777777" w:rsidR="00E4695F" w:rsidRPr="00E4695F" w:rsidRDefault="00E4695F" w:rsidP="00E4695F">
      <w:r w:rsidRPr="00E4695F">
        <w:t xml:space="preserve">Aquí </w:t>
      </w:r>
      <w:proofErr w:type="spellStart"/>
      <w:r w:rsidRPr="00E4695F">
        <w:t>tenés</w:t>
      </w:r>
      <w:proofErr w:type="spellEnd"/>
      <w:r w:rsidRPr="00E4695F">
        <w:t xml:space="preserve"> los datos técnicos clave, estructurados para que los puedas sumar directo a tu ficha técnica:</w:t>
      </w:r>
    </w:p>
    <w:p w14:paraId="4072DE9B" w14:textId="77777777" w:rsidR="00E4695F" w:rsidRPr="00E4695F" w:rsidRDefault="00E4695F" w:rsidP="00E4695F">
      <w:pPr>
        <w:rPr>
          <w:b/>
          <w:bCs/>
        </w:rPr>
      </w:pPr>
      <w:r w:rsidRPr="00E4695F">
        <w:rPr>
          <w:b/>
          <w:bCs/>
        </w:rPr>
        <w:t>1. Funciones Principales (Para qué se usa)</w:t>
      </w:r>
    </w:p>
    <w:p w14:paraId="11D2C23E" w14:textId="77777777" w:rsidR="00E4695F" w:rsidRPr="00E4695F" w:rsidRDefault="00E4695F" w:rsidP="00E4695F">
      <w:pPr>
        <w:numPr>
          <w:ilvl w:val="0"/>
          <w:numId w:val="6"/>
        </w:numPr>
      </w:pPr>
      <w:r w:rsidRPr="00E4695F">
        <w:rPr>
          <w:b/>
          <w:bCs/>
        </w:rPr>
        <w:t>Protección contra impactos y aplastamiento:</w:t>
      </w:r>
      <w:r w:rsidRPr="00E4695F">
        <w:t xml:space="preserve"> Absorbe esfuerzos mecánicos externos pesados, evitando que golpes, caídas de objetos o presiones por estiba dañen el aislamiento interno del cable y causen un cortocircuito.</w:t>
      </w:r>
    </w:p>
    <w:p w14:paraId="5D728782" w14:textId="77777777" w:rsidR="00E4695F" w:rsidRPr="00E4695F" w:rsidRDefault="00E4695F" w:rsidP="00E4695F">
      <w:pPr>
        <w:numPr>
          <w:ilvl w:val="0"/>
          <w:numId w:val="6"/>
        </w:numPr>
      </w:pPr>
      <w:r w:rsidRPr="00E4695F">
        <w:rPr>
          <w:b/>
          <w:bCs/>
        </w:rPr>
        <w:t>Alta flexibilidad y radio de curvatura dinámico:</w:t>
      </w:r>
      <w:r w:rsidRPr="00E4695F">
        <w:t xml:space="preserve"> Al ser un tejido entrelazado, permite que el cable se doble con mucha más facilidad que las armaduras rígidas de fleje de acero. Esto es crítico en cables que van a estar en constante movimiento (aplicaciones dinámicas).</w:t>
      </w:r>
    </w:p>
    <w:p w14:paraId="0DC56EE8" w14:textId="77777777" w:rsidR="00E4695F" w:rsidRPr="00E4695F" w:rsidRDefault="00E4695F" w:rsidP="00E4695F">
      <w:pPr>
        <w:numPr>
          <w:ilvl w:val="0"/>
          <w:numId w:val="6"/>
        </w:numPr>
      </w:pPr>
      <w:r w:rsidRPr="00E4695F">
        <w:rPr>
          <w:b/>
          <w:bCs/>
        </w:rPr>
        <w:t>Resistencia a la tracción:</w:t>
      </w:r>
      <w:r w:rsidRPr="00E4695F">
        <w:t xml:space="preserve"> Ayuda a soportar los esfuerzos de tiro durante la instalación en ductos o bandejas, protegiendo los conductores de cobre internos para que no se estiren ni se corten.</w:t>
      </w:r>
    </w:p>
    <w:p w14:paraId="6A3C643D" w14:textId="77777777" w:rsidR="00E4695F" w:rsidRPr="00E4695F" w:rsidRDefault="00E4695F" w:rsidP="00E4695F">
      <w:pPr>
        <w:numPr>
          <w:ilvl w:val="0"/>
          <w:numId w:val="6"/>
        </w:numPr>
      </w:pPr>
      <w:r w:rsidRPr="00E4695F">
        <w:rPr>
          <w:b/>
          <w:bCs/>
        </w:rPr>
        <w:t>Protección contra roedores y abrasión:</w:t>
      </w:r>
      <w:r w:rsidRPr="00E4695F">
        <w:t xml:space="preserve"> Actúa como una barrera física muy eficaz frente al ataque de roedores y al roce constante contra superficies ásperas o cortantes.</w:t>
      </w:r>
    </w:p>
    <w:p w14:paraId="29DE6D93" w14:textId="77777777" w:rsidR="00E4695F" w:rsidRPr="00E4695F" w:rsidRDefault="00E4695F" w:rsidP="00E4695F">
      <w:pPr>
        <w:rPr>
          <w:b/>
          <w:bCs/>
        </w:rPr>
      </w:pPr>
      <w:r w:rsidRPr="00E4695F">
        <w:rPr>
          <w:b/>
          <w:bCs/>
        </w:rPr>
        <w:t>2. Aplicaciones Típicas (Dónde se exige)</w:t>
      </w:r>
    </w:p>
    <w:p w14:paraId="551E6C14" w14:textId="77777777" w:rsidR="00E4695F" w:rsidRPr="00E4695F" w:rsidRDefault="00E4695F" w:rsidP="00E4695F">
      <w:pPr>
        <w:numPr>
          <w:ilvl w:val="0"/>
          <w:numId w:val="7"/>
        </w:numPr>
      </w:pPr>
      <w:r w:rsidRPr="00E4695F">
        <w:rPr>
          <w:b/>
          <w:bCs/>
        </w:rPr>
        <w:t>Instalaciones Industriales y Petroquímicas:</w:t>
      </w:r>
      <w:r w:rsidRPr="00E4695F">
        <w:t xml:space="preserve"> En zonas de procesos donde los cables están expuestos a riesgos </w:t>
      </w:r>
      <w:proofErr w:type="gramStart"/>
      <w:r w:rsidRPr="00E4695F">
        <w:t>mecánicos</w:t>
      </w:r>
      <w:proofErr w:type="gramEnd"/>
      <w:r w:rsidRPr="00E4695F">
        <w:t xml:space="preserve"> pero requieren flexibilidad para el conexionado de motores, bombas o tableros.</w:t>
      </w:r>
    </w:p>
    <w:p w14:paraId="0B2526A4" w14:textId="77777777" w:rsidR="00E4695F" w:rsidRPr="00E4695F" w:rsidRDefault="00E4695F" w:rsidP="00E4695F">
      <w:pPr>
        <w:numPr>
          <w:ilvl w:val="0"/>
          <w:numId w:val="7"/>
        </w:numPr>
      </w:pPr>
      <w:r w:rsidRPr="00E4695F">
        <w:rPr>
          <w:b/>
          <w:bCs/>
        </w:rPr>
        <w:t>Uso Marino y Off-Shore:</w:t>
      </w:r>
      <w:r w:rsidRPr="00E4695F">
        <w:t xml:space="preserve"> Muy común en barcos y plataformas petroleras, donde el espacio es reducido (se necesitan radios de curvatura cerrados) y las condiciones ambientales son extremas.</w:t>
      </w:r>
    </w:p>
    <w:p w14:paraId="2B482038" w14:textId="77777777" w:rsidR="00E4695F" w:rsidRPr="00E4695F" w:rsidRDefault="00E4695F" w:rsidP="00E4695F">
      <w:pPr>
        <w:numPr>
          <w:ilvl w:val="0"/>
          <w:numId w:val="7"/>
        </w:numPr>
      </w:pPr>
      <w:r w:rsidRPr="00E4695F">
        <w:rPr>
          <w:b/>
          <w:bCs/>
        </w:rPr>
        <w:t>Maquinaria Móvil y Grúas:</w:t>
      </w:r>
      <w:r w:rsidRPr="00E4695F">
        <w:t xml:space="preserve"> En equipos industriales que se desplazan y exigen un cable con armadura dinámica que soporte flexiones continuas.</w:t>
      </w:r>
    </w:p>
    <w:p w14:paraId="0908D87E" w14:textId="77777777" w:rsidR="00E4695F" w:rsidRPr="00E4695F" w:rsidRDefault="00E4695F" w:rsidP="00E4695F">
      <w:pPr>
        <w:rPr>
          <w:b/>
          <w:bCs/>
        </w:rPr>
      </w:pPr>
      <w:r w:rsidRPr="00E4695F">
        <w:rPr>
          <w:b/>
          <w:bCs/>
        </w:rPr>
        <w:t>3. Ventaja Técnica Adicional (Pantalla Electromagnética)</w:t>
      </w:r>
    </w:p>
    <w:p w14:paraId="33660C93" w14:textId="77777777" w:rsidR="00E4695F" w:rsidRPr="00E4695F" w:rsidRDefault="00E4695F" w:rsidP="00E4695F">
      <w:r w:rsidRPr="00E4695F">
        <w:t xml:space="preserve">Aunque su función primaria es la protección mecánica, la trenza de acero —si se conecta correctamente a tierra— también actúa como </w:t>
      </w:r>
      <w:r w:rsidRPr="00E4695F">
        <w:rPr>
          <w:b/>
          <w:bCs/>
        </w:rPr>
        <w:t>pantalla protectora frente a interferencias electromagnéticas (EMI)</w:t>
      </w:r>
      <w:r w:rsidRPr="00E4695F">
        <w:t xml:space="preserve"> y ayuda a disipar corrientes de falla.</w:t>
      </w:r>
    </w:p>
    <w:p w14:paraId="6CFD4315" w14:textId="77777777" w:rsidR="00E4695F" w:rsidRPr="00E4695F" w:rsidRDefault="00E4695F" w:rsidP="00E4695F">
      <w:r w:rsidRPr="00E4695F">
        <w:rPr>
          <w:b/>
          <w:bCs/>
        </w:rPr>
        <w:t>Nota para el diseño del cable:</w:t>
      </w:r>
      <w:r w:rsidRPr="00E4695F">
        <w:t xml:space="preserve"> La trenza suele cubrirse con una cubierta exterior de PVC, PUR o LSZH (baja emisión de humos) para proteger el acero de la humedad y la corrosión, asegurando la vida útil del armado.</w:t>
      </w:r>
    </w:p>
    <w:p w14:paraId="7C617803" w14:textId="77777777" w:rsidR="00E81079" w:rsidRPr="00E4695F" w:rsidRDefault="00E81079" w:rsidP="00E4695F"/>
    <w:sectPr w:rsidR="00E81079" w:rsidRPr="00E46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85BA4"/>
    <w:multiLevelType w:val="multilevel"/>
    <w:tmpl w:val="CB0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50CF"/>
    <w:multiLevelType w:val="multilevel"/>
    <w:tmpl w:val="A1E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6E31"/>
    <w:multiLevelType w:val="multilevel"/>
    <w:tmpl w:val="3CB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E3EE9"/>
    <w:multiLevelType w:val="multilevel"/>
    <w:tmpl w:val="438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C701C"/>
    <w:multiLevelType w:val="multilevel"/>
    <w:tmpl w:val="7D1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C4027"/>
    <w:multiLevelType w:val="multilevel"/>
    <w:tmpl w:val="BB8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06B46"/>
    <w:multiLevelType w:val="multilevel"/>
    <w:tmpl w:val="5E54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AA"/>
    <w:rsid w:val="00E4695F"/>
    <w:rsid w:val="00E81079"/>
    <w:rsid w:val="00F4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98FE"/>
  <w15:chartTrackingRefBased/>
  <w15:docId w15:val="{9B584BD9-C7FB-452D-BE37-9670B18B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44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44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442A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442A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44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442AA"/>
    <w:rPr>
      <w:b/>
      <w:bCs/>
    </w:rPr>
  </w:style>
  <w:style w:type="character" w:customStyle="1" w:styleId="math-inline">
    <w:name w:val="math-inline"/>
    <w:basedOn w:val="Fuentedeprrafopredeter"/>
    <w:rsid w:val="00F44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4653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Homero</dc:creator>
  <cp:keywords/>
  <dc:description/>
  <cp:lastModifiedBy>Homero</cp:lastModifiedBy>
  <cp:revision>2</cp:revision>
  <dcterms:created xsi:type="dcterms:W3CDTF">2026-06-05T17:57:00Z</dcterms:created>
  <dcterms:modified xsi:type="dcterms:W3CDTF">2026-06-05T17:57:00Z</dcterms:modified>
</cp:coreProperties>
</file>