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3FEE7" w14:textId="66569026" w:rsidR="00F8377E" w:rsidRPr="00F72D75" w:rsidRDefault="00F8377E" w:rsidP="00BE6F16">
      <w:pPr>
        <w:jc w:val="right"/>
        <w:rPr>
          <w:sz w:val="24"/>
          <w:szCs w:val="24"/>
          <w:lang w:bidi="ar-EG"/>
        </w:rPr>
      </w:pPr>
      <w:r w:rsidRPr="00F72D75">
        <w:rPr>
          <w:b/>
          <w:bCs/>
          <w:sz w:val="24"/>
          <w:szCs w:val="24"/>
          <w:lang w:bidi="ar-EG"/>
        </w:rPr>
        <w:t>Product Type:</w:t>
      </w:r>
      <w:r w:rsidRPr="00F72D75">
        <w:rPr>
          <w:sz w:val="24"/>
          <w:szCs w:val="24"/>
          <w:lang w:bidi="ar-EG"/>
        </w:rPr>
        <w:t xml:space="preserve"> </w:t>
      </w:r>
      <w:r w:rsidR="00BE6F16" w:rsidRPr="00F72D75">
        <w:rPr>
          <w:sz w:val="24"/>
          <w:szCs w:val="24"/>
          <w:lang w:bidi="ar-EG"/>
        </w:rPr>
        <w:t>Direct Debit</w:t>
      </w:r>
    </w:p>
    <w:p w14:paraId="2F76E339" w14:textId="77777777" w:rsidR="00F8377E" w:rsidRPr="00F72D75" w:rsidRDefault="00F8377E" w:rsidP="00F8377E">
      <w:pPr>
        <w:jc w:val="right"/>
        <w:rPr>
          <w:sz w:val="24"/>
          <w:szCs w:val="24"/>
          <w:lang w:bidi="ar-EG"/>
        </w:rPr>
      </w:pPr>
      <w:r w:rsidRPr="00F72D75">
        <w:rPr>
          <w:b/>
          <w:bCs/>
          <w:sz w:val="24"/>
          <w:szCs w:val="24"/>
          <w:lang w:bidi="ar-EG"/>
        </w:rPr>
        <w:t>Product Name:</w:t>
      </w:r>
      <w:r w:rsidRPr="00F72D75">
        <w:rPr>
          <w:sz w:val="24"/>
          <w:szCs w:val="24"/>
          <w:lang w:bidi="ar-EG"/>
        </w:rPr>
        <w:t xml:space="preserve"> BM VISA Platinum Debit Card (USD)</w:t>
      </w:r>
    </w:p>
    <w:p w14:paraId="7EF7CC8F" w14:textId="77777777" w:rsidR="00F8377E" w:rsidRPr="00F72D75" w:rsidRDefault="00F8377E" w:rsidP="00F8377E">
      <w:pPr>
        <w:jc w:val="right"/>
        <w:rPr>
          <w:sz w:val="24"/>
          <w:szCs w:val="24"/>
          <w:lang w:bidi="ar-EG"/>
        </w:rPr>
      </w:pPr>
      <w:r w:rsidRPr="00F72D75">
        <w:rPr>
          <w:b/>
          <w:bCs/>
          <w:sz w:val="24"/>
          <w:szCs w:val="24"/>
          <w:lang w:bidi="ar-EG"/>
        </w:rPr>
        <w:t>Product Description:</w:t>
      </w:r>
      <w:r w:rsidRPr="00F72D75">
        <w:rPr>
          <w:sz w:val="24"/>
          <w:szCs w:val="24"/>
          <w:lang w:bidi="ar-EG"/>
        </w:rPr>
        <w:t xml:space="preserve"> The BM VISA Platinum Debit Card is designed exclusively for dollar accounts and has a validity of five years. It can be used for cash withdrawals and purchases both inside and outside Egypt. Key benefits include account balance inquiries via BM ATMs and online banking, and access to offers and discounts through the VISA Explore application. Usage limits include a maximum of EGP 400,000 for online purchases inside Egypt and USD 10,000 daily for purchases both inside and outside Egypt. Cash withdrawal limits are up to EGP 30,000 per day from BM ATMs in Egypt, and USD 1,000 daily from ATMs outside Egypt. Fees include a $20 issuance fee, $10 annual renewal fee, and additional charges for supplementary cards, card replacement, and password setup. Cash withdrawals and balance inquiries from ATMs of other banks incur various fees depending on the network and currency used.</w:t>
      </w:r>
    </w:p>
    <w:p w14:paraId="7ACB75E1" w14:textId="77777777" w:rsidR="00F72D75" w:rsidRPr="00F72D75" w:rsidRDefault="00F72D75" w:rsidP="00BE6F16">
      <w:pPr>
        <w:jc w:val="right"/>
        <w:rPr>
          <w:b/>
          <w:bCs/>
          <w:lang w:bidi="ar-EG"/>
        </w:rPr>
        <w:sectPr w:rsidR="00F72D75" w:rsidRPr="00F72D75" w:rsidSect="007306CD">
          <w:pgSz w:w="11906" w:h="16838"/>
          <w:pgMar w:top="1440" w:right="1800" w:bottom="1440" w:left="1800" w:header="708" w:footer="708" w:gutter="0"/>
          <w:cols w:space="708"/>
          <w:bidi/>
          <w:rtlGutter/>
          <w:docGrid w:linePitch="360"/>
        </w:sectPr>
      </w:pPr>
    </w:p>
    <w:p w14:paraId="4C55243E" w14:textId="4BF1B0A2" w:rsidR="00BE6F16" w:rsidRPr="00F72D75" w:rsidRDefault="00BE6F16" w:rsidP="00BE6F16">
      <w:pPr>
        <w:jc w:val="right"/>
        <w:rPr>
          <w:sz w:val="24"/>
          <w:szCs w:val="24"/>
          <w:rtl/>
          <w:lang w:bidi="ar-EG"/>
        </w:rPr>
      </w:pPr>
      <w:r w:rsidRPr="00F72D75">
        <w:rPr>
          <w:b/>
          <w:bCs/>
          <w:lang w:bidi="ar-EG"/>
        </w:rPr>
        <w:lastRenderedPageBreak/>
        <w:t>Product Type:</w:t>
      </w:r>
      <w:r w:rsidRPr="00F72D75">
        <w:rPr>
          <w:lang w:bidi="ar-EG"/>
        </w:rPr>
        <w:t xml:space="preserve"> </w:t>
      </w:r>
      <w:r w:rsidRPr="00F72D75">
        <w:rPr>
          <w:sz w:val="24"/>
          <w:szCs w:val="24"/>
          <w:lang w:bidi="ar-EG"/>
        </w:rPr>
        <w:t>Direct Debit</w:t>
      </w:r>
    </w:p>
    <w:p w14:paraId="795C3596" w14:textId="77777777" w:rsidR="00BE6F16" w:rsidRPr="00F72D75" w:rsidRDefault="00BE6F16" w:rsidP="00BE6F16">
      <w:pPr>
        <w:jc w:val="right"/>
        <w:rPr>
          <w:lang w:bidi="ar-EG"/>
        </w:rPr>
      </w:pPr>
      <w:r w:rsidRPr="00F72D75">
        <w:rPr>
          <w:b/>
          <w:bCs/>
          <w:lang w:bidi="ar-EG"/>
        </w:rPr>
        <w:t>Product Name:</w:t>
      </w:r>
      <w:r w:rsidRPr="00F72D75">
        <w:rPr>
          <w:lang w:bidi="ar-EG"/>
        </w:rPr>
        <w:t xml:space="preserve"> Meeza Debit Card</w:t>
      </w:r>
    </w:p>
    <w:p w14:paraId="6180BE3E" w14:textId="77777777" w:rsidR="00BE6F16" w:rsidRPr="00F72D75" w:rsidRDefault="00BE6F16" w:rsidP="00BE6F16">
      <w:pPr>
        <w:jc w:val="right"/>
        <w:rPr>
          <w:lang w:bidi="ar-EG"/>
        </w:rPr>
      </w:pPr>
      <w:r w:rsidRPr="00F72D75">
        <w:rPr>
          <w:b/>
          <w:bCs/>
          <w:lang w:bidi="ar-EG"/>
        </w:rPr>
        <w:t>Product Description:</w:t>
      </w:r>
      <w:r w:rsidRPr="00F72D75">
        <w:rPr>
          <w:lang w:bidi="ar-EG"/>
        </w:rPr>
        <w:t xml:space="preserve"> The Meeza Debit Card offers a five-year validity and is issued with a current account, saving account, or day-by-day account. It can be used for cash withdrawals and purchases within Egypt and can be linked to up to six additional accounts (current, saving, certificates, etc.). Benefits include the ability to transfer between linked accounts through BM ATMs and access account balances via BM ATMs 24/7 or online through BM’s free service “Online Banking.” Usage limits include up to EGP 15,000 daily for online purchases within Egypt and up to EGP 50,000 daily for in-store purchases. Cash withdrawals from BM ATMs are free, while other banks' ATMs incur a fee of EGP 5. Fees include EGP 150 for card issuance and renewal, EGP 100 for supplementary cards and replacement of lost or damaged cards, and EGP 15 for password setup/reset. Account balance inquiries are free at BM ATMs but incur EGP 2 per transaction at other banks' ATMs.</w:t>
      </w:r>
    </w:p>
    <w:p w14:paraId="60B72775" w14:textId="77777777" w:rsidR="00F8377E" w:rsidRPr="00F72D75" w:rsidRDefault="00F8377E" w:rsidP="00BE6F16">
      <w:pPr>
        <w:jc w:val="right"/>
        <w:rPr>
          <w:sz w:val="24"/>
          <w:szCs w:val="24"/>
          <w:lang w:bidi="ar-EG"/>
        </w:rPr>
      </w:pPr>
    </w:p>
    <w:p w14:paraId="498D70A4" w14:textId="77777777" w:rsidR="00BE6F16" w:rsidRPr="00F72D75" w:rsidRDefault="00BE6F16" w:rsidP="00BE6F16">
      <w:pPr>
        <w:jc w:val="right"/>
        <w:rPr>
          <w:sz w:val="24"/>
          <w:szCs w:val="24"/>
          <w:rtl/>
          <w:lang w:bidi="ar-EG"/>
        </w:rPr>
        <w:sectPr w:rsidR="00BE6F16" w:rsidRPr="00F72D75" w:rsidSect="007306CD">
          <w:pgSz w:w="11906" w:h="16838"/>
          <w:pgMar w:top="1440" w:right="1800" w:bottom="1440" w:left="1800" w:header="708" w:footer="708" w:gutter="0"/>
          <w:cols w:space="708"/>
          <w:bidi/>
          <w:rtlGutter/>
          <w:docGrid w:linePitch="360"/>
        </w:sectPr>
      </w:pPr>
    </w:p>
    <w:p w14:paraId="36CC4830" w14:textId="543BFEBE" w:rsidR="00BE6F16" w:rsidRPr="00F72D75" w:rsidRDefault="00BE6F16" w:rsidP="00BE6F16">
      <w:pPr>
        <w:jc w:val="right"/>
        <w:rPr>
          <w:sz w:val="24"/>
          <w:szCs w:val="24"/>
          <w:lang w:bidi="ar-EG"/>
        </w:rPr>
      </w:pPr>
      <w:r w:rsidRPr="00F72D75">
        <w:rPr>
          <w:b/>
          <w:bCs/>
          <w:sz w:val="24"/>
          <w:szCs w:val="24"/>
          <w:lang w:bidi="ar-EG"/>
        </w:rPr>
        <w:lastRenderedPageBreak/>
        <w:t>Product Type:</w:t>
      </w:r>
      <w:r w:rsidRPr="00F72D75">
        <w:rPr>
          <w:sz w:val="24"/>
          <w:szCs w:val="24"/>
          <w:lang w:bidi="ar-EG"/>
        </w:rPr>
        <w:t xml:space="preserve"> Direct Debit</w:t>
      </w:r>
    </w:p>
    <w:p w14:paraId="55FA1CDF" w14:textId="77777777" w:rsidR="00BE6F16" w:rsidRPr="00F72D75" w:rsidRDefault="00BE6F16" w:rsidP="00BE6F16">
      <w:pPr>
        <w:jc w:val="right"/>
        <w:rPr>
          <w:sz w:val="24"/>
          <w:szCs w:val="24"/>
          <w:lang w:bidi="ar-EG"/>
        </w:rPr>
      </w:pPr>
      <w:r w:rsidRPr="00F72D75">
        <w:rPr>
          <w:b/>
          <w:bCs/>
          <w:sz w:val="24"/>
          <w:szCs w:val="24"/>
          <w:lang w:bidi="ar-EG"/>
        </w:rPr>
        <w:t>Product Name:</w:t>
      </w:r>
      <w:r w:rsidRPr="00F72D75">
        <w:rPr>
          <w:sz w:val="24"/>
          <w:szCs w:val="24"/>
          <w:lang w:bidi="ar-EG"/>
        </w:rPr>
        <w:t xml:space="preserve"> VISA and MasterCard Debit Cards</w:t>
      </w:r>
    </w:p>
    <w:p w14:paraId="1B392519" w14:textId="77777777" w:rsidR="00BE6F16" w:rsidRPr="00F72D75" w:rsidRDefault="00BE6F16" w:rsidP="00BE6F16">
      <w:pPr>
        <w:jc w:val="right"/>
        <w:rPr>
          <w:sz w:val="24"/>
          <w:szCs w:val="24"/>
          <w:lang w:bidi="ar-EG"/>
        </w:rPr>
        <w:sectPr w:rsidR="00BE6F16" w:rsidRPr="00F72D75" w:rsidSect="007306CD">
          <w:pgSz w:w="11906" w:h="16838"/>
          <w:pgMar w:top="1440" w:right="1800" w:bottom="1440" w:left="1800" w:header="708" w:footer="708" w:gutter="0"/>
          <w:cols w:space="708"/>
          <w:bidi/>
          <w:rtlGutter/>
          <w:docGrid w:linePitch="360"/>
        </w:sectPr>
      </w:pPr>
      <w:r w:rsidRPr="00F72D75">
        <w:rPr>
          <w:b/>
          <w:bCs/>
          <w:sz w:val="24"/>
          <w:szCs w:val="24"/>
          <w:lang w:bidi="ar-EG"/>
        </w:rPr>
        <w:t>Product Description:</w:t>
      </w:r>
      <w:r w:rsidRPr="00F72D75">
        <w:rPr>
          <w:sz w:val="24"/>
          <w:szCs w:val="24"/>
          <w:lang w:bidi="ar-EG"/>
        </w:rPr>
        <w:t xml:space="preserve"> The VISA and MasterCard Debit Cards offer a five-year validity period and are issued upon opening a current, saving, or day-by-day account. These cards can be used for cash withdrawals and purchases both inside and outside Egypt. They can be linked to up to six additional accounts and provide the ability to transfer between accounts through BM ATMs. Cardholders can inquire about linked account balances 24/7 via BM ATMs or BM's free Online Banking service. Benefits include access to offers and discounts through MasterCard's buy 1 get 1 application and Visa's explore application. Usage limits include up to EGP 400,000 for online purchases inside Egypt and up to EGP 350,000 for purchases inside Egypt daily, with various fees for card issuance, renewal, and transactions. Specific fees apply for cash withdrawals and account balance inquiries.</w:t>
      </w:r>
    </w:p>
    <w:p w14:paraId="0D364F12" w14:textId="7940FBE8" w:rsidR="00BE6F16" w:rsidRPr="00F72D75" w:rsidRDefault="00BE6F16" w:rsidP="00BE6F16">
      <w:pPr>
        <w:jc w:val="right"/>
        <w:rPr>
          <w:sz w:val="24"/>
          <w:szCs w:val="24"/>
          <w:rtl/>
          <w:lang w:bidi="ar-EG"/>
        </w:rPr>
      </w:pPr>
      <w:r w:rsidRPr="00F72D75">
        <w:rPr>
          <w:b/>
          <w:bCs/>
          <w:sz w:val="24"/>
          <w:szCs w:val="24"/>
          <w:lang w:bidi="ar-EG"/>
        </w:rPr>
        <w:lastRenderedPageBreak/>
        <w:t>Product Type:</w:t>
      </w:r>
      <w:r w:rsidRPr="00F72D75">
        <w:rPr>
          <w:sz w:val="24"/>
          <w:szCs w:val="24"/>
          <w:lang w:bidi="ar-EG"/>
        </w:rPr>
        <w:t xml:space="preserve"> Direct Debit</w:t>
      </w:r>
    </w:p>
    <w:p w14:paraId="77842CCB" w14:textId="77777777" w:rsidR="00BE6F16" w:rsidRPr="00F72D75" w:rsidRDefault="00BE6F16" w:rsidP="00BE6F16">
      <w:pPr>
        <w:jc w:val="right"/>
        <w:rPr>
          <w:sz w:val="24"/>
          <w:szCs w:val="24"/>
          <w:lang w:bidi="ar-EG"/>
        </w:rPr>
      </w:pPr>
      <w:r w:rsidRPr="00F72D75">
        <w:rPr>
          <w:b/>
          <w:bCs/>
          <w:sz w:val="24"/>
          <w:szCs w:val="24"/>
          <w:lang w:bidi="ar-EG"/>
        </w:rPr>
        <w:t>Product Name:</w:t>
      </w:r>
      <w:r w:rsidRPr="00F72D75">
        <w:rPr>
          <w:sz w:val="24"/>
          <w:szCs w:val="24"/>
          <w:lang w:bidi="ar-EG"/>
        </w:rPr>
        <w:t xml:space="preserve"> BM Visa Gold Debit Card</w:t>
      </w:r>
    </w:p>
    <w:p w14:paraId="24B75DFC" w14:textId="77777777" w:rsidR="00BE6F16" w:rsidRPr="00F72D75" w:rsidRDefault="00BE6F16" w:rsidP="00BE6F16">
      <w:pPr>
        <w:jc w:val="right"/>
        <w:rPr>
          <w:sz w:val="24"/>
          <w:szCs w:val="24"/>
          <w:lang w:bidi="ar-EG"/>
        </w:rPr>
      </w:pPr>
      <w:r w:rsidRPr="00F72D75">
        <w:rPr>
          <w:b/>
          <w:bCs/>
          <w:sz w:val="24"/>
          <w:szCs w:val="24"/>
          <w:lang w:bidi="ar-EG"/>
        </w:rPr>
        <w:t>Product Description:</w:t>
      </w:r>
      <w:r w:rsidRPr="00F72D75">
        <w:rPr>
          <w:sz w:val="24"/>
          <w:szCs w:val="24"/>
          <w:lang w:bidi="ar-EG"/>
        </w:rPr>
        <w:t xml:space="preserve"> The BM Visa Gold Debit Card offers five years of validity and requires opening a current account, savings account, or day-by-day account. It supports cash withdrawals and purchases both inside and outside Egypt and can be linked with up to six accounts. Benefits include the ability to transfer funds between linked accounts via BM ATMs, access to account balance inquiries 24/7, and various offers and discounts through Visa Explore. Cardholders earn reward points for domestic and international spending, redeemable for travel, electronic vouchers, special products, and mobile credit recharge. The card incurs a fee of EGP 200 for issuance and renewal, with additional fees for supplementary cards, replacements, and password resets. Cash withdrawals from BM ATMs are free, while transactions at other banks’ ATMs or POS incur varying fees. Online purchasing limits are EGP 400,000 per day in Egypt, with no limit outside Egypt. For full details on managing points and card features, visit the BM Rewards Club website or call 19888.</w:t>
      </w:r>
    </w:p>
    <w:p w14:paraId="1EC8B333" w14:textId="1711A6D0" w:rsidR="00BE6F16" w:rsidRPr="00F72D75" w:rsidRDefault="00BE6F16" w:rsidP="00BE6F16">
      <w:pPr>
        <w:jc w:val="right"/>
        <w:rPr>
          <w:sz w:val="24"/>
          <w:szCs w:val="24"/>
          <w:rtl/>
          <w:lang w:bidi="ar-EG"/>
        </w:rPr>
      </w:pPr>
    </w:p>
    <w:p w14:paraId="103A5E83" w14:textId="77777777" w:rsidR="00BE6F16" w:rsidRPr="00F72D75" w:rsidRDefault="00BE6F16" w:rsidP="00BE6F16">
      <w:pPr>
        <w:jc w:val="right"/>
        <w:rPr>
          <w:sz w:val="24"/>
          <w:szCs w:val="24"/>
          <w:rtl/>
          <w:lang w:bidi="ar-EG"/>
        </w:rPr>
        <w:sectPr w:rsidR="00BE6F16" w:rsidRPr="00F72D75" w:rsidSect="00DE47AE">
          <w:pgSz w:w="11906" w:h="16838"/>
          <w:pgMar w:top="1440" w:right="1800" w:bottom="1440" w:left="1800" w:header="708" w:footer="708" w:gutter="0"/>
          <w:cols w:space="708"/>
          <w:bidi/>
          <w:rtlGutter/>
          <w:docGrid w:linePitch="360"/>
        </w:sectPr>
      </w:pPr>
    </w:p>
    <w:p w14:paraId="2A488F26" w14:textId="77777777" w:rsidR="00BE6F16" w:rsidRPr="00F72D75" w:rsidRDefault="00BE6F16" w:rsidP="00BE6F16">
      <w:pPr>
        <w:jc w:val="right"/>
        <w:rPr>
          <w:sz w:val="24"/>
          <w:szCs w:val="24"/>
          <w:rtl/>
          <w:lang w:bidi="ar-EG"/>
        </w:rPr>
        <w:sectPr w:rsidR="00BE6F16" w:rsidRPr="00F72D75" w:rsidSect="00BE6F16">
          <w:type w:val="continuous"/>
          <w:pgSz w:w="11906" w:h="16838"/>
          <w:pgMar w:top="720" w:right="720" w:bottom="720" w:left="720" w:header="708" w:footer="708" w:gutter="0"/>
          <w:cols w:space="708"/>
          <w:bidi/>
          <w:rtlGutter/>
          <w:docGrid w:linePitch="360"/>
        </w:sectPr>
      </w:pPr>
    </w:p>
    <w:p w14:paraId="6913D248" w14:textId="03A0DC7D" w:rsidR="00BE6F16" w:rsidRPr="00F72D75" w:rsidRDefault="00BE6F16" w:rsidP="00BE6F16">
      <w:pPr>
        <w:jc w:val="right"/>
        <w:rPr>
          <w:sz w:val="24"/>
          <w:szCs w:val="24"/>
          <w:lang w:bidi="ar-EG"/>
        </w:rPr>
      </w:pPr>
      <w:r w:rsidRPr="00F72D75">
        <w:rPr>
          <w:b/>
          <w:bCs/>
          <w:sz w:val="24"/>
          <w:szCs w:val="24"/>
          <w:lang w:bidi="ar-EG"/>
        </w:rPr>
        <w:lastRenderedPageBreak/>
        <w:t>Product Type:</w:t>
      </w:r>
      <w:r w:rsidRPr="00F72D75">
        <w:rPr>
          <w:sz w:val="24"/>
          <w:szCs w:val="24"/>
          <w:lang w:bidi="ar-EG"/>
        </w:rPr>
        <w:t xml:space="preserve"> Direct Debit</w:t>
      </w:r>
    </w:p>
    <w:p w14:paraId="3876F989" w14:textId="77777777" w:rsidR="00BE6F16" w:rsidRPr="00F72D75" w:rsidRDefault="00BE6F16" w:rsidP="00BE6F16">
      <w:pPr>
        <w:jc w:val="right"/>
        <w:rPr>
          <w:sz w:val="24"/>
          <w:szCs w:val="24"/>
          <w:lang w:bidi="ar-EG"/>
        </w:rPr>
      </w:pPr>
      <w:r w:rsidRPr="00F72D75">
        <w:rPr>
          <w:b/>
          <w:bCs/>
          <w:sz w:val="24"/>
          <w:szCs w:val="24"/>
          <w:lang w:bidi="ar-EG"/>
        </w:rPr>
        <w:t>Product Name:</w:t>
      </w:r>
      <w:r w:rsidRPr="00F72D75">
        <w:rPr>
          <w:sz w:val="24"/>
          <w:szCs w:val="24"/>
          <w:lang w:bidi="ar-EG"/>
        </w:rPr>
        <w:t xml:space="preserve"> Visa Platinum Debit Card</w:t>
      </w:r>
    </w:p>
    <w:p w14:paraId="474FCD64" w14:textId="77777777" w:rsidR="00BE6F16" w:rsidRPr="00F72D75" w:rsidRDefault="00BE6F16" w:rsidP="00BE6F16">
      <w:pPr>
        <w:jc w:val="right"/>
        <w:rPr>
          <w:sz w:val="24"/>
          <w:szCs w:val="24"/>
          <w:lang w:bidi="ar-EG"/>
        </w:rPr>
      </w:pPr>
      <w:r w:rsidRPr="00F72D75">
        <w:rPr>
          <w:b/>
          <w:bCs/>
          <w:sz w:val="24"/>
          <w:szCs w:val="24"/>
          <w:lang w:bidi="ar-EG"/>
        </w:rPr>
        <w:t>Product Description:</w:t>
      </w:r>
      <w:r w:rsidRPr="00F72D75">
        <w:rPr>
          <w:sz w:val="24"/>
          <w:szCs w:val="24"/>
          <w:lang w:bidi="ar-EG"/>
        </w:rPr>
        <w:t xml:space="preserve"> The Visa Platinum Debit Card is available with the opening of a current, saving, or day-to-day account. It offers cash withdrawals and purchases both inside and outside Egypt. The card can be linked with up to six additional accounts and provides account balance inquiries through Banque Misr ATMs and online banking. Benefits include offers and discounts via the Visa Explore application, local concierge services through the Beyond Assistance app, and rewards points redeemable for travel, purchases, and mobile credit. The card features specific usage limits and fees: EGP 350 for issuance and renewal, EGP 250 for replacement, and various fees for cash withdrawals and balance inquiries depending on the ATM network and location. Additional fees apply for transactions disputed by customers and for outside usage.</w:t>
      </w:r>
    </w:p>
    <w:p w14:paraId="30CA7058" w14:textId="77777777" w:rsidR="00BE6F16" w:rsidRPr="00F72D75" w:rsidRDefault="00BE6F16" w:rsidP="00BE6F16">
      <w:pPr>
        <w:jc w:val="right"/>
        <w:rPr>
          <w:sz w:val="24"/>
          <w:szCs w:val="24"/>
          <w:lang w:bidi="ar-EG"/>
        </w:rPr>
      </w:pPr>
    </w:p>
    <w:p w14:paraId="24CFA96A" w14:textId="77777777" w:rsidR="00BE6F16" w:rsidRPr="00F72D75" w:rsidRDefault="00BE6F16" w:rsidP="00BE6F16">
      <w:pPr>
        <w:jc w:val="right"/>
        <w:rPr>
          <w:sz w:val="24"/>
          <w:szCs w:val="24"/>
          <w:lang w:bidi="ar-EG"/>
        </w:rPr>
      </w:pPr>
    </w:p>
    <w:p w14:paraId="6A762D8D" w14:textId="77777777" w:rsidR="00F72D75" w:rsidRPr="00F72D75" w:rsidRDefault="00F72D75" w:rsidP="00BE6F16">
      <w:pPr>
        <w:jc w:val="right"/>
        <w:rPr>
          <w:b/>
          <w:bCs/>
          <w:sz w:val="24"/>
          <w:szCs w:val="24"/>
          <w:lang w:bidi="ar-EG"/>
        </w:rPr>
        <w:sectPr w:rsidR="00F72D75" w:rsidRPr="00F72D75" w:rsidSect="00BE6F16">
          <w:pgSz w:w="11906" w:h="16838"/>
          <w:pgMar w:top="1440" w:right="1800" w:bottom="1440" w:left="1800" w:header="708" w:footer="708" w:gutter="0"/>
          <w:cols w:space="708"/>
          <w:bidi/>
          <w:rtlGutter/>
          <w:docGrid w:linePitch="360"/>
        </w:sectPr>
      </w:pPr>
    </w:p>
    <w:p w14:paraId="378245B5" w14:textId="4511CCBC" w:rsidR="00BE6F16" w:rsidRPr="00F72D75" w:rsidRDefault="00BE6F16" w:rsidP="00BE6F16">
      <w:pPr>
        <w:jc w:val="right"/>
        <w:rPr>
          <w:sz w:val="24"/>
          <w:szCs w:val="24"/>
          <w:rtl/>
          <w:lang w:bidi="ar-EG"/>
        </w:rPr>
      </w:pPr>
      <w:r w:rsidRPr="00F72D75">
        <w:rPr>
          <w:b/>
          <w:bCs/>
          <w:sz w:val="24"/>
          <w:szCs w:val="24"/>
          <w:lang w:bidi="ar-EG"/>
        </w:rPr>
        <w:lastRenderedPageBreak/>
        <w:t>Product Type:</w:t>
      </w:r>
      <w:r w:rsidRPr="00F72D75">
        <w:rPr>
          <w:sz w:val="24"/>
          <w:szCs w:val="24"/>
          <w:lang w:bidi="ar-EG"/>
        </w:rPr>
        <w:t xml:space="preserve"> Direct Debit</w:t>
      </w:r>
    </w:p>
    <w:p w14:paraId="1BB8F4DE" w14:textId="77777777" w:rsidR="00BE6F16" w:rsidRPr="00F72D75" w:rsidRDefault="00BE6F16" w:rsidP="00BE6F16">
      <w:pPr>
        <w:jc w:val="right"/>
        <w:rPr>
          <w:sz w:val="24"/>
          <w:szCs w:val="24"/>
          <w:lang w:bidi="ar-EG"/>
        </w:rPr>
      </w:pPr>
      <w:r w:rsidRPr="00F72D75">
        <w:rPr>
          <w:b/>
          <w:bCs/>
          <w:sz w:val="24"/>
          <w:szCs w:val="24"/>
          <w:lang w:bidi="ar-EG"/>
        </w:rPr>
        <w:t>Product Name:</w:t>
      </w:r>
      <w:r w:rsidRPr="00F72D75">
        <w:rPr>
          <w:sz w:val="24"/>
          <w:szCs w:val="24"/>
          <w:lang w:bidi="ar-EG"/>
        </w:rPr>
        <w:t xml:space="preserve"> Titanium Debit Mastercard</w:t>
      </w:r>
    </w:p>
    <w:p w14:paraId="2196A066" w14:textId="0377A195" w:rsidR="00BE6F16" w:rsidRPr="00F72D75" w:rsidRDefault="00BE6F16" w:rsidP="00BE6F16">
      <w:pPr>
        <w:jc w:val="right"/>
        <w:rPr>
          <w:sz w:val="24"/>
          <w:szCs w:val="24"/>
          <w:lang w:bidi="ar-EG"/>
        </w:rPr>
      </w:pPr>
      <w:r w:rsidRPr="00F72D75">
        <w:rPr>
          <w:b/>
          <w:bCs/>
          <w:sz w:val="24"/>
          <w:szCs w:val="24"/>
          <w:lang w:bidi="ar-EG"/>
        </w:rPr>
        <w:t>Product Description:</w:t>
      </w:r>
      <w:r w:rsidRPr="00F72D75">
        <w:rPr>
          <w:sz w:val="24"/>
          <w:szCs w:val="24"/>
          <w:lang w:bidi="ar-EG"/>
        </w:rPr>
        <w:t xml:space="preserve"> The Titanium Debit Mastercard is issued upon opening a current, saving, or day-by-day account. It can be used for cash withdrawals and purchases both inside and outside Egypt. The card can be linked with up to six additional accounts and allows transfers between linked accounts through BM ATMs. Cardholders can inquire about balances of linked accounts 24/7 via BM ATMs or BM’s online banking service. Benefits include offers and discounts at various commercial centers, free access to VIP lounges at international airports, and the ability to earn and redeem reward points for travel, electronic vouchers, or mobile credit. Usage limits include up to EGP 500,000 daily for purchases inside Egypt and EGP 30,000 daily for cash withdrawals from BM ATMs. Fees include EGP 250 for card issuance and annual renewal, and various charges for transactions and services.</w:t>
      </w:r>
    </w:p>
    <w:p w14:paraId="2A9421ED" w14:textId="77777777" w:rsidR="00BE6F16" w:rsidRPr="00F72D75" w:rsidRDefault="00BE6F16" w:rsidP="00BE6F16">
      <w:pPr>
        <w:jc w:val="right"/>
        <w:rPr>
          <w:vanish/>
          <w:sz w:val="24"/>
          <w:szCs w:val="24"/>
          <w:lang w:bidi="ar-EG"/>
        </w:rPr>
        <w:sectPr w:rsidR="00BE6F16" w:rsidRPr="00F72D75" w:rsidSect="00BE6F16">
          <w:pgSz w:w="11906" w:h="16838"/>
          <w:pgMar w:top="1440" w:right="1800" w:bottom="1440" w:left="1800" w:header="708" w:footer="708" w:gutter="0"/>
          <w:cols w:space="708"/>
          <w:bidi/>
          <w:rtlGutter/>
          <w:docGrid w:linePitch="360"/>
        </w:sectPr>
      </w:pPr>
    </w:p>
    <w:p w14:paraId="6BD3FFDE" w14:textId="77777777" w:rsidR="00BE6F16" w:rsidRPr="00F72D75" w:rsidRDefault="00BE6F16" w:rsidP="00BE6F16">
      <w:pPr>
        <w:rPr>
          <w:vanish/>
          <w:sz w:val="24"/>
          <w:szCs w:val="24"/>
          <w:lang w:bidi="ar-EG"/>
        </w:rPr>
        <w:sectPr w:rsidR="00BE6F16" w:rsidRPr="00F72D75" w:rsidSect="00BE6F16">
          <w:pgSz w:w="11906" w:h="16838"/>
          <w:pgMar w:top="1440" w:right="1800" w:bottom="1440" w:left="1800" w:header="708" w:footer="708" w:gutter="0"/>
          <w:cols w:space="708"/>
          <w:bidi/>
          <w:rtlGutter/>
          <w:docGrid w:linePitch="360"/>
        </w:sectPr>
      </w:pPr>
    </w:p>
    <w:p w14:paraId="738458CE" w14:textId="77777777" w:rsidR="00BE6F16" w:rsidRPr="00F72D75" w:rsidRDefault="00BE6F16" w:rsidP="00BE6F16">
      <w:pPr>
        <w:jc w:val="right"/>
        <w:rPr>
          <w:vanish/>
          <w:sz w:val="24"/>
          <w:szCs w:val="24"/>
          <w:lang w:bidi="ar-EG"/>
        </w:rPr>
      </w:pPr>
      <w:r w:rsidRPr="00F72D75">
        <w:rPr>
          <w:vanish/>
          <w:sz w:val="24"/>
          <w:szCs w:val="24"/>
          <w:lang w:bidi="ar-EG"/>
        </w:rPr>
        <w:t>Top of Form</w:t>
      </w:r>
    </w:p>
    <w:p w14:paraId="374FC3B5" w14:textId="77777777" w:rsidR="00BE6F16" w:rsidRPr="00F72D75" w:rsidRDefault="00BE6F16" w:rsidP="00BE6F16">
      <w:pPr>
        <w:jc w:val="right"/>
        <w:rPr>
          <w:vanish/>
          <w:sz w:val="24"/>
          <w:szCs w:val="24"/>
          <w:lang w:bidi="ar-EG"/>
        </w:rPr>
      </w:pPr>
      <w:r w:rsidRPr="00F72D75">
        <w:rPr>
          <w:vanish/>
          <w:sz w:val="24"/>
          <w:szCs w:val="24"/>
          <w:lang w:bidi="ar-EG"/>
        </w:rPr>
        <w:t>Bottom of Form</w:t>
      </w:r>
    </w:p>
    <w:p w14:paraId="180ED2D7" w14:textId="5DF9744C" w:rsidR="000B6EE4" w:rsidRPr="00F72D75" w:rsidRDefault="000B6EE4" w:rsidP="000B6EE4">
      <w:pPr>
        <w:jc w:val="right"/>
        <w:rPr>
          <w:sz w:val="24"/>
          <w:szCs w:val="24"/>
          <w:lang w:bidi="ar-EG"/>
        </w:rPr>
      </w:pPr>
      <w:r w:rsidRPr="00F72D75">
        <w:rPr>
          <w:b/>
          <w:bCs/>
          <w:sz w:val="24"/>
          <w:szCs w:val="24"/>
          <w:lang w:bidi="ar-EG"/>
        </w:rPr>
        <w:t>Product Type:</w:t>
      </w:r>
      <w:r w:rsidRPr="00F72D75">
        <w:rPr>
          <w:sz w:val="24"/>
          <w:szCs w:val="24"/>
          <w:lang w:bidi="ar-EG"/>
        </w:rPr>
        <w:t xml:space="preserve"> Direct Debit</w:t>
      </w:r>
    </w:p>
    <w:p w14:paraId="0BBB4745" w14:textId="77777777" w:rsidR="000B6EE4" w:rsidRPr="00F72D75" w:rsidRDefault="000B6EE4" w:rsidP="000B6EE4">
      <w:pPr>
        <w:jc w:val="right"/>
        <w:rPr>
          <w:sz w:val="24"/>
          <w:szCs w:val="24"/>
          <w:lang w:bidi="ar-EG"/>
        </w:rPr>
      </w:pPr>
      <w:r w:rsidRPr="00F72D75">
        <w:rPr>
          <w:b/>
          <w:bCs/>
          <w:sz w:val="24"/>
          <w:szCs w:val="24"/>
          <w:lang w:bidi="ar-EG"/>
        </w:rPr>
        <w:t>Product Name:</w:t>
      </w:r>
      <w:r w:rsidRPr="00F72D75">
        <w:rPr>
          <w:sz w:val="24"/>
          <w:szCs w:val="24"/>
          <w:lang w:bidi="ar-EG"/>
        </w:rPr>
        <w:t xml:space="preserve"> World, World Elite, and Platinum Debit Cards</w:t>
      </w:r>
    </w:p>
    <w:p w14:paraId="2AA9C848" w14:textId="77777777" w:rsidR="000B6EE4" w:rsidRPr="00F72D75" w:rsidRDefault="000B6EE4" w:rsidP="000B6EE4">
      <w:pPr>
        <w:jc w:val="right"/>
        <w:rPr>
          <w:sz w:val="24"/>
          <w:szCs w:val="24"/>
          <w:lang w:bidi="ar-EG"/>
        </w:rPr>
      </w:pPr>
      <w:r w:rsidRPr="00F72D75">
        <w:rPr>
          <w:b/>
          <w:bCs/>
          <w:sz w:val="24"/>
          <w:szCs w:val="24"/>
          <w:lang w:bidi="ar-EG"/>
        </w:rPr>
        <w:t>Product Description:</w:t>
      </w:r>
      <w:r w:rsidRPr="00F72D75">
        <w:rPr>
          <w:sz w:val="24"/>
          <w:szCs w:val="24"/>
          <w:lang w:bidi="ar-EG"/>
        </w:rPr>
        <w:t xml:space="preserve"> The World, World Elite, and Platinum Debit Cards each offer five-year validity and are issued upon opening a current, savings, or day-to-day account. They can be used for cash withdrawals and purchases both inside and outside Egypt. The cards can be linked to up to six accounts and offer benefits such as supplementary cards, free SMS transaction alerts, and access to </w:t>
      </w:r>
      <w:proofErr w:type="spellStart"/>
      <w:r w:rsidRPr="00F72D75">
        <w:rPr>
          <w:sz w:val="24"/>
          <w:szCs w:val="24"/>
          <w:lang w:bidi="ar-EG"/>
        </w:rPr>
        <w:t>LoungeKey</w:t>
      </w:r>
      <w:proofErr w:type="spellEnd"/>
      <w:r w:rsidRPr="00F72D75">
        <w:rPr>
          <w:sz w:val="24"/>
          <w:szCs w:val="24"/>
          <w:lang w:bidi="ar-EG"/>
        </w:rPr>
        <w:t>™ airport lounges (25 lounges for Platinum and more globally for World &amp; World Elite). They include various insurance protections and dedicated customer service channels. Cardholders earn reward points for domestic and international spending, redeemable for travel, purchases, and mobile credit. Usage limits vary by card type, with detailed fees for issuance, renewal, supplementary cards, and cash withdrawals, both within and outside Egypt.</w:t>
      </w:r>
    </w:p>
    <w:p w14:paraId="7DD284B7" w14:textId="77777777" w:rsidR="00BE6F16" w:rsidRPr="00F72D75" w:rsidRDefault="00BE6F16" w:rsidP="000B6EE4">
      <w:pPr>
        <w:jc w:val="right"/>
        <w:rPr>
          <w:sz w:val="24"/>
          <w:szCs w:val="24"/>
          <w:rtl/>
          <w:lang w:bidi="ar-EG"/>
        </w:rPr>
      </w:pPr>
    </w:p>
    <w:sectPr w:rsidR="00BE6F16" w:rsidRPr="00F72D75" w:rsidSect="00BE6F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0947F4"/>
    <w:multiLevelType w:val="multilevel"/>
    <w:tmpl w:val="4FC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32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7E"/>
    <w:rsid w:val="000B6EE4"/>
    <w:rsid w:val="003B6BA1"/>
    <w:rsid w:val="00444883"/>
    <w:rsid w:val="00572D0A"/>
    <w:rsid w:val="007306CD"/>
    <w:rsid w:val="00BE5491"/>
    <w:rsid w:val="00BE6F16"/>
    <w:rsid w:val="00DE47AE"/>
    <w:rsid w:val="00F02284"/>
    <w:rsid w:val="00F72D75"/>
    <w:rsid w:val="00F83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1EC"/>
  <w15:chartTrackingRefBased/>
  <w15:docId w15:val="{57DA032C-BE37-40D5-85FA-2D30B5F3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83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77E"/>
    <w:rPr>
      <w:rFonts w:eastAsiaTheme="majorEastAsia" w:cstheme="majorBidi"/>
      <w:color w:val="272727" w:themeColor="text1" w:themeTint="D8"/>
    </w:rPr>
  </w:style>
  <w:style w:type="paragraph" w:styleId="Title">
    <w:name w:val="Title"/>
    <w:basedOn w:val="Normal"/>
    <w:next w:val="Normal"/>
    <w:link w:val="TitleChar"/>
    <w:uiPriority w:val="10"/>
    <w:qFormat/>
    <w:rsid w:val="00F8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77E"/>
    <w:pPr>
      <w:spacing w:before="160"/>
      <w:jc w:val="center"/>
    </w:pPr>
    <w:rPr>
      <w:i/>
      <w:iCs/>
      <w:color w:val="404040" w:themeColor="text1" w:themeTint="BF"/>
    </w:rPr>
  </w:style>
  <w:style w:type="character" w:customStyle="1" w:styleId="QuoteChar">
    <w:name w:val="Quote Char"/>
    <w:basedOn w:val="DefaultParagraphFont"/>
    <w:link w:val="Quote"/>
    <w:uiPriority w:val="29"/>
    <w:rsid w:val="00F8377E"/>
    <w:rPr>
      <w:i/>
      <w:iCs/>
      <w:color w:val="404040" w:themeColor="text1" w:themeTint="BF"/>
    </w:rPr>
  </w:style>
  <w:style w:type="paragraph" w:styleId="ListParagraph">
    <w:name w:val="List Paragraph"/>
    <w:basedOn w:val="Normal"/>
    <w:uiPriority w:val="34"/>
    <w:qFormat/>
    <w:rsid w:val="00F8377E"/>
    <w:pPr>
      <w:ind w:left="720"/>
      <w:contextualSpacing/>
    </w:pPr>
  </w:style>
  <w:style w:type="character" w:styleId="IntenseEmphasis">
    <w:name w:val="Intense Emphasis"/>
    <w:basedOn w:val="DefaultParagraphFont"/>
    <w:uiPriority w:val="21"/>
    <w:qFormat/>
    <w:rsid w:val="00F8377E"/>
    <w:rPr>
      <w:i/>
      <w:iCs/>
      <w:color w:val="0F4761" w:themeColor="accent1" w:themeShade="BF"/>
    </w:rPr>
  </w:style>
  <w:style w:type="paragraph" w:styleId="IntenseQuote">
    <w:name w:val="Intense Quote"/>
    <w:basedOn w:val="Normal"/>
    <w:next w:val="Normal"/>
    <w:link w:val="IntenseQuoteChar"/>
    <w:uiPriority w:val="30"/>
    <w:qFormat/>
    <w:rsid w:val="00F83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77E"/>
    <w:rPr>
      <w:i/>
      <w:iCs/>
      <w:color w:val="0F4761" w:themeColor="accent1" w:themeShade="BF"/>
    </w:rPr>
  </w:style>
  <w:style w:type="character" w:styleId="IntenseReference">
    <w:name w:val="Intense Reference"/>
    <w:basedOn w:val="DefaultParagraphFont"/>
    <w:uiPriority w:val="32"/>
    <w:qFormat/>
    <w:rsid w:val="00F8377E"/>
    <w:rPr>
      <w:b/>
      <w:bCs/>
      <w:smallCaps/>
      <w:color w:val="0F4761" w:themeColor="accent1" w:themeShade="BF"/>
      <w:spacing w:val="5"/>
    </w:rPr>
  </w:style>
  <w:style w:type="character" w:styleId="Hyperlink">
    <w:name w:val="Hyperlink"/>
    <w:basedOn w:val="DefaultParagraphFont"/>
    <w:uiPriority w:val="99"/>
    <w:unhideWhenUsed/>
    <w:rsid w:val="00F8377E"/>
    <w:rPr>
      <w:color w:val="467886" w:themeColor="hyperlink"/>
      <w:u w:val="single"/>
    </w:rPr>
  </w:style>
  <w:style w:type="character" w:styleId="UnresolvedMention">
    <w:name w:val="Unresolved Mention"/>
    <w:basedOn w:val="DefaultParagraphFont"/>
    <w:uiPriority w:val="99"/>
    <w:semiHidden/>
    <w:unhideWhenUsed/>
    <w:rsid w:val="00F83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6483">
      <w:bodyDiv w:val="1"/>
      <w:marLeft w:val="0"/>
      <w:marRight w:val="0"/>
      <w:marTop w:val="0"/>
      <w:marBottom w:val="0"/>
      <w:divBdr>
        <w:top w:val="none" w:sz="0" w:space="0" w:color="auto"/>
        <w:left w:val="none" w:sz="0" w:space="0" w:color="auto"/>
        <w:bottom w:val="none" w:sz="0" w:space="0" w:color="auto"/>
        <w:right w:val="none" w:sz="0" w:space="0" w:color="auto"/>
      </w:divBdr>
      <w:divsChild>
        <w:div w:id="2117676046">
          <w:marLeft w:val="0"/>
          <w:marRight w:val="0"/>
          <w:marTop w:val="0"/>
          <w:marBottom w:val="0"/>
          <w:divBdr>
            <w:top w:val="none" w:sz="0" w:space="0" w:color="auto"/>
            <w:left w:val="none" w:sz="0" w:space="0" w:color="auto"/>
            <w:bottom w:val="none" w:sz="0" w:space="0" w:color="auto"/>
            <w:right w:val="none" w:sz="0" w:space="0" w:color="auto"/>
          </w:divBdr>
          <w:divsChild>
            <w:div w:id="1841584347">
              <w:marLeft w:val="0"/>
              <w:marRight w:val="0"/>
              <w:marTop w:val="0"/>
              <w:marBottom w:val="0"/>
              <w:divBdr>
                <w:top w:val="none" w:sz="0" w:space="0" w:color="auto"/>
                <w:left w:val="none" w:sz="0" w:space="0" w:color="auto"/>
                <w:bottom w:val="none" w:sz="0" w:space="0" w:color="auto"/>
                <w:right w:val="none" w:sz="0" w:space="0" w:color="auto"/>
              </w:divBdr>
              <w:divsChild>
                <w:div w:id="1026062591">
                  <w:marLeft w:val="0"/>
                  <w:marRight w:val="0"/>
                  <w:marTop w:val="0"/>
                  <w:marBottom w:val="0"/>
                  <w:divBdr>
                    <w:top w:val="none" w:sz="0" w:space="0" w:color="auto"/>
                    <w:left w:val="none" w:sz="0" w:space="0" w:color="auto"/>
                    <w:bottom w:val="none" w:sz="0" w:space="0" w:color="auto"/>
                    <w:right w:val="none" w:sz="0" w:space="0" w:color="auto"/>
                  </w:divBdr>
                  <w:divsChild>
                    <w:div w:id="1758087618">
                      <w:marLeft w:val="0"/>
                      <w:marRight w:val="0"/>
                      <w:marTop w:val="0"/>
                      <w:marBottom w:val="0"/>
                      <w:divBdr>
                        <w:top w:val="none" w:sz="0" w:space="0" w:color="auto"/>
                        <w:left w:val="none" w:sz="0" w:space="0" w:color="auto"/>
                        <w:bottom w:val="none" w:sz="0" w:space="0" w:color="auto"/>
                        <w:right w:val="none" w:sz="0" w:space="0" w:color="auto"/>
                      </w:divBdr>
                      <w:divsChild>
                        <w:div w:id="220600895">
                          <w:marLeft w:val="0"/>
                          <w:marRight w:val="0"/>
                          <w:marTop w:val="0"/>
                          <w:marBottom w:val="0"/>
                          <w:divBdr>
                            <w:top w:val="none" w:sz="0" w:space="0" w:color="auto"/>
                            <w:left w:val="none" w:sz="0" w:space="0" w:color="auto"/>
                            <w:bottom w:val="none" w:sz="0" w:space="0" w:color="auto"/>
                            <w:right w:val="none" w:sz="0" w:space="0" w:color="auto"/>
                          </w:divBdr>
                          <w:divsChild>
                            <w:div w:id="233470021">
                              <w:marLeft w:val="0"/>
                              <w:marRight w:val="0"/>
                              <w:marTop w:val="0"/>
                              <w:marBottom w:val="0"/>
                              <w:divBdr>
                                <w:top w:val="none" w:sz="0" w:space="0" w:color="auto"/>
                                <w:left w:val="none" w:sz="0" w:space="0" w:color="auto"/>
                                <w:bottom w:val="none" w:sz="0" w:space="0" w:color="auto"/>
                                <w:right w:val="none" w:sz="0" w:space="0" w:color="auto"/>
                              </w:divBdr>
                              <w:divsChild>
                                <w:div w:id="267544140">
                                  <w:marLeft w:val="0"/>
                                  <w:marRight w:val="0"/>
                                  <w:marTop w:val="0"/>
                                  <w:marBottom w:val="0"/>
                                  <w:divBdr>
                                    <w:top w:val="none" w:sz="0" w:space="0" w:color="auto"/>
                                    <w:left w:val="none" w:sz="0" w:space="0" w:color="auto"/>
                                    <w:bottom w:val="none" w:sz="0" w:space="0" w:color="auto"/>
                                    <w:right w:val="none" w:sz="0" w:space="0" w:color="auto"/>
                                  </w:divBdr>
                                  <w:divsChild>
                                    <w:div w:id="653684033">
                                      <w:marLeft w:val="0"/>
                                      <w:marRight w:val="0"/>
                                      <w:marTop w:val="0"/>
                                      <w:marBottom w:val="0"/>
                                      <w:divBdr>
                                        <w:top w:val="none" w:sz="0" w:space="0" w:color="auto"/>
                                        <w:left w:val="none" w:sz="0" w:space="0" w:color="auto"/>
                                        <w:bottom w:val="none" w:sz="0" w:space="0" w:color="auto"/>
                                        <w:right w:val="none" w:sz="0" w:space="0" w:color="auto"/>
                                      </w:divBdr>
                                      <w:divsChild>
                                        <w:div w:id="1237322764">
                                          <w:marLeft w:val="0"/>
                                          <w:marRight w:val="0"/>
                                          <w:marTop w:val="0"/>
                                          <w:marBottom w:val="0"/>
                                          <w:divBdr>
                                            <w:top w:val="none" w:sz="0" w:space="0" w:color="auto"/>
                                            <w:left w:val="none" w:sz="0" w:space="0" w:color="auto"/>
                                            <w:bottom w:val="none" w:sz="0" w:space="0" w:color="auto"/>
                                            <w:right w:val="none" w:sz="0" w:space="0" w:color="auto"/>
                                          </w:divBdr>
                                          <w:divsChild>
                                            <w:div w:id="141317913">
                                              <w:marLeft w:val="0"/>
                                              <w:marRight w:val="0"/>
                                              <w:marTop w:val="0"/>
                                              <w:marBottom w:val="0"/>
                                              <w:divBdr>
                                                <w:top w:val="none" w:sz="0" w:space="0" w:color="auto"/>
                                                <w:left w:val="none" w:sz="0" w:space="0" w:color="auto"/>
                                                <w:bottom w:val="none" w:sz="0" w:space="0" w:color="auto"/>
                                                <w:right w:val="none" w:sz="0" w:space="0" w:color="auto"/>
                                              </w:divBdr>
                                              <w:divsChild>
                                                <w:div w:id="426391563">
                                                  <w:marLeft w:val="0"/>
                                                  <w:marRight w:val="0"/>
                                                  <w:marTop w:val="0"/>
                                                  <w:marBottom w:val="0"/>
                                                  <w:divBdr>
                                                    <w:top w:val="none" w:sz="0" w:space="0" w:color="auto"/>
                                                    <w:left w:val="none" w:sz="0" w:space="0" w:color="auto"/>
                                                    <w:bottom w:val="none" w:sz="0" w:space="0" w:color="auto"/>
                                                    <w:right w:val="none" w:sz="0" w:space="0" w:color="auto"/>
                                                  </w:divBdr>
                                                  <w:divsChild>
                                                    <w:div w:id="1351954432">
                                                      <w:marLeft w:val="0"/>
                                                      <w:marRight w:val="0"/>
                                                      <w:marTop w:val="0"/>
                                                      <w:marBottom w:val="0"/>
                                                      <w:divBdr>
                                                        <w:top w:val="none" w:sz="0" w:space="0" w:color="auto"/>
                                                        <w:left w:val="none" w:sz="0" w:space="0" w:color="auto"/>
                                                        <w:bottom w:val="none" w:sz="0" w:space="0" w:color="auto"/>
                                                        <w:right w:val="none" w:sz="0" w:space="0" w:color="auto"/>
                                                      </w:divBdr>
                                                      <w:divsChild>
                                                        <w:div w:id="627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37058">
                                              <w:marLeft w:val="0"/>
                                              <w:marRight w:val="0"/>
                                              <w:marTop w:val="0"/>
                                              <w:marBottom w:val="0"/>
                                              <w:divBdr>
                                                <w:top w:val="none" w:sz="0" w:space="0" w:color="auto"/>
                                                <w:left w:val="none" w:sz="0" w:space="0" w:color="auto"/>
                                                <w:bottom w:val="none" w:sz="0" w:space="0" w:color="auto"/>
                                                <w:right w:val="none" w:sz="0" w:space="0" w:color="auto"/>
                                              </w:divBdr>
                                              <w:divsChild>
                                                <w:div w:id="1058701030">
                                                  <w:marLeft w:val="0"/>
                                                  <w:marRight w:val="0"/>
                                                  <w:marTop w:val="0"/>
                                                  <w:marBottom w:val="0"/>
                                                  <w:divBdr>
                                                    <w:top w:val="none" w:sz="0" w:space="0" w:color="auto"/>
                                                    <w:left w:val="none" w:sz="0" w:space="0" w:color="auto"/>
                                                    <w:bottom w:val="none" w:sz="0" w:space="0" w:color="auto"/>
                                                    <w:right w:val="none" w:sz="0" w:space="0" w:color="auto"/>
                                                  </w:divBdr>
                                                  <w:divsChild>
                                                    <w:div w:id="289896565">
                                                      <w:marLeft w:val="0"/>
                                                      <w:marRight w:val="0"/>
                                                      <w:marTop w:val="0"/>
                                                      <w:marBottom w:val="0"/>
                                                      <w:divBdr>
                                                        <w:top w:val="none" w:sz="0" w:space="0" w:color="auto"/>
                                                        <w:left w:val="none" w:sz="0" w:space="0" w:color="auto"/>
                                                        <w:bottom w:val="none" w:sz="0" w:space="0" w:color="auto"/>
                                                        <w:right w:val="none" w:sz="0" w:space="0" w:color="auto"/>
                                                      </w:divBdr>
                                                      <w:divsChild>
                                                        <w:div w:id="2473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516623">
          <w:marLeft w:val="0"/>
          <w:marRight w:val="0"/>
          <w:marTop w:val="0"/>
          <w:marBottom w:val="0"/>
          <w:divBdr>
            <w:top w:val="none" w:sz="0" w:space="0" w:color="auto"/>
            <w:left w:val="none" w:sz="0" w:space="0" w:color="auto"/>
            <w:bottom w:val="none" w:sz="0" w:space="0" w:color="auto"/>
            <w:right w:val="none" w:sz="0" w:space="0" w:color="auto"/>
          </w:divBdr>
          <w:divsChild>
            <w:div w:id="893926541">
              <w:marLeft w:val="0"/>
              <w:marRight w:val="0"/>
              <w:marTop w:val="0"/>
              <w:marBottom w:val="0"/>
              <w:divBdr>
                <w:top w:val="none" w:sz="0" w:space="0" w:color="auto"/>
                <w:left w:val="none" w:sz="0" w:space="0" w:color="auto"/>
                <w:bottom w:val="none" w:sz="0" w:space="0" w:color="auto"/>
                <w:right w:val="none" w:sz="0" w:space="0" w:color="auto"/>
              </w:divBdr>
              <w:divsChild>
                <w:div w:id="7231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3259">
      <w:bodyDiv w:val="1"/>
      <w:marLeft w:val="0"/>
      <w:marRight w:val="0"/>
      <w:marTop w:val="0"/>
      <w:marBottom w:val="0"/>
      <w:divBdr>
        <w:top w:val="none" w:sz="0" w:space="0" w:color="auto"/>
        <w:left w:val="none" w:sz="0" w:space="0" w:color="auto"/>
        <w:bottom w:val="none" w:sz="0" w:space="0" w:color="auto"/>
        <w:right w:val="none" w:sz="0" w:space="0" w:color="auto"/>
      </w:divBdr>
      <w:divsChild>
        <w:div w:id="1688365183">
          <w:marLeft w:val="0"/>
          <w:marRight w:val="0"/>
          <w:marTop w:val="0"/>
          <w:marBottom w:val="0"/>
          <w:divBdr>
            <w:top w:val="none" w:sz="0" w:space="0" w:color="auto"/>
            <w:left w:val="none" w:sz="0" w:space="0" w:color="auto"/>
            <w:bottom w:val="none" w:sz="0" w:space="0" w:color="auto"/>
            <w:right w:val="none" w:sz="0" w:space="0" w:color="auto"/>
          </w:divBdr>
          <w:divsChild>
            <w:div w:id="1969360506">
              <w:marLeft w:val="0"/>
              <w:marRight w:val="0"/>
              <w:marTop w:val="0"/>
              <w:marBottom w:val="0"/>
              <w:divBdr>
                <w:top w:val="none" w:sz="0" w:space="0" w:color="auto"/>
                <w:left w:val="none" w:sz="0" w:space="0" w:color="auto"/>
                <w:bottom w:val="none" w:sz="0" w:space="0" w:color="auto"/>
                <w:right w:val="none" w:sz="0" w:space="0" w:color="auto"/>
              </w:divBdr>
              <w:divsChild>
                <w:div w:id="209073045">
                  <w:marLeft w:val="0"/>
                  <w:marRight w:val="0"/>
                  <w:marTop w:val="0"/>
                  <w:marBottom w:val="0"/>
                  <w:divBdr>
                    <w:top w:val="none" w:sz="0" w:space="0" w:color="auto"/>
                    <w:left w:val="none" w:sz="0" w:space="0" w:color="auto"/>
                    <w:bottom w:val="none" w:sz="0" w:space="0" w:color="auto"/>
                    <w:right w:val="none" w:sz="0" w:space="0" w:color="auto"/>
                  </w:divBdr>
                  <w:divsChild>
                    <w:div w:id="1230654910">
                      <w:marLeft w:val="0"/>
                      <w:marRight w:val="0"/>
                      <w:marTop w:val="0"/>
                      <w:marBottom w:val="0"/>
                      <w:divBdr>
                        <w:top w:val="none" w:sz="0" w:space="0" w:color="auto"/>
                        <w:left w:val="none" w:sz="0" w:space="0" w:color="auto"/>
                        <w:bottom w:val="none" w:sz="0" w:space="0" w:color="auto"/>
                        <w:right w:val="none" w:sz="0" w:space="0" w:color="auto"/>
                      </w:divBdr>
                      <w:divsChild>
                        <w:div w:id="343360535">
                          <w:marLeft w:val="0"/>
                          <w:marRight w:val="0"/>
                          <w:marTop w:val="0"/>
                          <w:marBottom w:val="0"/>
                          <w:divBdr>
                            <w:top w:val="none" w:sz="0" w:space="0" w:color="auto"/>
                            <w:left w:val="none" w:sz="0" w:space="0" w:color="auto"/>
                            <w:bottom w:val="none" w:sz="0" w:space="0" w:color="auto"/>
                            <w:right w:val="none" w:sz="0" w:space="0" w:color="auto"/>
                          </w:divBdr>
                          <w:divsChild>
                            <w:div w:id="2009554501">
                              <w:marLeft w:val="0"/>
                              <w:marRight w:val="0"/>
                              <w:marTop w:val="0"/>
                              <w:marBottom w:val="0"/>
                              <w:divBdr>
                                <w:top w:val="none" w:sz="0" w:space="0" w:color="auto"/>
                                <w:left w:val="none" w:sz="0" w:space="0" w:color="auto"/>
                                <w:bottom w:val="none" w:sz="0" w:space="0" w:color="auto"/>
                                <w:right w:val="none" w:sz="0" w:space="0" w:color="auto"/>
                              </w:divBdr>
                              <w:divsChild>
                                <w:div w:id="104663357">
                                  <w:marLeft w:val="0"/>
                                  <w:marRight w:val="0"/>
                                  <w:marTop w:val="0"/>
                                  <w:marBottom w:val="0"/>
                                  <w:divBdr>
                                    <w:top w:val="none" w:sz="0" w:space="0" w:color="auto"/>
                                    <w:left w:val="none" w:sz="0" w:space="0" w:color="auto"/>
                                    <w:bottom w:val="none" w:sz="0" w:space="0" w:color="auto"/>
                                    <w:right w:val="none" w:sz="0" w:space="0" w:color="auto"/>
                                  </w:divBdr>
                                  <w:divsChild>
                                    <w:div w:id="1548178965">
                                      <w:marLeft w:val="0"/>
                                      <w:marRight w:val="0"/>
                                      <w:marTop w:val="0"/>
                                      <w:marBottom w:val="0"/>
                                      <w:divBdr>
                                        <w:top w:val="none" w:sz="0" w:space="0" w:color="auto"/>
                                        <w:left w:val="none" w:sz="0" w:space="0" w:color="auto"/>
                                        <w:bottom w:val="none" w:sz="0" w:space="0" w:color="auto"/>
                                        <w:right w:val="none" w:sz="0" w:space="0" w:color="auto"/>
                                      </w:divBdr>
                                      <w:divsChild>
                                        <w:div w:id="1488746977">
                                          <w:marLeft w:val="0"/>
                                          <w:marRight w:val="0"/>
                                          <w:marTop w:val="0"/>
                                          <w:marBottom w:val="0"/>
                                          <w:divBdr>
                                            <w:top w:val="none" w:sz="0" w:space="0" w:color="auto"/>
                                            <w:left w:val="none" w:sz="0" w:space="0" w:color="auto"/>
                                            <w:bottom w:val="none" w:sz="0" w:space="0" w:color="auto"/>
                                            <w:right w:val="none" w:sz="0" w:space="0" w:color="auto"/>
                                          </w:divBdr>
                                          <w:divsChild>
                                            <w:div w:id="693506829">
                                              <w:marLeft w:val="0"/>
                                              <w:marRight w:val="0"/>
                                              <w:marTop w:val="0"/>
                                              <w:marBottom w:val="0"/>
                                              <w:divBdr>
                                                <w:top w:val="none" w:sz="0" w:space="0" w:color="auto"/>
                                                <w:left w:val="none" w:sz="0" w:space="0" w:color="auto"/>
                                                <w:bottom w:val="none" w:sz="0" w:space="0" w:color="auto"/>
                                                <w:right w:val="none" w:sz="0" w:space="0" w:color="auto"/>
                                              </w:divBdr>
                                              <w:divsChild>
                                                <w:div w:id="1946880499">
                                                  <w:marLeft w:val="0"/>
                                                  <w:marRight w:val="0"/>
                                                  <w:marTop w:val="0"/>
                                                  <w:marBottom w:val="0"/>
                                                  <w:divBdr>
                                                    <w:top w:val="none" w:sz="0" w:space="0" w:color="auto"/>
                                                    <w:left w:val="none" w:sz="0" w:space="0" w:color="auto"/>
                                                    <w:bottom w:val="none" w:sz="0" w:space="0" w:color="auto"/>
                                                    <w:right w:val="none" w:sz="0" w:space="0" w:color="auto"/>
                                                  </w:divBdr>
                                                  <w:divsChild>
                                                    <w:div w:id="2121336438">
                                                      <w:marLeft w:val="0"/>
                                                      <w:marRight w:val="0"/>
                                                      <w:marTop w:val="0"/>
                                                      <w:marBottom w:val="0"/>
                                                      <w:divBdr>
                                                        <w:top w:val="none" w:sz="0" w:space="0" w:color="auto"/>
                                                        <w:left w:val="none" w:sz="0" w:space="0" w:color="auto"/>
                                                        <w:bottom w:val="none" w:sz="0" w:space="0" w:color="auto"/>
                                                        <w:right w:val="none" w:sz="0" w:space="0" w:color="auto"/>
                                                      </w:divBdr>
                                                      <w:divsChild>
                                                        <w:div w:id="20238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763">
                                              <w:marLeft w:val="0"/>
                                              <w:marRight w:val="0"/>
                                              <w:marTop w:val="0"/>
                                              <w:marBottom w:val="0"/>
                                              <w:divBdr>
                                                <w:top w:val="none" w:sz="0" w:space="0" w:color="auto"/>
                                                <w:left w:val="none" w:sz="0" w:space="0" w:color="auto"/>
                                                <w:bottom w:val="none" w:sz="0" w:space="0" w:color="auto"/>
                                                <w:right w:val="none" w:sz="0" w:space="0" w:color="auto"/>
                                              </w:divBdr>
                                              <w:divsChild>
                                                <w:div w:id="1317107561">
                                                  <w:marLeft w:val="0"/>
                                                  <w:marRight w:val="0"/>
                                                  <w:marTop w:val="0"/>
                                                  <w:marBottom w:val="0"/>
                                                  <w:divBdr>
                                                    <w:top w:val="none" w:sz="0" w:space="0" w:color="auto"/>
                                                    <w:left w:val="none" w:sz="0" w:space="0" w:color="auto"/>
                                                    <w:bottom w:val="none" w:sz="0" w:space="0" w:color="auto"/>
                                                    <w:right w:val="none" w:sz="0" w:space="0" w:color="auto"/>
                                                  </w:divBdr>
                                                  <w:divsChild>
                                                    <w:div w:id="1348096084">
                                                      <w:marLeft w:val="0"/>
                                                      <w:marRight w:val="0"/>
                                                      <w:marTop w:val="0"/>
                                                      <w:marBottom w:val="0"/>
                                                      <w:divBdr>
                                                        <w:top w:val="none" w:sz="0" w:space="0" w:color="auto"/>
                                                        <w:left w:val="none" w:sz="0" w:space="0" w:color="auto"/>
                                                        <w:bottom w:val="none" w:sz="0" w:space="0" w:color="auto"/>
                                                        <w:right w:val="none" w:sz="0" w:space="0" w:color="auto"/>
                                                      </w:divBdr>
                                                      <w:divsChild>
                                                        <w:div w:id="17793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982451">
          <w:marLeft w:val="0"/>
          <w:marRight w:val="0"/>
          <w:marTop w:val="0"/>
          <w:marBottom w:val="0"/>
          <w:divBdr>
            <w:top w:val="none" w:sz="0" w:space="0" w:color="auto"/>
            <w:left w:val="none" w:sz="0" w:space="0" w:color="auto"/>
            <w:bottom w:val="none" w:sz="0" w:space="0" w:color="auto"/>
            <w:right w:val="none" w:sz="0" w:space="0" w:color="auto"/>
          </w:divBdr>
          <w:divsChild>
            <w:div w:id="704600037">
              <w:marLeft w:val="0"/>
              <w:marRight w:val="0"/>
              <w:marTop w:val="0"/>
              <w:marBottom w:val="0"/>
              <w:divBdr>
                <w:top w:val="none" w:sz="0" w:space="0" w:color="auto"/>
                <w:left w:val="none" w:sz="0" w:space="0" w:color="auto"/>
                <w:bottom w:val="none" w:sz="0" w:space="0" w:color="auto"/>
                <w:right w:val="none" w:sz="0" w:space="0" w:color="auto"/>
              </w:divBdr>
              <w:divsChild>
                <w:div w:id="189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7890">
      <w:bodyDiv w:val="1"/>
      <w:marLeft w:val="0"/>
      <w:marRight w:val="0"/>
      <w:marTop w:val="0"/>
      <w:marBottom w:val="0"/>
      <w:divBdr>
        <w:top w:val="none" w:sz="0" w:space="0" w:color="auto"/>
        <w:left w:val="none" w:sz="0" w:space="0" w:color="auto"/>
        <w:bottom w:val="none" w:sz="0" w:space="0" w:color="auto"/>
        <w:right w:val="none" w:sz="0" w:space="0" w:color="auto"/>
      </w:divBdr>
    </w:div>
    <w:div w:id="465121664">
      <w:bodyDiv w:val="1"/>
      <w:marLeft w:val="0"/>
      <w:marRight w:val="0"/>
      <w:marTop w:val="0"/>
      <w:marBottom w:val="0"/>
      <w:divBdr>
        <w:top w:val="none" w:sz="0" w:space="0" w:color="auto"/>
        <w:left w:val="none" w:sz="0" w:space="0" w:color="auto"/>
        <w:bottom w:val="none" w:sz="0" w:space="0" w:color="auto"/>
        <w:right w:val="none" w:sz="0" w:space="0" w:color="auto"/>
      </w:divBdr>
    </w:div>
    <w:div w:id="495145075">
      <w:bodyDiv w:val="1"/>
      <w:marLeft w:val="0"/>
      <w:marRight w:val="0"/>
      <w:marTop w:val="0"/>
      <w:marBottom w:val="0"/>
      <w:divBdr>
        <w:top w:val="none" w:sz="0" w:space="0" w:color="auto"/>
        <w:left w:val="none" w:sz="0" w:space="0" w:color="auto"/>
        <w:bottom w:val="none" w:sz="0" w:space="0" w:color="auto"/>
        <w:right w:val="none" w:sz="0" w:space="0" w:color="auto"/>
      </w:divBdr>
      <w:divsChild>
        <w:div w:id="1582444663">
          <w:marLeft w:val="0"/>
          <w:marRight w:val="0"/>
          <w:marTop w:val="0"/>
          <w:marBottom w:val="0"/>
          <w:divBdr>
            <w:top w:val="none" w:sz="0" w:space="0" w:color="auto"/>
            <w:left w:val="none" w:sz="0" w:space="0" w:color="auto"/>
            <w:bottom w:val="none" w:sz="0" w:space="0" w:color="auto"/>
            <w:right w:val="none" w:sz="0" w:space="0" w:color="auto"/>
          </w:divBdr>
          <w:divsChild>
            <w:div w:id="805708988">
              <w:marLeft w:val="0"/>
              <w:marRight w:val="0"/>
              <w:marTop w:val="0"/>
              <w:marBottom w:val="0"/>
              <w:divBdr>
                <w:top w:val="none" w:sz="0" w:space="0" w:color="auto"/>
                <w:left w:val="none" w:sz="0" w:space="0" w:color="auto"/>
                <w:bottom w:val="none" w:sz="0" w:space="0" w:color="auto"/>
                <w:right w:val="none" w:sz="0" w:space="0" w:color="auto"/>
              </w:divBdr>
              <w:divsChild>
                <w:div w:id="969894373">
                  <w:marLeft w:val="0"/>
                  <w:marRight w:val="0"/>
                  <w:marTop w:val="0"/>
                  <w:marBottom w:val="0"/>
                  <w:divBdr>
                    <w:top w:val="none" w:sz="0" w:space="0" w:color="auto"/>
                    <w:left w:val="none" w:sz="0" w:space="0" w:color="auto"/>
                    <w:bottom w:val="none" w:sz="0" w:space="0" w:color="auto"/>
                    <w:right w:val="none" w:sz="0" w:space="0" w:color="auto"/>
                  </w:divBdr>
                  <w:divsChild>
                    <w:div w:id="1108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8596">
          <w:marLeft w:val="0"/>
          <w:marRight w:val="0"/>
          <w:marTop w:val="0"/>
          <w:marBottom w:val="0"/>
          <w:divBdr>
            <w:top w:val="none" w:sz="0" w:space="0" w:color="auto"/>
            <w:left w:val="none" w:sz="0" w:space="0" w:color="auto"/>
            <w:bottom w:val="none" w:sz="0" w:space="0" w:color="auto"/>
            <w:right w:val="none" w:sz="0" w:space="0" w:color="auto"/>
          </w:divBdr>
          <w:divsChild>
            <w:div w:id="2014263150">
              <w:marLeft w:val="0"/>
              <w:marRight w:val="0"/>
              <w:marTop w:val="0"/>
              <w:marBottom w:val="0"/>
              <w:divBdr>
                <w:top w:val="none" w:sz="0" w:space="0" w:color="auto"/>
                <w:left w:val="none" w:sz="0" w:space="0" w:color="auto"/>
                <w:bottom w:val="none" w:sz="0" w:space="0" w:color="auto"/>
                <w:right w:val="none" w:sz="0" w:space="0" w:color="auto"/>
              </w:divBdr>
              <w:divsChild>
                <w:div w:id="370888879">
                  <w:marLeft w:val="0"/>
                  <w:marRight w:val="0"/>
                  <w:marTop w:val="0"/>
                  <w:marBottom w:val="0"/>
                  <w:divBdr>
                    <w:top w:val="none" w:sz="0" w:space="0" w:color="auto"/>
                    <w:left w:val="none" w:sz="0" w:space="0" w:color="auto"/>
                    <w:bottom w:val="none" w:sz="0" w:space="0" w:color="auto"/>
                    <w:right w:val="none" w:sz="0" w:space="0" w:color="auto"/>
                  </w:divBdr>
                  <w:divsChild>
                    <w:div w:id="14946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92388">
      <w:bodyDiv w:val="1"/>
      <w:marLeft w:val="0"/>
      <w:marRight w:val="0"/>
      <w:marTop w:val="0"/>
      <w:marBottom w:val="0"/>
      <w:divBdr>
        <w:top w:val="none" w:sz="0" w:space="0" w:color="auto"/>
        <w:left w:val="none" w:sz="0" w:space="0" w:color="auto"/>
        <w:bottom w:val="none" w:sz="0" w:space="0" w:color="auto"/>
        <w:right w:val="none" w:sz="0" w:space="0" w:color="auto"/>
      </w:divBdr>
      <w:divsChild>
        <w:div w:id="778452179">
          <w:marLeft w:val="0"/>
          <w:marRight w:val="0"/>
          <w:marTop w:val="0"/>
          <w:marBottom w:val="0"/>
          <w:divBdr>
            <w:top w:val="none" w:sz="0" w:space="0" w:color="auto"/>
            <w:left w:val="none" w:sz="0" w:space="0" w:color="auto"/>
            <w:bottom w:val="none" w:sz="0" w:space="0" w:color="auto"/>
            <w:right w:val="none" w:sz="0" w:space="0" w:color="auto"/>
          </w:divBdr>
          <w:divsChild>
            <w:div w:id="110100504">
              <w:marLeft w:val="0"/>
              <w:marRight w:val="0"/>
              <w:marTop w:val="0"/>
              <w:marBottom w:val="0"/>
              <w:divBdr>
                <w:top w:val="none" w:sz="0" w:space="0" w:color="auto"/>
                <w:left w:val="none" w:sz="0" w:space="0" w:color="auto"/>
                <w:bottom w:val="none" w:sz="0" w:space="0" w:color="auto"/>
                <w:right w:val="none" w:sz="0" w:space="0" w:color="auto"/>
              </w:divBdr>
              <w:divsChild>
                <w:div w:id="189806706">
                  <w:marLeft w:val="0"/>
                  <w:marRight w:val="0"/>
                  <w:marTop w:val="0"/>
                  <w:marBottom w:val="0"/>
                  <w:divBdr>
                    <w:top w:val="none" w:sz="0" w:space="0" w:color="auto"/>
                    <w:left w:val="none" w:sz="0" w:space="0" w:color="auto"/>
                    <w:bottom w:val="none" w:sz="0" w:space="0" w:color="auto"/>
                    <w:right w:val="none" w:sz="0" w:space="0" w:color="auto"/>
                  </w:divBdr>
                  <w:divsChild>
                    <w:div w:id="2297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3235">
          <w:marLeft w:val="0"/>
          <w:marRight w:val="0"/>
          <w:marTop w:val="0"/>
          <w:marBottom w:val="0"/>
          <w:divBdr>
            <w:top w:val="none" w:sz="0" w:space="0" w:color="auto"/>
            <w:left w:val="none" w:sz="0" w:space="0" w:color="auto"/>
            <w:bottom w:val="none" w:sz="0" w:space="0" w:color="auto"/>
            <w:right w:val="none" w:sz="0" w:space="0" w:color="auto"/>
          </w:divBdr>
          <w:divsChild>
            <w:div w:id="506096936">
              <w:marLeft w:val="0"/>
              <w:marRight w:val="0"/>
              <w:marTop w:val="0"/>
              <w:marBottom w:val="0"/>
              <w:divBdr>
                <w:top w:val="none" w:sz="0" w:space="0" w:color="auto"/>
                <w:left w:val="none" w:sz="0" w:space="0" w:color="auto"/>
                <w:bottom w:val="none" w:sz="0" w:space="0" w:color="auto"/>
                <w:right w:val="none" w:sz="0" w:space="0" w:color="auto"/>
              </w:divBdr>
              <w:divsChild>
                <w:div w:id="664866484">
                  <w:marLeft w:val="0"/>
                  <w:marRight w:val="0"/>
                  <w:marTop w:val="0"/>
                  <w:marBottom w:val="0"/>
                  <w:divBdr>
                    <w:top w:val="none" w:sz="0" w:space="0" w:color="auto"/>
                    <w:left w:val="none" w:sz="0" w:space="0" w:color="auto"/>
                    <w:bottom w:val="none" w:sz="0" w:space="0" w:color="auto"/>
                    <w:right w:val="none" w:sz="0" w:space="0" w:color="auto"/>
                  </w:divBdr>
                  <w:divsChild>
                    <w:div w:id="2851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3280">
      <w:bodyDiv w:val="1"/>
      <w:marLeft w:val="0"/>
      <w:marRight w:val="0"/>
      <w:marTop w:val="0"/>
      <w:marBottom w:val="0"/>
      <w:divBdr>
        <w:top w:val="none" w:sz="0" w:space="0" w:color="auto"/>
        <w:left w:val="none" w:sz="0" w:space="0" w:color="auto"/>
        <w:bottom w:val="none" w:sz="0" w:space="0" w:color="auto"/>
        <w:right w:val="none" w:sz="0" w:space="0" w:color="auto"/>
      </w:divBdr>
    </w:div>
    <w:div w:id="964122921">
      <w:bodyDiv w:val="1"/>
      <w:marLeft w:val="0"/>
      <w:marRight w:val="0"/>
      <w:marTop w:val="0"/>
      <w:marBottom w:val="0"/>
      <w:divBdr>
        <w:top w:val="none" w:sz="0" w:space="0" w:color="auto"/>
        <w:left w:val="none" w:sz="0" w:space="0" w:color="auto"/>
        <w:bottom w:val="none" w:sz="0" w:space="0" w:color="auto"/>
        <w:right w:val="none" w:sz="0" w:space="0" w:color="auto"/>
      </w:divBdr>
      <w:divsChild>
        <w:div w:id="510340593">
          <w:marLeft w:val="0"/>
          <w:marRight w:val="0"/>
          <w:marTop w:val="300"/>
          <w:marBottom w:val="300"/>
          <w:divBdr>
            <w:top w:val="none" w:sz="0" w:space="0" w:color="auto"/>
            <w:left w:val="none" w:sz="0" w:space="0" w:color="auto"/>
            <w:bottom w:val="none" w:sz="0" w:space="0" w:color="auto"/>
            <w:right w:val="none" w:sz="0" w:space="0" w:color="auto"/>
          </w:divBdr>
        </w:div>
        <w:div w:id="1074281898">
          <w:marLeft w:val="-225"/>
          <w:marRight w:val="-225"/>
          <w:marTop w:val="0"/>
          <w:marBottom w:val="0"/>
          <w:divBdr>
            <w:top w:val="none" w:sz="0" w:space="0" w:color="auto"/>
            <w:left w:val="none" w:sz="0" w:space="0" w:color="auto"/>
            <w:bottom w:val="none" w:sz="0" w:space="0" w:color="auto"/>
            <w:right w:val="none" w:sz="0" w:space="0" w:color="auto"/>
          </w:divBdr>
          <w:divsChild>
            <w:div w:id="822281361">
              <w:marLeft w:val="0"/>
              <w:marRight w:val="0"/>
              <w:marTop w:val="0"/>
              <w:marBottom w:val="0"/>
              <w:divBdr>
                <w:top w:val="none" w:sz="0" w:space="0" w:color="auto"/>
                <w:left w:val="none" w:sz="0" w:space="0" w:color="auto"/>
                <w:bottom w:val="none" w:sz="0" w:space="0" w:color="auto"/>
                <w:right w:val="none" w:sz="0" w:space="0" w:color="auto"/>
              </w:divBdr>
              <w:divsChild>
                <w:div w:id="267661527">
                  <w:marLeft w:val="0"/>
                  <w:marRight w:val="0"/>
                  <w:marTop w:val="0"/>
                  <w:marBottom w:val="450"/>
                  <w:divBdr>
                    <w:top w:val="none" w:sz="0" w:space="0" w:color="auto"/>
                    <w:left w:val="none" w:sz="0" w:space="0" w:color="auto"/>
                    <w:bottom w:val="none" w:sz="0" w:space="0" w:color="auto"/>
                    <w:right w:val="none" w:sz="0" w:space="0" w:color="auto"/>
                  </w:divBdr>
                  <w:divsChild>
                    <w:div w:id="2023122888">
                      <w:marLeft w:val="0"/>
                      <w:marRight w:val="0"/>
                      <w:marTop w:val="0"/>
                      <w:marBottom w:val="0"/>
                      <w:divBdr>
                        <w:top w:val="none" w:sz="0" w:space="0" w:color="auto"/>
                        <w:left w:val="none" w:sz="0" w:space="0" w:color="auto"/>
                        <w:bottom w:val="none" w:sz="0" w:space="0" w:color="auto"/>
                        <w:right w:val="none" w:sz="0" w:space="0" w:color="auto"/>
                      </w:divBdr>
                      <w:divsChild>
                        <w:div w:id="1096749996">
                          <w:marLeft w:val="0"/>
                          <w:marRight w:val="0"/>
                          <w:marTop w:val="0"/>
                          <w:marBottom w:val="0"/>
                          <w:divBdr>
                            <w:top w:val="none" w:sz="0" w:space="0" w:color="auto"/>
                            <w:left w:val="none" w:sz="0" w:space="0" w:color="auto"/>
                            <w:bottom w:val="none" w:sz="0" w:space="0" w:color="auto"/>
                            <w:right w:val="none" w:sz="0" w:space="0" w:color="auto"/>
                          </w:divBdr>
                          <w:divsChild>
                            <w:div w:id="1847672434">
                              <w:marLeft w:val="0"/>
                              <w:marRight w:val="0"/>
                              <w:marTop w:val="0"/>
                              <w:marBottom w:val="0"/>
                              <w:divBdr>
                                <w:top w:val="none" w:sz="0" w:space="0" w:color="auto"/>
                                <w:left w:val="none" w:sz="0" w:space="0" w:color="auto"/>
                                <w:bottom w:val="none" w:sz="0" w:space="0" w:color="auto"/>
                                <w:right w:val="none" w:sz="0" w:space="0" w:color="auto"/>
                              </w:divBdr>
                              <w:divsChild>
                                <w:div w:id="1049185999">
                                  <w:marLeft w:val="0"/>
                                  <w:marRight w:val="0"/>
                                  <w:marTop w:val="0"/>
                                  <w:marBottom w:val="0"/>
                                  <w:divBdr>
                                    <w:top w:val="none" w:sz="0" w:space="0" w:color="auto"/>
                                    <w:left w:val="none" w:sz="0" w:space="0" w:color="auto"/>
                                    <w:bottom w:val="none" w:sz="0" w:space="0" w:color="auto"/>
                                    <w:right w:val="none" w:sz="0" w:space="0" w:color="auto"/>
                                  </w:divBdr>
                                  <w:divsChild>
                                    <w:div w:id="2114008730">
                                      <w:marLeft w:val="0"/>
                                      <w:marRight w:val="0"/>
                                      <w:marTop w:val="0"/>
                                      <w:marBottom w:val="0"/>
                                      <w:divBdr>
                                        <w:top w:val="none" w:sz="0" w:space="0" w:color="auto"/>
                                        <w:left w:val="none" w:sz="0" w:space="0" w:color="auto"/>
                                        <w:bottom w:val="none" w:sz="0" w:space="0" w:color="auto"/>
                                        <w:right w:val="none" w:sz="0" w:space="0" w:color="auto"/>
                                      </w:divBdr>
                                      <w:divsChild>
                                        <w:div w:id="744497001">
                                          <w:marLeft w:val="0"/>
                                          <w:marRight w:val="0"/>
                                          <w:marTop w:val="0"/>
                                          <w:marBottom w:val="0"/>
                                          <w:divBdr>
                                            <w:top w:val="none" w:sz="0" w:space="0" w:color="auto"/>
                                            <w:left w:val="none" w:sz="0" w:space="0" w:color="auto"/>
                                            <w:bottom w:val="none" w:sz="0" w:space="0" w:color="auto"/>
                                            <w:right w:val="none" w:sz="0" w:space="0" w:color="auto"/>
                                          </w:divBdr>
                                          <w:divsChild>
                                            <w:div w:id="1032417883">
                                              <w:marLeft w:val="0"/>
                                              <w:marRight w:val="0"/>
                                              <w:marTop w:val="0"/>
                                              <w:marBottom w:val="0"/>
                                              <w:divBdr>
                                                <w:top w:val="none" w:sz="0" w:space="0" w:color="auto"/>
                                                <w:left w:val="none" w:sz="0" w:space="0" w:color="auto"/>
                                                <w:bottom w:val="none" w:sz="0" w:space="0" w:color="auto"/>
                                                <w:right w:val="none" w:sz="0" w:space="0" w:color="auto"/>
                                              </w:divBdr>
                                              <w:divsChild>
                                                <w:div w:id="913390688">
                                                  <w:marLeft w:val="0"/>
                                                  <w:marRight w:val="0"/>
                                                  <w:marTop w:val="0"/>
                                                  <w:marBottom w:val="0"/>
                                                  <w:divBdr>
                                                    <w:top w:val="none" w:sz="0" w:space="0" w:color="auto"/>
                                                    <w:left w:val="none" w:sz="0" w:space="0" w:color="auto"/>
                                                    <w:bottom w:val="none" w:sz="0" w:space="0" w:color="auto"/>
                                                    <w:right w:val="none" w:sz="0" w:space="0" w:color="auto"/>
                                                  </w:divBdr>
                                                  <w:divsChild>
                                                    <w:div w:id="1397893031">
                                                      <w:marLeft w:val="0"/>
                                                      <w:marRight w:val="0"/>
                                                      <w:marTop w:val="0"/>
                                                      <w:marBottom w:val="0"/>
                                                      <w:divBdr>
                                                        <w:top w:val="none" w:sz="0" w:space="0" w:color="auto"/>
                                                        <w:left w:val="none" w:sz="0" w:space="0" w:color="auto"/>
                                                        <w:bottom w:val="none" w:sz="0" w:space="0" w:color="auto"/>
                                                        <w:right w:val="none" w:sz="0" w:space="0" w:color="auto"/>
                                                      </w:divBdr>
                                                      <w:divsChild>
                                                        <w:div w:id="1326401593">
                                                          <w:marLeft w:val="0"/>
                                                          <w:marRight w:val="0"/>
                                                          <w:marTop w:val="0"/>
                                                          <w:marBottom w:val="0"/>
                                                          <w:divBdr>
                                                            <w:top w:val="none" w:sz="0" w:space="0" w:color="auto"/>
                                                            <w:left w:val="none" w:sz="0" w:space="0" w:color="auto"/>
                                                            <w:bottom w:val="none" w:sz="0" w:space="0" w:color="auto"/>
                                                            <w:right w:val="none" w:sz="0" w:space="0" w:color="auto"/>
                                                          </w:divBdr>
                                                          <w:divsChild>
                                                            <w:div w:id="1178545988">
                                                              <w:marLeft w:val="0"/>
                                                              <w:marRight w:val="0"/>
                                                              <w:marTop w:val="0"/>
                                                              <w:marBottom w:val="0"/>
                                                              <w:divBdr>
                                                                <w:top w:val="none" w:sz="0" w:space="0" w:color="auto"/>
                                                                <w:left w:val="none" w:sz="0" w:space="0" w:color="auto"/>
                                                                <w:bottom w:val="none" w:sz="0" w:space="0" w:color="auto"/>
                                                                <w:right w:val="none" w:sz="0" w:space="0" w:color="auto"/>
                                                              </w:divBdr>
                                                              <w:divsChild>
                                                                <w:div w:id="3016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19120">
                          <w:marLeft w:val="0"/>
                          <w:marRight w:val="0"/>
                          <w:marTop w:val="0"/>
                          <w:marBottom w:val="0"/>
                          <w:divBdr>
                            <w:top w:val="none" w:sz="0" w:space="0" w:color="auto"/>
                            <w:left w:val="none" w:sz="0" w:space="0" w:color="auto"/>
                            <w:bottom w:val="none" w:sz="0" w:space="0" w:color="auto"/>
                            <w:right w:val="none" w:sz="0" w:space="0" w:color="auto"/>
                          </w:divBdr>
                        </w:div>
                        <w:div w:id="10693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162860">
      <w:bodyDiv w:val="1"/>
      <w:marLeft w:val="0"/>
      <w:marRight w:val="0"/>
      <w:marTop w:val="0"/>
      <w:marBottom w:val="0"/>
      <w:divBdr>
        <w:top w:val="none" w:sz="0" w:space="0" w:color="auto"/>
        <w:left w:val="none" w:sz="0" w:space="0" w:color="auto"/>
        <w:bottom w:val="none" w:sz="0" w:space="0" w:color="auto"/>
        <w:right w:val="none" w:sz="0" w:space="0" w:color="auto"/>
      </w:divBdr>
      <w:divsChild>
        <w:div w:id="645665195">
          <w:marLeft w:val="0"/>
          <w:marRight w:val="0"/>
          <w:marTop w:val="0"/>
          <w:marBottom w:val="0"/>
          <w:divBdr>
            <w:top w:val="none" w:sz="0" w:space="0" w:color="auto"/>
            <w:left w:val="none" w:sz="0" w:space="0" w:color="auto"/>
            <w:bottom w:val="none" w:sz="0" w:space="0" w:color="auto"/>
            <w:right w:val="none" w:sz="0" w:space="0" w:color="auto"/>
          </w:divBdr>
          <w:divsChild>
            <w:div w:id="1537426461">
              <w:marLeft w:val="0"/>
              <w:marRight w:val="0"/>
              <w:marTop w:val="0"/>
              <w:marBottom w:val="0"/>
              <w:divBdr>
                <w:top w:val="none" w:sz="0" w:space="0" w:color="auto"/>
                <w:left w:val="none" w:sz="0" w:space="0" w:color="auto"/>
                <w:bottom w:val="none" w:sz="0" w:space="0" w:color="auto"/>
                <w:right w:val="none" w:sz="0" w:space="0" w:color="auto"/>
              </w:divBdr>
              <w:divsChild>
                <w:div w:id="1446731718">
                  <w:marLeft w:val="0"/>
                  <w:marRight w:val="0"/>
                  <w:marTop w:val="0"/>
                  <w:marBottom w:val="0"/>
                  <w:divBdr>
                    <w:top w:val="none" w:sz="0" w:space="0" w:color="auto"/>
                    <w:left w:val="none" w:sz="0" w:space="0" w:color="auto"/>
                    <w:bottom w:val="none" w:sz="0" w:space="0" w:color="auto"/>
                    <w:right w:val="none" w:sz="0" w:space="0" w:color="auto"/>
                  </w:divBdr>
                  <w:divsChild>
                    <w:div w:id="1085952782">
                      <w:marLeft w:val="0"/>
                      <w:marRight w:val="0"/>
                      <w:marTop w:val="0"/>
                      <w:marBottom w:val="0"/>
                      <w:divBdr>
                        <w:top w:val="none" w:sz="0" w:space="0" w:color="auto"/>
                        <w:left w:val="none" w:sz="0" w:space="0" w:color="auto"/>
                        <w:bottom w:val="none" w:sz="0" w:space="0" w:color="auto"/>
                        <w:right w:val="none" w:sz="0" w:space="0" w:color="auto"/>
                      </w:divBdr>
                      <w:divsChild>
                        <w:div w:id="114519563">
                          <w:marLeft w:val="0"/>
                          <w:marRight w:val="0"/>
                          <w:marTop w:val="0"/>
                          <w:marBottom w:val="0"/>
                          <w:divBdr>
                            <w:top w:val="none" w:sz="0" w:space="0" w:color="auto"/>
                            <w:left w:val="none" w:sz="0" w:space="0" w:color="auto"/>
                            <w:bottom w:val="none" w:sz="0" w:space="0" w:color="auto"/>
                            <w:right w:val="none" w:sz="0" w:space="0" w:color="auto"/>
                          </w:divBdr>
                          <w:divsChild>
                            <w:div w:id="826020685">
                              <w:marLeft w:val="0"/>
                              <w:marRight w:val="0"/>
                              <w:marTop w:val="0"/>
                              <w:marBottom w:val="0"/>
                              <w:divBdr>
                                <w:top w:val="none" w:sz="0" w:space="0" w:color="auto"/>
                                <w:left w:val="none" w:sz="0" w:space="0" w:color="auto"/>
                                <w:bottom w:val="none" w:sz="0" w:space="0" w:color="auto"/>
                                <w:right w:val="none" w:sz="0" w:space="0" w:color="auto"/>
                              </w:divBdr>
                              <w:divsChild>
                                <w:div w:id="1362703802">
                                  <w:marLeft w:val="0"/>
                                  <w:marRight w:val="0"/>
                                  <w:marTop w:val="0"/>
                                  <w:marBottom w:val="0"/>
                                  <w:divBdr>
                                    <w:top w:val="none" w:sz="0" w:space="0" w:color="auto"/>
                                    <w:left w:val="none" w:sz="0" w:space="0" w:color="auto"/>
                                    <w:bottom w:val="none" w:sz="0" w:space="0" w:color="auto"/>
                                    <w:right w:val="none" w:sz="0" w:space="0" w:color="auto"/>
                                  </w:divBdr>
                                  <w:divsChild>
                                    <w:div w:id="15174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67777">
          <w:marLeft w:val="0"/>
          <w:marRight w:val="0"/>
          <w:marTop w:val="0"/>
          <w:marBottom w:val="0"/>
          <w:divBdr>
            <w:top w:val="none" w:sz="0" w:space="0" w:color="auto"/>
            <w:left w:val="none" w:sz="0" w:space="0" w:color="auto"/>
            <w:bottom w:val="none" w:sz="0" w:space="0" w:color="auto"/>
            <w:right w:val="none" w:sz="0" w:space="0" w:color="auto"/>
          </w:divBdr>
          <w:divsChild>
            <w:div w:id="1776364602">
              <w:marLeft w:val="0"/>
              <w:marRight w:val="0"/>
              <w:marTop w:val="0"/>
              <w:marBottom w:val="0"/>
              <w:divBdr>
                <w:top w:val="none" w:sz="0" w:space="0" w:color="auto"/>
                <w:left w:val="none" w:sz="0" w:space="0" w:color="auto"/>
                <w:bottom w:val="none" w:sz="0" w:space="0" w:color="auto"/>
                <w:right w:val="none" w:sz="0" w:space="0" w:color="auto"/>
              </w:divBdr>
              <w:divsChild>
                <w:div w:id="2135782368">
                  <w:marLeft w:val="0"/>
                  <w:marRight w:val="0"/>
                  <w:marTop w:val="0"/>
                  <w:marBottom w:val="0"/>
                  <w:divBdr>
                    <w:top w:val="none" w:sz="0" w:space="0" w:color="auto"/>
                    <w:left w:val="none" w:sz="0" w:space="0" w:color="auto"/>
                    <w:bottom w:val="none" w:sz="0" w:space="0" w:color="auto"/>
                    <w:right w:val="none" w:sz="0" w:space="0" w:color="auto"/>
                  </w:divBdr>
                  <w:divsChild>
                    <w:div w:id="1246496018">
                      <w:marLeft w:val="0"/>
                      <w:marRight w:val="0"/>
                      <w:marTop w:val="0"/>
                      <w:marBottom w:val="0"/>
                      <w:divBdr>
                        <w:top w:val="none" w:sz="0" w:space="0" w:color="auto"/>
                        <w:left w:val="none" w:sz="0" w:space="0" w:color="auto"/>
                        <w:bottom w:val="none" w:sz="0" w:space="0" w:color="auto"/>
                        <w:right w:val="none" w:sz="0" w:space="0" w:color="auto"/>
                      </w:divBdr>
                      <w:divsChild>
                        <w:div w:id="1611283442">
                          <w:marLeft w:val="0"/>
                          <w:marRight w:val="0"/>
                          <w:marTop w:val="0"/>
                          <w:marBottom w:val="0"/>
                          <w:divBdr>
                            <w:top w:val="none" w:sz="0" w:space="0" w:color="auto"/>
                            <w:left w:val="none" w:sz="0" w:space="0" w:color="auto"/>
                            <w:bottom w:val="none" w:sz="0" w:space="0" w:color="auto"/>
                            <w:right w:val="none" w:sz="0" w:space="0" w:color="auto"/>
                          </w:divBdr>
                          <w:divsChild>
                            <w:div w:id="632564531">
                              <w:marLeft w:val="0"/>
                              <w:marRight w:val="0"/>
                              <w:marTop w:val="0"/>
                              <w:marBottom w:val="0"/>
                              <w:divBdr>
                                <w:top w:val="none" w:sz="0" w:space="0" w:color="auto"/>
                                <w:left w:val="none" w:sz="0" w:space="0" w:color="auto"/>
                                <w:bottom w:val="none" w:sz="0" w:space="0" w:color="auto"/>
                                <w:right w:val="none" w:sz="0" w:space="0" w:color="auto"/>
                              </w:divBdr>
                              <w:divsChild>
                                <w:div w:id="1804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04">
                  <w:marLeft w:val="0"/>
                  <w:marRight w:val="0"/>
                  <w:marTop w:val="0"/>
                  <w:marBottom w:val="0"/>
                  <w:divBdr>
                    <w:top w:val="none" w:sz="0" w:space="0" w:color="auto"/>
                    <w:left w:val="none" w:sz="0" w:space="0" w:color="auto"/>
                    <w:bottom w:val="none" w:sz="0" w:space="0" w:color="auto"/>
                    <w:right w:val="none" w:sz="0" w:space="0" w:color="auto"/>
                  </w:divBdr>
                  <w:divsChild>
                    <w:div w:id="712773670">
                      <w:marLeft w:val="0"/>
                      <w:marRight w:val="0"/>
                      <w:marTop w:val="0"/>
                      <w:marBottom w:val="0"/>
                      <w:divBdr>
                        <w:top w:val="none" w:sz="0" w:space="0" w:color="auto"/>
                        <w:left w:val="none" w:sz="0" w:space="0" w:color="auto"/>
                        <w:bottom w:val="none" w:sz="0" w:space="0" w:color="auto"/>
                        <w:right w:val="none" w:sz="0" w:space="0" w:color="auto"/>
                      </w:divBdr>
                      <w:divsChild>
                        <w:div w:id="60105411">
                          <w:marLeft w:val="0"/>
                          <w:marRight w:val="0"/>
                          <w:marTop w:val="0"/>
                          <w:marBottom w:val="0"/>
                          <w:divBdr>
                            <w:top w:val="none" w:sz="0" w:space="0" w:color="auto"/>
                            <w:left w:val="none" w:sz="0" w:space="0" w:color="auto"/>
                            <w:bottom w:val="none" w:sz="0" w:space="0" w:color="auto"/>
                            <w:right w:val="none" w:sz="0" w:space="0" w:color="auto"/>
                          </w:divBdr>
                          <w:divsChild>
                            <w:div w:id="1175535247">
                              <w:marLeft w:val="0"/>
                              <w:marRight w:val="0"/>
                              <w:marTop w:val="0"/>
                              <w:marBottom w:val="0"/>
                              <w:divBdr>
                                <w:top w:val="none" w:sz="0" w:space="0" w:color="auto"/>
                                <w:left w:val="none" w:sz="0" w:space="0" w:color="auto"/>
                                <w:bottom w:val="none" w:sz="0" w:space="0" w:color="auto"/>
                                <w:right w:val="none" w:sz="0" w:space="0" w:color="auto"/>
                              </w:divBdr>
                              <w:divsChild>
                                <w:div w:id="1619337744">
                                  <w:marLeft w:val="0"/>
                                  <w:marRight w:val="0"/>
                                  <w:marTop w:val="0"/>
                                  <w:marBottom w:val="0"/>
                                  <w:divBdr>
                                    <w:top w:val="none" w:sz="0" w:space="0" w:color="auto"/>
                                    <w:left w:val="none" w:sz="0" w:space="0" w:color="auto"/>
                                    <w:bottom w:val="none" w:sz="0" w:space="0" w:color="auto"/>
                                    <w:right w:val="none" w:sz="0" w:space="0" w:color="auto"/>
                                  </w:divBdr>
                                  <w:divsChild>
                                    <w:div w:id="2008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049726">
      <w:bodyDiv w:val="1"/>
      <w:marLeft w:val="0"/>
      <w:marRight w:val="0"/>
      <w:marTop w:val="0"/>
      <w:marBottom w:val="0"/>
      <w:divBdr>
        <w:top w:val="none" w:sz="0" w:space="0" w:color="auto"/>
        <w:left w:val="none" w:sz="0" w:space="0" w:color="auto"/>
        <w:bottom w:val="none" w:sz="0" w:space="0" w:color="auto"/>
        <w:right w:val="none" w:sz="0" w:space="0" w:color="auto"/>
      </w:divBdr>
      <w:divsChild>
        <w:div w:id="2084184981">
          <w:marLeft w:val="0"/>
          <w:marRight w:val="0"/>
          <w:marTop w:val="0"/>
          <w:marBottom w:val="0"/>
          <w:divBdr>
            <w:top w:val="none" w:sz="0" w:space="0" w:color="auto"/>
            <w:left w:val="none" w:sz="0" w:space="0" w:color="auto"/>
            <w:bottom w:val="none" w:sz="0" w:space="0" w:color="auto"/>
            <w:right w:val="none" w:sz="0" w:space="0" w:color="auto"/>
          </w:divBdr>
          <w:divsChild>
            <w:div w:id="618417938">
              <w:marLeft w:val="0"/>
              <w:marRight w:val="0"/>
              <w:marTop w:val="0"/>
              <w:marBottom w:val="0"/>
              <w:divBdr>
                <w:top w:val="none" w:sz="0" w:space="0" w:color="auto"/>
                <w:left w:val="none" w:sz="0" w:space="0" w:color="auto"/>
                <w:bottom w:val="none" w:sz="0" w:space="0" w:color="auto"/>
                <w:right w:val="none" w:sz="0" w:space="0" w:color="auto"/>
              </w:divBdr>
              <w:divsChild>
                <w:div w:id="880635352">
                  <w:marLeft w:val="0"/>
                  <w:marRight w:val="0"/>
                  <w:marTop w:val="0"/>
                  <w:marBottom w:val="0"/>
                  <w:divBdr>
                    <w:top w:val="none" w:sz="0" w:space="0" w:color="auto"/>
                    <w:left w:val="none" w:sz="0" w:space="0" w:color="auto"/>
                    <w:bottom w:val="none" w:sz="0" w:space="0" w:color="auto"/>
                    <w:right w:val="none" w:sz="0" w:space="0" w:color="auto"/>
                  </w:divBdr>
                  <w:divsChild>
                    <w:div w:id="1914272147">
                      <w:marLeft w:val="0"/>
                      <w:marRight w:val="0"/>
                      <w:marTop w:val="0"/>
                      <w:marBottom w:val="0"/>
                      <w:divBdr>
                        <w:top w:val="none" w:sz="0" w:space="0" w:color="auto"/>
                        <w:left w:val="none" w:sz="0" w:space="0" w:color="auto"/>
                        <w:bottom w:val="none" w:sz="0" w:space="0" w:color="auto"/>
                        <w:right w:val="none" w:sz="0" w:space="0" w:color="auto"/>
                      </w:divBdr>
                      <w:divsChild>
                        <w:div w:id="1141579427">
                          <w:marLeft w:val="0"/>
                          <w:marRight w:val="0"/>
                          <w:marTop w:val="0"/>
                          <w:marBottom w:val="0"/>
                          <w:divBdr>
                            <w:top w:val="none" w:sz="0" w:space="0" w:color="auto"/>
                            <w:left w:val="none" w:sz="0" w:space="0" w:color="auto"/>
                            <w:bottom w:val="none" w:sz="0" w:space="0" w:color="auto"/>
                            <w:right w:val="none" w:sz="0" w:space="0" w:color="auto"/>
                          </w:divBdr>
                          <w:divsChild>
                            <w:div w:id="235824230">
                              <w:marLeft w:val="0"/>
                              <w:marRight w:val="0"/>
                              <w:marTop w:val="0"/>
                              <w:marBottom w:val="0"/>
                              <w:divBdr>
                                <w:top w:val="none" w:sz="0" w:space="0" w:color="auto"/>
                                <w:left w:val="none" w:sz="0" w:space="0" w:color="auto"/>
                                <w:bottom w:val="none" w:sz="0" w:space="0" w:color="auto"/>
                                <w:right w:val="none" w:sz="0" w:space="0" w:color="auto"/>
                              </w:divBdr>
                              <w:divsChild>
                                <w:div w:id="764498800">
                                  <w:marLeft w:val="0"/>
                                  <w:marRight w:val="0"/>
                                  <w:marTop w:val="0"/>
                                  <w:marBottom w:val="0"/>
                                  <w:divBdr>
                                    <w:top w:val="none" w:sz="0" w:space="0" w:color="auto"/>
                                    <w:left w:val="none" w:sz="0" w:space="0" w:color="auto"/>
                                    <w:bottom w:val="none" w:sz="0" w:space="0" w:color="auto"/>
                                    <w:right w:val="none" w:sz="0" w:space="0" w:color="auto"/>
                                  </w:divBdr>
                                  <w:divsChild>
                                    <w:div w:id="18942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854651">
          <w:marLeft w:val="0"/>
          <w:marRight w:val="0"/>
          <w:marTop w:val="0"/>
          <w:marBottom w:val="0"/>
          <w:divBdr>
            <w:top w:val="none" w:sz="0" w:space="0" w:color="auto"/>
            <w:left w:val="none" w:sz="0" w:space="0" w:color="auto"/>
            <w:bottom w:val="none" w:sz="0" w:space="0" w:color="auto"/>
            <w:right w:val="none" w:sz="0" w:space="0" w:color="auto"/>
          </w:divBdr>
          <w:divsChild>
            <w:div w:id="1615937347">
              <w:marLeft w:val="0"/>
              <w:marRight w:val="0"/>
              <w:marTop w:val="0"/>
              <w:marBottom w:val="0"/>
              <w:divBdr>
                <w:top w:val="none" w:sz="0" w:space="0" w:color="auto"/>
                <w:left w:val="none" w:sz="0" w:space="0" w:color="auto"/>
                <w:bottom w:val="none" w:sz="0" w:space="0" w:color="auto"/>
                <w:right w:val="none" w:sz="0" w:space="0" w:color="auto"/>
              </w:divBdr>
              <w:divsChild>
                <w:div w:id="1394617486">
                  <w:marLeft w:val="0"/>
                  <w:marRight w:val="0"/>
                  <w:marTop w:val="0"/>
                  <w:marBottom w:val="0"/>
                  <w:divBdr>
                    <w:top w:val="none" w:sz="0" w:space="0" w:color="auto"/>
                    <w:left w:val="none" w:sz="0" w:space="0" w:color="auto"/>
                    <w:bottom w:val="none" w:sz="0" w:space="0" w:color="auto"/>
                    <w:right w:val="none" w:sz="0" w:space="0" w:color="auto"/>
                  </w:divBdr>
                  <w:divsChild>
                    <w:div w:id="1756434058">
                      <w:marLeft w:val="0"/>
                      <w:marRight w:val="0"/>
                      <w:marTop w:val="0"/>
                      <w:marBottom w:val="0"/>
                      <w:divBdr>
                        <w:top w:val="none" w:sz="0" w:space="0" w:color="auto"/>
                        <w:left w:val="none" w:sz="0" w:space="0" w:color="auto"/>
                        <w:bottom w:val="none" w:sz="0" w:space="0" w:color="auto"/>
                        <w:right w:val="none" w:sz="0" w:space="0" w:color="auto"/>
                      </w:divBdr>
                      <w:divsChild>
                        <w:div w:id="2087611015">
                          <w:marLeft w:val="0"/>
                          <w:marRight w:val="0"/>
                          <w:marTop w:val="0"/>
                          <w:marBottom w:val="0"/>
                          <w:divBdr>
                            <w:top w:val="none" w:sz="0" w:space="0" w:color="auto"/>
                            <w:left w:val="none" w:sz="0" w:space="0" w:color="auto"/>
                            <w:bottom w:val="none" w:sz="0" w:space="0" w:color="auto"/>
                            <w:right w:val="none" w:sz="0" w:space="0" w:color="auto"/>
                          </w:divBdr>
                          <w:divsChild>
                            <w:div w:id="1986012466">
                              <w:marLeft w:val="0"/>
                              <w:marRight w:val="0"/>
                              <w:marTop w:val="0"/>
                              <w:marBottom w:val="0"/>
                              <w:divBdr>
                                <w:top w:val="none" w:sz="0" w:space="0" w:color="auto"/>
                                <w:left w:val="none" w:sz="0" w:space="0" w:color="auto"/>
                                <w:bottom w:val="none" w:sz="0" w:space="0" w:color="auto"/>
                                <w:right w:val="none" w:sz="0" w:space="0" w:color="auto"/>
                              </w:divBdr>
                              <w:divsChild>
                                <w:div w:id="176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1788">
                  <w:marLeft w:val="0"/>
                  <w:marRight w:val="0"/>
                  <w:marTop w:val="0"/>
                  <w:marBottom w:val="0"/>
                  <w:divBdr>
                    <w:top w:val="none" w:sz="0" w:space="0" w:color="auto"/>
                    <w:left w:val="none" w:sz="0" w:space="0" w:color="auto"/>
                    <w:bottom w:val="none" w:sz="0" w:space="0" w:color="auto"/>
                    <w:right w:val="none" w:sz="0" w:space="0" w:color="auto"/>
                  </w:divBdr>
                  <w:divsChild>
                    <w:div w:id="1788892956">
                      <w:marLeft w:val="0"/>
                      <w:marRight w:val="0"/>
                      <w:marTop w:val="0"/>
                      <w:marBottom w:val="0"/>
                      <w:divBdr>
                        <w:top w:val="none" w:sz="0" w:space="0" w:color="auto"/>
                        <w:left w:val="none" w:sz="0" w:space="0" w:color="auto"/>
                        <w:bottom w:val="none" w:sz="0" w:space="0" w:color="auto"/>
                        <w:right w:val="none" w:sz="0" w:space="0" w:color="auto"/>
                      </w:divBdr>
                      <w:divsChild>
                        <w:div w:id="1188523849">
                          <w:marLeft w:val="0"/>
                          <w:marRight w:val="0"/>
                          <w:marTop w:val="0"/>
                          <w:marBottom w:val="0"/>
                          <w:divBdr>
                            <w:top w:val="none" w:sz="0" w:space="0" w:color="auto"/>
                            <w:left w:val="none" w:sz="0" w:space="0" w:color="auto"/>
                            <w:bottom w:val="none" w:sz="0" w:space="0" w:color="auto"/>
                            <w:right w:val="none" w:sz="0" w:space="0" w:color="auto"/>
                          </w:divBdr>
                          <w:divsChild>
                            <w:div w:id="1660302782">
                              <w:marLeft w:val="0"/>
                              <w:marRight w:val="0"/>
                              <w:marTop w:val="0"/>
                              <w:marBottom w:val="0"/>
                              <w:divBdr>
                                <w:top w:val="none" w:sz="0" w:space="0" w:color="auto"/>
                                <w:left w:val="none" w:sz="0" w:space="0" w:color="auto"/>
                                <w:bottom w:val="none" w:sz="0" w:space="0" w:color="auto"/>
                                <w:right w:val="none" w:sz="0" w:space="0" w:color="auto"/>
                              </w:divBdr>
                              <w:divsChild>
                                <w:div w:id="2107530966">
                                  <w:marLeft w:val="0"/>
                                  <w:marRight w:val="0"/>
                                  <w:marTop w:val="0"/>
                                  <w:marBottom w:val="0"/>
                                  <w:divBdr>
                                    <w:top w:val="none" w:sz="0" w:space="0" w:color="auto"/>
                                    <w:left w:val="none" w:sz="0" w:space="0" w:color="auto"/>
                                    <w:bottom w:val="none" w:sz="0" w:space="0" w:color="auto"/>
                                    <w:right w:val="none" w:sz="0" w:space="0" w:color="auto"/>
                                  </w:divBdr>
                                  <w:divsChild>
                                    <w:div w:id="13438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118091">
      <w:bodyDiv w:val="1"/>
      <w:marLeft w:val="0"/>
      <w:marRight w:val="0"/>
      <w:marTop w:val="0"/>
      <w:marBottom w:val="0"/>
      <w:divBdr>
        <w:top w:val="none" w:sz="0" w:space="0" w:color="auto"/>
        <w:left w:val="none" w:sz="0" w:space="0" w:color="auto"/>
        <w:bottom w:val="none" w:sz="0" w:space="0" w:color="auto"/>
        <w:right w:val="none" w:sz="0" w:space="0" w:color="auto"/>
      </w:divBdr>
    </w:div>
    <w:div w:id="1140463970">
      <w:bodyDiv w:val="1"/>
      <w:marLeft w:val="0"/>
      <w:marRight w:val="0"/>
      <w:marTop w:val="0"/>
      <w:marBottom w:val="0"/>
      <w:divBdr>
        <w:top w:val="none" w:sz="0" w:space="0" w:color="auto"/>
        <w:left w:val="none" w:sz="0" w:space="0" w:color="auto"/>
        <w:bottom w:val="none" w:sz="0" w:space="0" w:color="auto"/>
        <w:right w:val="none" w:sz="0" w:space="0" w:color="auto"/>
      </w:divBdr>
    </w:div>
    <w:div w:id="1225679003">
      <w:bodyDiv w:val="1"/>
      <w:marLeft w:val="0"/>
      <w:marRight w:val="0"/>
      <w:marTop w:val="0"/>
      <w:marBottom w:val="0"/>
      <w:divBdr>
        <w:top w:val="none" w:sz="0" w:space="0" w:color="auto"/>
        <w:left w:val="none" w:sz="0" w:space="0" w:color="auto"/>
        <w:bottom w:val="none" w:sz="0" w:space="0" w:color="auto"/>
        <w:right w:val="none" w:sz="0" w:space="0" w:color="auto"/>
      </w:divBdr>
      <w:divsChild>
        <w:div w:id="1503005488">
          <w:marLeft w:val="0"/>
          <w:marRight w:val="0"/>
          <w:marTop w:val="0"/>
          <w:marBottom w:val="0"/>
          <w:divBdr>
            <w:top w:val="none" w:sz="0" w:space="0" w:color="auto"/>
            <w:left w:val="none" w:sz="0" w:space="0" w:color="auto"/>
            <w:bottom w:val="none" w:sz="0" w:space="0" w:color="auto"/>
            <w:right w:val="none" w:sz="0" w:space="0" w:color="auto"/>
          </w:divBdr>
          <w:divsChild>
            <w:div w:id="1047799953">
              <w:marLeft w:val="0"/>
              <w:marRight w:val="0"/>
              <w:marTop w:val="0"/>
              <w:marBottom w:val="0"/>
              <w:divBdr>
                <w:top w:val="none" w:sz="0" w:space="0" w:color="auto"/>
                <w:left w:val="none" w:sz="0" w:space="0" w:color="auto"/>
                <w:bottom w:val="none" w:sz="0" w:space="0" w:color="auto"/>
                <w:right w:val="none" w:sz="0" w:space="0" w:color="auto"/>
              </w:divBdr>
              <w:divsChild>
                <w:div w:id="281810613">
                  <w:marLeft w:val="0"/>
                  <w:marRight w:val="0"/>
                  <w:marTop w:val="0"/>
                  <w:marBottom w:val="0"/>
                  <w:divBdr>
                    <w:top w:val="none" w:sz="0" w:space="0" w:color="auto"/>
                    <w:left w:val="none" w:sz="0" w:space="0" w:color="auto"/>
                    <w:bottom w:val="none" w:sz="0" w:space="0" w:color="auto"/>
                    <w:right w:val="none" w:sz="0" w:space="0" w:color="auto"/>
                  </w:divBdr>
                  <w:divsChild>
                    <w:div w:id="19250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45985">
          <w:marLeft w:val="0"/>
          <w:marRight w:val="0"/>
          <w:marTop w:val="0"/>
          <w:marBottom w:val="0"/>
          <w:divBdr>
            <w:top w:val="none" w:sz="0" w:space="0" w:color="auto"/>
            <w:left w:val="none" w:sz="0" w:space="0" w:color="auto"/>
            <w:bottom w:val="none" w:sz="0" w:space="0" w:color="auto"/>
            <w:right w:val="none" w:sz="0" w:space="0" w:color="auto"/>
          </w:divBdr>
          <w:divsChild>
            <w:div w:id="1236280641">
              <w:marLeft w:val="0"/>
              <w:marRight w:val="0"/>
              <w:marTop w:val="0"/>
              <w:marBottom w:val="0"/>
              <w:divBdr>
                <w:top w:val="none" w:sz="0" w:space="0" w:color="auto"/>
                <w:left w:val="none" w:sz="0" w:space="0" w:color="auto"/>
                <w:bottom w:val="none" w:sz="0" w:space="0" w:color="auto"/>
                <w:right w:val="none" w:sz="0" w:space="0" w:color="auto"/>
              </w:divBdr>
              <w:divsChild>
                <w:div w:id="1027826967">
                  <w:marLeft w:val="0"/>
                  <w:marRight w:val="0"/>
                  <w:marTop w:val="0"/>
                  <w:marBottom w:val="0"/>
                  <w:divBdr>
                    <w:top w:val="none" w:sz="0" w:space="0" w:color="auto"/>
                    <w:left w:val="none" w:sz="0" w:space="0" w:color="auto"/>
                    <w:bottom w:val="none" w:sz="0" w:space="0" w:color="auto"/>
                    <w:right w:val="none" w:sz="0" w:space="0" w:color="auto"/>
                  </w:divBdr>
                  <w:divsChild>
                    <w:div w:id="751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3021">
      <w:bodyDiv w:val="1"/>
      <w:marLeft w:val="0"/>
      <w:marRight w:val="0"/>
      <w:marTop w:val="0"/>
      <w:marBottom w:val="0"/>
      <w:divBdr>
        <w:top w:val="none" w:sz="0" w:space="0" w:color="auto"/>
        <w:left w:val="none" w:sz="0" w:space="0" w:color="auto"/>
        <w:bottom w:val="none" w:sz="0" w:space="0" w:color="auto"/>
        <w:right w:val="none" w:sz="0" w:space="0" w:color="auto"/>
      </w:divBdr>
      <w:divsChild>
        <w:div w:id="94908682">
          <w:marLeft w:val="0"/>
          <w:marRight w:val="0"/>
          <w:marTop w:val="0"/>
          <w:marBottom w:val="0"/>
          <w:divBdr>
            <w:top w:val="none" w:sz="0" w:space="0" w:color="auto"/>
            <w:left w:val="none" w:sz="0" w:space="0" w:color="auto"/>
            <w:bottom w:val="none" w:sz="0" w:space="0" w:color="auto"/>
            <w:right w:val="none" w:sz="0" w:space="0" w:color="auto"/>
          </w:divBdr>
          <w:divsChild>
            <w:div w:id="1060596470">
              <w:marLeft w:val="0"/>
              <w:marRight w:val="0"/>
              <w:marTop w:val="0"/>
              <w:marBottom w:val="0"/>
              <w:divBdr>
                <w:top w:val="none" w:sz="0" w:space="0" w:color="auto"/>
                <w:left w:val="none" w:sz="0" w:space="0" w:color="auto"/>
                <w:bottom w:val="none" w:sz="0" w:space="0" w:color="auto"/>
                <w:right w:val="none" w:sz="0" w:space="0" w:color="auto"/>
              </w:divBdr>
              <w:divsChild>
                <w:div w:id="1805269121">
                  <w:marLeft w:val="0"/>
                  <w:marRight w:val="0"/>
                  <w:marTop w:val="0"/>
                  <w:marBottom w:val="0"/>
                  <w:divBdr>
                    <w:top w:val="none" w:sz="0" w:space="0" w:color="auto"/>
                    <w:left w:val="none" w:sz="0" w:space="0" w:color="auto"/>
                    <w:bottom w:val="none" w:sz="0" w:space="0" w:color="auto"/>
                    <w:right w:val="none" w:sz="0" w:space="0" w:color="auto"/>
                  </w:divBdr>
                  <w:divsChild>
                    <w:div w:id="16209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4555">
          <w:marLeft w:val="0"/>
          <w:marRight w:val="0"/>
          <w:marTop w:val="0"/>
          <w:marBottom w:val="0"/>
          <w:divBdr>
            <w:top w:val="none" w:sz="0" w:space="0" w:color="auto"/>
            <w:left w:val="none" w:sz="0" w:space="0" w:color="auto"/>
            <w:bottom w:val="none" w:sz="0" w:space="0" w:color="auto"/>
            <w:right w:val="none" w:sz="0" w:space="0" w:color="auto"/>
          </w:divBdr>
          <w:divsChild>
            <w:div w:id="832257757">
              <w:marLeft w:val="0"/>
              <w:marRight w:val="0"/>
              <w:marTop w:val="0"/>
              <w:marBottom w:val="0"/>
              <w:divBdr>
                <w:top w:val="none" w:sz="0" w:space="0" w:color="auto"/>
                <w:left w:val="none" w:sz="0" w:space="0" w:color="auto"/>
                <w:bottom w:val="none" w:sz="0" w:space="0" w:color="auto"/>
                <w:right w:val="none" w:sz="0" w:space="0" w:color="auto"/>
              </w:divBdr>
              <w:divsChild>
                <w:div w:id="979774415">
                  <w:marLeft w:val="0"/>
                  <w:marRight w:val="0"/>
                  <w:marTop w:val="0"/>
                  <w:marBottom w:val="0"/>
                  <w:divBdr>
                    <w:top w:val="none" w:sz="0" w:space="0" w:color="auto"/>
                    <w:left w:val="none" w:sz="0" w:space="0" w:color="auto"/>
                    <w:bottom w:val="none" w:sz="0" w:space="0" w:color="auto"/>
                    <w:right w:val="none" w:sz="0" w:space="0" w:color="auto"/>
                  </w:divBdr>
                  <w:divsChild>
                    <w:div w:id="14800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91672">
      <w:bodyDiv w:val="1"/>
      <w:marLeft w:val="0"/>
      <w:marRight w:val="0"/>
      <w:marTop w:val="0"/>
      <w:marBottom w:val="0"/>
      <w:divBdr>
        <w:top w:val="none" w:sz="0" w:space="0" w:color="auto"/>
        <w:left w:val="none" w:sz="0" w:space="0" w:color="auto"/>
        <w:bottom w:val="none" w:sz="0" w:space="0" w:color="auto"/>
        <w:right w:val="none" w:sz="0" w:space="0" w:color="auto"/>
      </w:divBdr>
    </w:div>
    <w:div w:id="1693262712">
      <w:bodyDiv w:val="1"/>
      <w:marLeft w:val="0"/>
      <w:marRight w:val="0"/>
      <w:marTop w:val="0"/>
      <w:marBottom w:val="0"/>
      <w:divBdr>
        <w:top w:val="none" w:sz="0" w:space="0" w:color="auto"/>
        <w:left w:val="none" w:sz="0" w:space="0" w:color="auto"/>
        <w:bottom w:val="none" w:sz="0" w:space="0" w:color="auto"/>
        <w:right w:val="none" w:sz="0" w:space="0" w:color="auto"/>
      </w:divBdr>
    </w:div>
    <w:div w:id="1747994132">
      <w:bodyDiv w:val="1"/>
      <w:marLeft w:val="0"/>
      <w:marRight w:val="0"/>
      <w:marTop w:val="0"/>
      <w:marBottom w:val="0"/>
      <w:divBdr>
        <w:top w:val="none" w:sz="0" w:space="0" w:color="auto"/>
        <w:left w:val="none" w:sz="0" w:space="0" w:color="auto"/>
        <w:bottom w:val="none" w:sz="0" w:space="0" w:color="auto"/>
        <w:right w:val="none" w:sz="0" w:space="0" w:color="auto"/>
      </w:divBdr>
      <w:divsChild>
        <w:div w:id="1287467466">
          <w:marLeft w:val="0"/>
          <w:marRight w:val="0"/>
          <w:marTop w:val="300"/>
          <w:marBottom w:val="300"/>
          <w:divBdr>
            <w:top w:val="none" w:sz="0" w:space="0" w:color="auto"/>
            <w:left w:val="none" w:sz="0" w:space="0" w:color="auto"/>
            <w:bottom w:val="none" w:sz="0" w:space="0" w:color="auto"/>
            <w:right w:val="none" w:sz="0" w:space="0" w:color="auto"/>
          </w:divBdr>
        </w:div>
        <w:div w:id="301816754">
          <w:marLeft w:val="-225"/>
          <w:marRight w:val="-225"/>
          <w:marTop w:val="0"/>
          <w:marBottom w:val="0"/>
          <w:divBdr>
            <w:top w:val="none" w:sz="0" w:space="0" w:color="auto"/>
            <w:left w:val="none" w:sz="0" w:space="0" w:color="auto"/>
            <w:bottom w:val="none" w:sz="0" w:space="0" w:color="auto"/>
            <w:right w:val="none" w:sz="0" w:space="0" w:color="auto"/>
          </w:divBdr>
          <w:divsChild>
            <w:div w:id="360012747">
              <w:marLeft w:val="0"/>
              <w:marRight w:val="0"/>
              <w:marTop w:val="0"/>
              <w:marBottom w:val="0"/>
              <w:divBdr>
                <w:top w:val="none" w:sz="0" w:space="0" w:color="auto"/>
                <w:left w:val="none" w:sz="0" w:space="0" w:color="auto"/>
                <w:bottom w:val="none" w:sz="0" w:space="0" w:color="auto"/>
                <w:right w:val="none" w:sz="0" w:space="0" w:color="auto"/>
              </w:divBdr>
              <w:divsChild>
                <w:div w:id="1776557659">
                  <w:marLeft w:val="0"/>
                  <w:marRight w:val="0"/>
                  <w:marTop w:val="0"/>
                  <w:marBottom w:val="450"/>
                  <w:divBdr>
                    <w:top w:val="none" w:sz="0" w:space="0" w:color="auto"/>
                    <w:left w:val="none" w:sz="0" w:space="0" w:color="auto"/>
                    <w:bottom w:val="none" w:sz="0" w:space="0" w:color="auto"/>
                    <w:right w:val="none" w:sz="0" w:space="0" w:color="auto"/>
                  </w:divBdr>
                  <w:divsChild>
                    <w:div w:id="67727767">
                      <w:marLeft w:val="0"/>
                      <w:marRight w:val="0"/>
                      <w:marTop w:val="0"/>
                      <w:marBottom w:val="0"/>
                      <w:divBdr>
                        <w:top w:val="none" w:sz="0" w:space="0" w:color="auto"/>
                        <w:left w:val="none" w:sz="0" w:space="0" w:color="auto"/>
                        <w:bottom w:val="none" w:sz="0" w:space="0" w:color="auto"/>
                        <w:right w:val="none" w:sz="0" w:space="0" w:color="auto"/>
                      </w:divBdr>
                      <w:divsChild>
                        <w:div w:id="1435707350">
                          <w:marLeft w:val="0"/>
                          <w:marRight w:val="0"/>
                          <w:marTop w:val="0"/>
                          <w:marBottom w:val="0"/>
                          <w:divBdr>
                            <w:top w:val="none" w:sz="0" w:space="0" w:color="auto"/>
                            <w:left w:val="none" w:sz="0" w:space="0" w:color="auto"/>
                            <w:bottom w:val="none" w:sz="0" w:space="0" w:color="auto"/>
                            <w:right w:val="none" w:sz="0" w:space="0" w:color="auto"/>
                          </w:divBdr>
                          <w:divsChild>
                            <w:div w:id="1032993314">
                              <w:marLeft w:val="0"/>
                              <w:marRight w:val="0"/>
                              <w:marTop w:val="0"/>
                              <w:marBottom w:val="0"/>
                              <w:divBdr>
                                <w:top w:val="none" w:sz="0" w:space="0" w:color="auto"/>
                                <w:left w:val="none" w:sz="0" w:space="0" w:color="auto"/>
                                <w:bottom w:val="none" w:sz="0" w:space="0" w:color="auto"/>
                                <w:right w:val="none" w:sz="0" w:space="0" w:color="auto"/>
                              </w:divBdr>
                              <w:divsChild>
                                <w:div w:id="953905365">
                                  <w:marLeft w:val="0"/>
                                  <w:marRight w:val="0"/>
                                  <w:marTop w:val="0"/>
                                  <w:marBottom w:val="0"/>
                                  <w:divBdr>
                                    <w:top w:val="none" w:sz="0" w:space="0" w:color="auto"/>
                                    <w:left w:val="none" w:sz="0" w:space="0" w:color="auto"/>
                                    <w:bottom w:val="none" w:sz="0" w:space="0" w:color="auto"/>
                                    <w:right w:val="none" w:sz="0" w:space="0" w:color="auto"/>
                                  </w:divBdr>
                                  <w:divsChild>
                                    <w:div w:id="218712204">
                                      <w:marLeft w:val="0"/>
                                      <w:marRight w:val="0"/>
                                      <w:marTop w:val="0"/>
                                      <w:marBottom w:val="0"/>
                                      <w:divBdr>
                                        <w:top w:val="none" w:sz="0" w:space="0" w:color="auto"/>
                                        <w:left w:val="none" w:sz="0" w:space="0" w:color="auto"/>
                                        <w:bottom w:val="none" w:sz="0" w:space="0" w:color="auto"/>
                                        <w:right w:val="none" w:sz="0" w:space="0" w:color="auto"/>
                                      </w:divBdr>
                                      <w:divsChild>
                                        <w:div w:id="1318614471">
                                          <w:marLeft w:val="0"/>
                                          <w:marRight w:val="0"/>
                                          <w:marTop w:val="0"/>
                                          <w:marBottom w:val="0"/>
                                          <w:divBdr>
                                            <w:top w:val="none" w:sz="0" w:space="0" w:color="auto"/>
                                            <w:left w:val="none" w:sz="0" w:space="0" w:color="auto"/>
                                            <w:bottom w:val="none" w:sz="0" w:space="0" w:color="auto"/>
                                            <w:right w:val="none" w:sz="0" w:space="0" w:color="auto"/>
                                          </w:divBdr>
                                          <w:divsChild>
                                            <w:div w:id="916090579">
                                              <w:marLeft w:val="0"/>
                                              <w:marRight w:val="0"/>
                                              <w:marTop w:val="0"/>
                                              <w:marBottom w:val="0"/>
                                              <w:divBdr>
                                                <w:top w:val="none" w:sz="0" w:space="0" w:color="auto"/>
                                                <w:left w:val="none" w:sz="0" w:space="0" w:color="auto"/>
                                                <w:bottom w:val="none" w:sz="0" w:space="0" w:color="auto"/>
                                                <w:right w:val="none" w:sz="0" w:space="0" w:color="auto"/>
                                              </w:divBdr>
                                              <w:divsChild>
                                                <w:div w:id="76296133">
                                                  <w:marLeft w:val="0"/>
                                                  <w:marRight w:val="0"/>
                                                  <w:marTop w:val="0"/>
                                                  <w:marBottom w:val="0"/>
                                                  <w:divBdr>
                                                    <w:top w:val="none" w:sz="0" w:space="0" w:color="auto"/>
                                                    <w:left w:val="none" w:sz="0" w:space="0" w:color="auto"/>
                                                    <w:bottom w:val="none" w:sz="0" w:space="0" w:color="auto"/>
                                                    <w:right w:val="none" w:sz="0" w:space="0" w:color="auto"/>
                                                  </w:divBdr>
                                                  <w:divsChild>
                                                    <w:div w:id="1343044532">
                                                      <w:marLeft w:val="0"/>
                                                      <w:marRight w:val="0"/>
                                                      <w:marTop w:val="0"/>
                                                      <w:marBottom w:val="0"/>
                                                      <w:divBdr>
                                                        <w:top w:val="none" w:sz="0" w:space="0" w:color="auto"/>
                                                        <w:left w:val="none" w:sz="0" w:space="0" w:color="auto"/>
                                                        <w:bottom w:val="none" w:sz="0" w:space="0" w:color="auto"/>
                                                        <w:right w:val="none" w:sz="0" w:space="0" w:color="auto"/>
                                                      </w:divBdr>
                                                      <w:divsChild>
                                                        <w:div w:id="189148205">
                                                          <w:marLeft w:val="0"/>
                                                          <w:marRight w:val="0"/>
                                                          <w:marTop w:val="0"/>
                                                          <w:marBottom w:val="0"/>
                                                          <w:divBdr>
                                                            <w:top w:val="none" w:sz="0" w:space="0" w:color="auto"/>
                                                            <w:left w:val="none" w:sz="0" w:space="0" w:color="auto"/>
                                                            <w:bottom w:val="none" w:sz="0" w:space="0" w:color="auto"/>
                                                            <w:right w:val="none" w:sz="0" w:space="0" w:color="auto"/>
                                                          </w:divBdr>
                                                          <w:divsChild>
                                                            <w:div w:id="550649934">
                                                              <w:marLeft w:val="0"/>
                                                              <w:marRight w:val="0"/>
                                                              <w:marTop w:val="0"/>
                                                              <w:marBottom w:val="0"/>
                                                              <w:divBdr>
                                                                <w:top w:val="none" w:sz="0" w:space="0" w:color="auto"/>
                                                                <w:left w:val="none" w:sz="0" w:space="0" w:color="auto"/>
                                                                <w:bottom w:val="none" w:sz="0" w:space="0" w:color="auto"/>
                                                                <w:right w:val="none" w:sz="0" w:space="0" w:color="auto"/>
                                                              </w:divBdr>
                                                              <w:divsChild>
                                                                <w:div w:id="6391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724241">
                          <w:marLeft w:val="0"/>
                          <w:marRight w:val="0"/>
                          <w:marTop w:val="0"/>
                          <w:marBottom w:val="0"/>
                          <w:divBdr>
                            <w:top w:val="none" w:sz="0" w:space="0" w:color="auto"/>
                            <w:left w:val="none" w:sz="0" w:space="0" w:color="auto"/>
                            <w:bottom w:val="none" w:sz="0" w:space="0" w:color="auto"/>
                            <w:right w:val="none" w:sz="0" w:space="0" w:color="auto"/>
                          </w:divBdr>
                        </w:div>
                        <w:div w:id="4978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6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0FA35D-1B81-4E8A-8162-2CFCAD40D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CA66E-5479-4B15-B978-332CA45D58A7}">
  <ds:schemaRefs>
    <ds:schemaRef ds:uri="http://schemas.microsoft.com/sharepoint/v3/contenttype/forms"/>
  </ds:schemaRefs>
</ds:datastoreItem>
</file>

<file path=customXml/itemProps3.xml><?xml version="1.0" encoding="utf-8"?>
<ds:datastoreItem xmlns:ds="http://schemas.openxmlformats.org/officeDocument/2006/customXml" ds:itemID="{24659349-305F-47A0-BD27-C1438C4D1E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5</cp:revision>
  <dcterms:created xsi:type="dcterms:W3CDTF">2024-08-18T09:54:00Z</dcterms:created>
  <dcterms:modified xsi:type="dcterms:W3CDTF">2024-08-21T17:04:00Z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