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3sk4rilm5ify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General Conduct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Respect for Others: Members should show respect to other gym users and staff at all times. Discriminatory language, harassment, or any form of bullying is strictly prohibited.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Safety First: Prioritize your safety and the safety of others. Report any hazardous conditions or broken equipment to gym staff immediately.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Appropriate Attire: Members must wear appropriate workout attire, including closed-toe athletic shoes, shirts, and suitable gym wear. Clothing with offensive prints or slogans is not allowed.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m1f7j738231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Health and Hygiene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Cleanliness: Wipe down equipment after each use with provided cleaning materials.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Personal Hygiene: Members should maintain good personal hygiene, including the use of deodorant. Avoid wearing heavy perfumes or colognes.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Sickness Policy: Do not use the gym if you are contagious. Members should stay home if they are ill or have symptoms of a contagious illness.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p08apln99p1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Equipment Use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Proper Use of Equipment: Use equipment only as intended. If unsure about how to use a piece of equipment, ask gym staff for assistance.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 Limitation: During peak hours, limit the use of cardio equipment to 30 minutes if others are waiting.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 Re-racking: Members must re-rack weights and return all equipment to its designated place after use.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2nwq3de6rus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Membership Policies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Check-In: Members must check in at the front desk with their membership card or ID upon each visit.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Guest Policy: Guests are welcome but must be accompanied by a member, sign a waiver, and may be subject to a guest fee.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Membership Freeze/Cancellation: Members can request to freeze or cancel their membership in accordance with the terms outlined in their membership agreement.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xl12mkakutw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Facility Use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Locker Room: Store personal belongings in lockers and keep the locker room tidy. The gym is not responsible for lost or stolen items.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Food and Drink: Only closed, non-glass water bottles are allowed in workout areas. No eating or open containers in the gym area.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 Restrictions: Members must be at least 16 years old to use the gym unaccompanied. Those aged 12-15 must be accompanied by an adult.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m628av7ifrf4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Group Fitness Classes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Pre-Registration: Members are encouraged to pre-register for classes. No entry to classes 10 minutes after they start.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Cancellation Policy: If you cannot attend a class you’ve registered for, cancel your spot at least 2 hours in advance to avoid a no-show fee.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wdhbpxrtn2e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Conduct Enforcement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Policy Violations: Violation of these policies may result in a warning, suspension, or termination of membership, depending on the severity and frequency of the violation.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Feedback and Concerns: Members are encouraged to provide feedback and report any concerns to gym management.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fyijlfm3s8o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Amendments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Policy Changes: The gym reserves the right to amend policies at any time. Members will be notified of significant changes through email or gym postings.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