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544"/>
        <w:gridCol w:w="4536"/>
      </w:tblGrid>
      <w:tr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hd w:fill="FFFBEB" w:color="auto" w:val="clear"/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8B93A1"/>
                <w:sz w:val="30"/>
                <w:szCs w:val="30"/>
              </w:rPr>
              <w:t xml:space="preserve">Your Company Name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Address · City, State ZIP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Phone · Email · License no.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40"/>
                <w:szCs w:val="40"/>
              </w:rPr>
              <w:t xml:space="preserve">Punch List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color w:val="4A5260"/>
                <w:sz w:val="20"/>
                <w:szCs w:val="20"/>
              </w:rPr>
              <w:t xml:space="preserve">List no. ________  ·  Walk date ____________</w:t>
            </w:r>
          </w:p>
        </w:tc>
      </w:tr>
    </w:tbl>
    <w:p>
      <w:pPr>
        <w:pBdr>
          <w:bottom w:val="single" w:color="2563EB" w:sz="12" w:space="1"/>
        </w:pBdr>
        <w:spacing w:after="200" w:before="1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Project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Punch walk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Area / floors walked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Conducted by (GC / owner / architect)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Prepared by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Items on list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Open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Ready for review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Complete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Punch items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one row per item — location first, then what is wrong and what fixes it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1500"/>
        <w:gridCol w:w="3280"/>
        <w:gridCol w:w="1300"/>
        <w:gridCol w:w="700"/>
        <w:gridCol w:w="1100"/>
        <w:gridCol w:w="900"/>
        <w:gridCol w:w="900"/>
      </w:tblGrid>
      <w:tr>
        <w:trPr>
          <w:tblHeader/>
        </w:trPr>
        <w:tc>
          <w:tcPr>
            <w:tcW w:type="dxa" w:w="4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#</w:t>
            </w:r>
          </w:p>
        </w:tc>
        <w:tc>
          <w:tcPr>
            <w:tcW w:type="dxa" w:w="15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Location / room</w:t>
            </w:r>
          </w:p>
        </w:tc>
        <w:tc>
          <w:tcPr>
            <w:tcW w:type="dxa" w:w="32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Trade / responsible</w:t>
            </w:r>
          </w:p>
        </w:tc>
        <w:tc>
          <w:tcPr>
            <w:tcW w:type="dxa" w:w="7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Pri</w:t>
            </w:r>
          </w:p>
        </w:tc>
        <w:tc>
          <w:tcPr>
            <w:tcW w:type="dxa" w:w="11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Noted</w:t>
            </w:r>
          </w:p>
        </w:tc>
        <w:tc>
          <w:tcPr>
            <w:tcW w:type="dxa" w:w="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Done</w:t>
            </w:r>
          </w:p>
        </w:tc>
      </w:tr>
      <w:tr>
        <w:trPr>
          <w:cantSplit/>
          <w:trHeight w:val="3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 w:line="276"/>
      </w:pPr>
      <w:r>
        <w:rPr>
          <w:rFonts w:ascii="Arial" w:cs="Arial" w:eastAsia="Arial" w:hAnsi="Arial"/>
          <w:color w:val="8B93A1"/>
          <w:sz w:val="16"/>
          <w:szCs w:val="16"/>
        </w:rPr>
        <w:t xml:space="preserve">Priority: High = safety, water or weather exposure, or blocks another trade · Med = must close before final · Low = cosmetic. Status: Open → Ready for Review → Complete (verified). Write the verifier’s initials and the date next to Done when an item is verified.</w:t>
      </w:r>
    </w:p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Contractor — signature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Date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Verified for GC / owner — signature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Date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60" w:line="260"/>
      </w:pPr>
      <w:r>
        <w:rPr>
          <w:rFonts w:ascii="Arial" w:cs="Arial" w:eastAsia="Arial" w:hAnsi="Arial"/>
          <w:color w:val="8B93A1"/>
          <w:sz w:val="15"/>
          <w:szCs w:val="15"/>
        </w:rPr>
        <w:t xml:space="preserve">General-purpose form, not legal advice. Your contract defines substantial completion, who prepares the punch list and how long you have to close it — follow those terms. Attach photos of each item where you can; keep the verified list with your certificate of substantial completion and final pay application.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CE3" w:sz="4" w:space="6"/>
      </w:pBdr>
      <w:tabs>
        <w:tab w:val="center" w:pos="5040"/>
        <w:tab w:val="right" w:pos="10080"/>
      </w:tabs>
      <w:spacing w:after="0" w:before="0"/>
    </w:pPr>
    <w:r>
      <w:rPr>
        <w:rFonts w:ascii="Arial" w:cs="Arial" w:eastAsia="Arial" w:hAnsi="Arial"/>
        <w:color w:val="8B93A1"/>
        <w:sz w:val="15"/>
        <w:szCs w:val="15"/>
      </w:rPr>
      <w:t xml:space="preserve">Free template by BuildWorkPro · buildworkpro.com/templates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Punch list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Page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93A1"/>
        <w:sz w:val="15"/>
        <w:szCs w:val="15"/>
      </w:rPr>
      <w:t xml:space="preserve"> of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Punch List Template</dc:title>
  <dc:subject>Construction Punch List Template</dc:subject>
  <dc:creator>BuildWorkPro</dc:creator>
  <cp:keywords>construction template, subcontractor, buildworkpro</cp:keywords>
  <dc:description>Construction Punch List Template — free construction template from BuildWorkPro (https://buildworkpro.com/templates/)</dc:description>
  <cp:lastModifiedBy>Un-named</cp:lastModifiedBy>
  <cp:revision>1</cp:revision>
  <dcterms:created xsi:type="dcterms:W3CDTF">2026-09-18T03:17:49.917Z</dcterms:created>
  <dcterms:modified xsi:type="dcterms:W3CDTF">2026-09-18T03:17:49.917Z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